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A5E8E1" w14:textId="77777777" w:rsidR="00405E54" w:rsidRPr="00D1168F" w:rsidRDefault="00000000" w:rsidP="00405E54">
      <w:pPr>
        <w:contextualSpacing/>
        <w:jc w:val="center"/>
        <w:rPr>
          <w:rFonts w:eastAsia="MS PGothic" w:cstheme="minorHAnsi"/>
          <w:b/>
          <w:color w:val="000000"/>
          <w:kern w:val="24"/>
          <w:sz w:val="44"/>
        </w:rPr>
      </w:pPr>
      <w:r>
        <w:rPr>
          <w:rFonts w:cstheme="minorHAnsi"/>
          <w:color w:val="64AEB0"/>
          <w:lang w:eastAsia="tr-TR"/>
        </w:rPr>
        <w:pict w14:anchorId="5AE21D93">
          <v:rect id="Dikdörtgen 9" o:spid="_x0000_s1026" style="position:absolute;left:0;text-align:left;margin-left:-.05pt;margin-top:9.2pt;width:553.55pt;height:775.25pt;z-index:-25165721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" fillcolor="white [3201]" strokecolor="#9bbb59 [3206]" strokeweight="2pt">
            <w10:wrap anchorx="margin"/>
          </v:rect>
        </w:pict>
      </w:r>
    </w:p>
    <w:p w14:paraId="16E3C87F" w14:textId="77777777" w:rsidR="00405E54" w:rsidRDefault="00405E54" w:rsidP="00405E54">
      <w:pPr>
        <w:contextualSpacing/>
        <w:jc w:val="center"/>
        <w:rPr>
          <w:rFonts w:eastAsia="MS PGothic" w:cstheme="minorHAnsi"/>
          <w:b/>
          <w:color w:val="000000"/>
          <w:kern w:val="24"/>
          <w:sz w:val="44"/>
        </w:rPr>
      </w:pPr>
    </w:p>
    <w:p w14:paraId="3B8F71ED" w14:textId="77777777" w:rsidR="00405E54" w:rsidRDefault="00405E54" w:rsidP="00405E54">
      <w:pPr>
        <w:contextualSpacing/>
        <w:jc w:val="center"/>
        <w:rPr>
          <w:rFonts w:eastAsia="MS PGothic" w:cstheme="minorHAnsi"/>
          <w:b/>
          <w:color w:val="000000"/>
          <w:kern w:val="24"/>
          <w:sz w:val="44"/>
        </w:rPr>
      </w:pPr>
    </w:p>
    <w:p w14:paraId="09125702" w14:textId="77777777" w:rsidR="00405E54" w:rsidRPr="00D1168F" w:rsidRDefault="00405E54" w:rsidP="00405E54">
      <w:pPr>
        <w:contextualSpacing/>
        <w:jc w:val="center"/>
        <w:rPr>
          <w:rFonts w:eastAsia="MS PGothic" w:cstheme="minorHAnsi"/>
          <w:b/>
          <w:color w:val="000000"/>
          <w:kern w:val="24"/>
          <w:sz w:val="44"/>
        </w:rPr>
      </w:pPr>
    </w:p>
    <w:p w14:paraId="1FA0AD43" w14:textId="77777777" w:rsidR="00405E54" w:rsidRPr="00D1168F" w:rsidRDefault="00405E54" w:rsidP="00405E54">
      <w:pPr>
        <w:contextualSpacing/>
        <w:jc w:val="center"/>
        <w:rPr>
          <w:rFonts w:eastAsia="MS PGothic" w:cstheme="minorHAnsi"/>
          <w:b/>
          <w:color w:val="000000"/>
          <w:kern w:val="24"/>
          <w:sz w:val="44"/>
        </w:rPr>
      </w:pPr>
      <w:r>
        <w:rPr>
          <w:rFonts w:cstheme="minorHAnsi"/>
          <w:lang w:eastAsia="tr-TR"/>
        </w:rPr>
        <w:drawing>
          <wp:inline distT="0" distB="0" distL="0" distR="0" wp14:anchorId="2F956F43" wp14:editId="12DA3589">
            <wp:extent cx="1989390" cy="21600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SuLOGOLARIMIZ_site_link_1512181654556089 (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89390" cy="2160000"/>
                    </a:xfrm>
                    <a:prstGeom prst="rect">
                      <a:avLst/>
                    </a:prstGeom>
                  </pic:spPr>
                </pic:pic>
              </a:graphicData>
            </a:graphic>
          </wp:inline>
        </w:drawing>
      </w:r>
    </w:p>
    <w:p w14:paraId="7223AC64" w14:textId="77777777" w:rsidR="00405E54" w:rsidRPr="00D1168F" w:rsidRDefault="00405E54" w:rsidP="00405E54">
      <w:pPr>
        <w:contextualSpacing/>
        <w:rPr>
          <w:rFonts w:eastAsia="MS PGothic" w:cstheme="minorHAnsi"/>
          <w:b/>
          <w:color w:val="000000"/>
          <w:kern w:val="24"/>
          <w:sz w:val="44"/>
        </w:rPr>
      </w:pPr>
      <w:r>
        <w:rPr>
          <w:rFonts w:eastAsia="MS PGothic" w:cstheme="minorHAnsi"/>
          <w:b/>
          <w:color w:val="000000"/>
          <w:kern w:val="24"/>
          <w:sz w:val="44"/>
        </w:rPr>
        <w:br w:type="textWrapping" w:clear="all"/>
      </w:r>
    </w:p>
    <w:p w14:paraId="5D997C5A" w14:textId="77777777" w:rsidR="00405E54" w:rsidRDefault="00405E54" w:rsidP="00405E54">
      <w:pPr>
        <w:contextualSpacing/>
        <w:jc w:val="center"/>
        <w:rPr>
          <w:rFonts w:eastAsia="MS PGothic" w:cstheme="minorHAnsi"/>
          <w:b/>
          <w:color w:val="FFFFFF" w:themeColor="background1"/>
          <w:kern w:val="24"/>
          <w:sz w:val="52"/>
        </w:rPr>
      </w:pPr>
    </w:p>
    <w:p w14:paraId="644464A1" w14:textId="77777777" w:rsidR="00405E54" w:rsidRDefault="00405E54" w:rsidP="00405E54">
      <w:pPr>
        <w:contextualSpacing/>
        <w:jc w:val="center"/>
        <w:rPr>
          <w:rFonts w:eastAsia="MS PGothic" w:cstheme="minorHAnsi"/>
          <w:b/>
          <w:color w:val="00B0F0"/>
          <w:kern w:val="24"/>
          <w:sz w:val="56"/>
          <w:szCs w:val="56"/>
        </w:rPr>
      </w:pPr>
      <w:r w:rsidRPr="004B35D3">
        <w:rPr>
          <w:rFonts w:eastAsia="MS PGothic" w:cstheme="minorHAnsi"/>
          <w:b/>
          <w:color w:val="00B0F0"/>
          <w:kern w:val="24"/>
          <w:sz w:val="56"/>
          <w:szCs w:val="56"/>
        </w:rPr>
        <w:t>Kahramanmaraş Sütçü İmam Üniversitesi</w:t>
      </w:r>
    </w:p>
    <w:p w14:paraId="2ED56FD2" w14:textId="77777777" w:rsidR="00405E54" w:rsidRDefault="00F37793" w:rsidP="00405E54">
      <w:pPr>
        <w:contextualSpacing/>
        <w:jc w:val="center"/>
        <w:rPr>
          <w:rFonts w:eastAsia="MS PGothic" w:cstheme="minorHAnsi"/>
          <w:b/>
          <w:color w:val="00B0F0"/>
          <w:kern w:val="24"/>
          <w:sz w:val="56"/>
          <w:szCs w:val="56"/>
        </w:rPr>
      </w:pPr>
      <w:r>
        <w:rPr>
          <w:rFonts w:eastAsia="MS PGothic" w:cstheme="minorHAnsi"/>
          <w:b/>
          <w:color w:val="00B0F0"/>
          <w:kern w:val="24"/>
          <w:sz w:val="56"/>
          <w:szCs w:val="56"/>
        </w:rPr>
        <w:t>Mimarlık ve Şehir Planlama</w:t>
      </w:r>
      <w:r w:rsidR="00405E54" w:rsidRPr="004B35D3">
        <w:rPr>
          <w:rFonts w:eastAsia="MS PGothic" w:cstheme="minorHAnsi"/>
          <w:b/>
          <w:color w:val="00B0F0"/>
          <w:kern w:val="24"/>
          <w:sz w:val="56"/>
          <w:szCs w:val="56"/>
        </w:rPr>
        <w:t>Bölümü/</w:t>
      </w:r>
      <w:r>
        <w:rPr>
          <w:rFonts w:eastAsia="MS PGothic" w:cstheme="minorHAnsi"/>
          <w:b/>
          <w:color w:val="00B0F0"/>
          <w:kern w:val="24"/>
          <w:sz w:val="56"/>
          <w:szCs w:val="56"/>
        </w:rPr>
        <w:t>Mimari Restorasyon Birimi</w:t>
      </w:r>
    </w:p>
    <w:p w14:paraId="4D2FA461" w14:textId="1A72909E" w:rsidR="00405E54" w:rsidRPr="004B35D3" w:rsidRDefault="00405E54" w:rsidP="00405E54">
      <w:pPr>
        <w:contextualSpacing/>
        <w:jc w:val="center"/>
        <w:rPr>
          <w:rFonts w:eastAsia="MS PGothic" w:cstheme="minorHAnsi"/>
          <w:b/>
          <w:color w:val="00B0F0"/>
          <w:kern w:val="24"/>
          <w:sz w:val="56"/>
          <w:szCs w:val="56"/>
        </w:rPr>
      </w:pPr>
      <w:r>
        <w:rPr>
          <w:rFonts w:eastAsia="MS PGothic" w:cstheme="minorHAnsi"/>
          <w:b/>
          <w:color w:val="00B0F0"/>
          <w:kern w:val="24"/>
          <w:sz w:val="56"/>
          <w:szCs w:val="56"/>
        </w:rPr>
        <w:t>202</w:t>
      </w:r>
      <w:r w:rsidR="000665E4">
        <w:rPr>
          <w:rFonts w:eastAsia="MS PGothic" w:cstheme="minorHAnsi"/>
          <w:b/>
          <w:color w:val="00B0F0"/>
          <w:kern w:val="24"/>
          <w:sz w:val="56"/>
          <w:szCs w:val="56"/>
        </w:rPr>
        <w:t>4</w:t>
      </w:r>
      <w:r w:rsidRPr="004B35D3">
        <w:rPr>
          <w:rFonts w:eastAsia="MS PGothic" w:cstheme="minorHAnsi"/>
          <w:b/>
          <w:color w:val="00B0F0"/>
          <w:kern w:val="24"/>
          <w:sz w:val="56"/>
          <w:szCs w:val="56"/>
        </w:rPr>
        <w:t>Kurum İç Değerlendirme Raporu</w:t>
      </w:r>
    </w:p>
    <w:p w14:paraId="37C1F5F4" w14:textId="77777777" w:rsidR="00405E54" w:rsidRDefault="00405E54" w:rsidP="00405E54">
      <w:pPr>
        <w:contextualSpacing/>
        <w:jc w:val="center"/>
        <w:rPr>
          <w:rFonts w:eastAsia="MS PGothic" w:cstheme="minorHAnsi"/>
          <w:b/>
          <w:color w:val="FFFFFF" w:themeColor="background1"/>
          <w:kern w:val="24"/>
          <w:sz w:val="72"/>
          <w:szCs w:val="72"/>
        </w:rPr>
      </w:pPr>
    </w:p>
    <w:p w14:paraId="27056DE1" w14:textId="77777777" w:rsidR="00405E54" w:rsidRDefault="00405E54" w:rsidP="00405E54">
      <w:pPr>
        <w:contextualSpacing/>
        <w:jc w:val="center"/>
        <w:rPr>
          <w:rFonts w:eastAsia="MS PGothic" w:cstheme="minorHAnsi"/>
          <w:b/>
          <w:color w:val="FFFFFF" w:themeColor="background1"/>
          <w:kern w:val="24"/>
          <w:sz w:val="72"/>
          <w:szCs w:val="72"/>
        </w:rPr>
      </w:pPr>
    </w:p>
    <w:p w14:paraId="16551B38" w14:textId="77777777" w:rsidR="00405E54" w:rsidRPr="009113D9" w:rsidRDefault="00405E54" w:rsidP="00405E54">
      <w:pPr>
        <w:contextualSpacing/>
        <w:jc w:val="center"/>
        <w:rPr>
          <w:rFonts w:eastAsia="MS PGothic" w:cstheme="minorHAnsi"/>
          <w:b/>
          <w:color w:val="92CDDC" w:themeColor="accent5" w:themeTint="99"/>
          <w:kern w:val="24"/>
          <w:sz w:val="36"/>
          <w:szCs w:val="36"/>
        </w:rPr>
      </w:pPr>
      <w:r>
        <w:rPr>
          <w:rFonts w:eastAsia="MS PGothic" w:cstheme="minorHAnsi"/>
          <w:b/>
          <w:color w:val="92CDDC" w:themeColor="accent5" w:themeTint="99"/>
          <w:kern w:val="24"/>
          <w:sz w:val="36"/>
          <w:szCs w:val="36"/>
        </w:rPr>
        <w:t>*</w:t>
      </w:r>
      <w:r w:rsidRPr="009113D9">
        <w:rPr>
          <w:rFonts w:eastAsia="MS PGothic" w:cstheme="minorHAnsi"/>
          <w:b/>
          <w:color w:val="92CDDC" w:themeColor="accent5" w:themeTint="99"/>
          <w:kern w:val="24"/>
          <w:sz w:val="36"/>
          <w:szCs w:val="36"/>
        </w:rPr>
        <w:t xml:space="preserve">Her bir </w:t>
      </w:r>
      <w:r w:rsidRPr="00DA3577">
        <w:rPr>
          <w:rFonts w:eastAsia="MS PGothic" w:cstheme="minorHAnsi"/>
          <w:b/>
          <w:color w:val="92CDDC" w:themeColor="accent5" w:themeTint="99"/>
          <w:kern w:val="24"/>
          <w:sz w:val="36"/>
          <w:szCs w:val="36"/>
          <w:u w:val="single"/>
        </w:rPr>
        <w:t>Birim</w:t>
      </w:r>
      <w:r w:rsidRPr="009113D9">
        <w:rPr>
          <w:rFonts w:eastAsia="MS PGothic" w:cstheme="minorHAnsi"/>
          <w:b/>
          <w:color w:val="92CDDC" w:themeColor="accent5" w:themeTint="99"/>
          <w:kern w:val="24"/>
          <w:sz w:val="36"/>
          <w:szCs w:val="36"/>
        </w:rPr>
        <w:t xml:space="preserve"> ve </w:t>
      </w:r>
      <w:r w:rsidRPr="00DA3577">
        <w:rPr>
          <w:rFonts w:eastAsia="MS PGothic" w:cstheme="minorHAnsi"/>
          <w:b/>
          <w:color w:val="92CDDC" w:themeColor="accent5" w:themeTint="99"/>
          <w:kern w:val="24"/>
          <w:sz w:val="36"/>
          <w:szCs w:val="36"/>
          <w:u w:val="single"/>
        </w:rPr>
        <w:t>Bölüm</w:t>
      </w:r>
    </w:p>
    <w:p w14:paraId="5A01FBF3" w14:textId="77777777" w:rsidR="00405E54" w:rsidRPr="009113D9" w:rsidRDefault="00405E54" w:rsidP="00405E54">
      <w:pPr>
        <w:contextualSpacing/>
        <w:jc w:val="center"/>
        <w:rPr>
          <w:rFonts w:eastAsia="MS PGothic" w:cstheme="minorHAnsi"/>
          <w:b/>
          <w:color w:val="92CDDC" w:themeColor="accent5" w:themeTint="99"/>
          <w:kern w:val="24"/>
          <w:sz w:val="36"/>
          <w:szCs w:val="36"/>
        </w:rPr>
      </w:pPr>
      <w:r w:rsidRPr="009113D9">
        <w:rPr>
          <w:rFonts w:eastAsia="MS PGothic" w:cstheme="minorHAnsi"/>
          <w:b/>
          <w:color w:val="92CDDC" w:themeColor="accent5" w:themeTint="99"/>
          <w:kern w:val="24"/>
          <w:sz w:val="36"/>
          <w:szCs w:val="36"/>
        </w:rPr>
        <w:t xml:space="preserve">kendine ait KİDR’i internet sayfasında </w:t>
      </w:r>
      <w:r>
        <w:rPr>
          <w:rFonts w:eastAsia="MS PGothic" w:cstheme="minorHAnsi"/>
          <w:b/>
          <w:color w:val="92CDDC" w:themeColor="accent5" w:themeTint="99"/>
          <w:kern w:val="24"/>
          <w:sz w:val="36"/>
          <w:szCs w:val="36"/>
        </w:rPr>
        <w:t>yayınlamalıdır</w:t>
      </w:r>
      <w:r w:rsidRPr="009113D9">
        <w:rPr>
          <w:rFonts w:eastAsia="MS PGothic" w:cstheme="minorHAnsi"/>
          <w:b/>
          <w:color w:val="92CDDC" w:themeColor="accent5" w:themeTint="99"/>
          <w:kern w:val="24"/>
          <w:sz w:val="36"/>
          <w:szCs w:val="36"/>
        </w:rPr>
        <w:t>.</w:t>
      </w:r>
    </w:p>
    <w:p w14:paraId="192B737E" w14:textId="77777777" w:rsidR="00405E54" w:rsidRDefault="00405E54" w:rsidP="00405E54">
      <w:pPr>
        <w:widowControl/>
        <w:rPr>
          <w:rFonts w:eastAsia="MS PGothic" w:cstheme="minorHAnsi"/>
          <w:b/>
          <w:color w:val="CCC0D9" w:themeColor="accent4" w:themeTint="66"/>
          <w:sz w:val="32"/>
          <w:szCs w:val="32"/>
          <w:u w:val="single"/>
        </w:rPr>
      </w:pPr>
      <w:r>
        <w:rPr>
          <w:rFonts w:eastAsia="MS PGothic" w:cstheme="minorHAnsi"/>
          <w:b/>
          <w:color w:val="CCC0D9" w:themeColor="accent4" w:themeTint="66"/>
          <w:sz w:val="32"/>
          <w:szCs w:val="32"/>
          <w:u w:val="single"/>
        </w:rPr>
        <w:br w:type="page"/>
      </w:r>
    </w:p>
    <w:p w14:paraId="32FA76ED" w14:textId="77777777" w:rsidR="00405E54" w:rsidRPr="00D1168F" w:rsidRDefault="00405E54" w:rsidP="00405E54">
      <w:pPr>
        <w:tabs>
          <w:tab w:val="left" w:pos="5209"/>
        </w:tabs>
        <w:ind w:left="3686"/>
        <w:contextualSpacing/>
        <w:rPr>
          <w:rFonts w:eastAsia="MS PGothic" w:cstheme="minorHAnsi"/>
          <w:b/>
          <w:color w:val="00FFFF"/>
          <w:sz w:val="32"/>
          <w:szCs w:val="32"/>
        </w:rPr>
      </w:pPr>
    </w:p>
    <w:p w14:paraId="4DB126E2" w14:textId="77777777" w:rsidR="00405E54" w:rsidRPr="00D1168F" w:rsidRDefault="00405E54" w:rsidP="00405E54">
      <w:pPr>
        <w:tabs>
          <w:tab w:val="left" w:pos="5209"/>
        </w:tabs>
        <w:contextualSpacing/>
        <w:jc w:val="center"/>
        <w:rPr>
          <w:rFonts w:eastAsia="MS PGothic" w:cstheme="minorHAnsi"/>
          <w:b/>
          <w:color w:val="FF0000"/>
          <w:sz w:val="48"/>
          <w:szCs w:val="48"/>
        </w:rPr>
      </w:pPr>
      <w:r w:rsidRPr="00D1168F">
        <w:rPr>
          <w:rFonts w:eastAsia="MS PGothic" w:cstheme="minorHAnsi"/>
          <w:b/>
          <w:color w:val="FF0000"/>
          <w:sz w:val="48"/>
          <w:szCs w:val="48"/>
        </w:rPr>
        <w:t>DÜZEY</w:t>
      </w:r>
    </w:p>
    <w:p w14:paraId="202D7C34" w14:textId="77777777" w:rsidR="00405E54" w:rsidRPr="00D1168F" w:rsidRDefault="00000000" w:rsidP="00405E54">
      <w:pPr>
        <w:tabs>
          <w:tab w:val="left" w:pos="5209"/>
        </w:tabs>
        <w:contextualSpacing/>
        <w:jc w:val="center"/>
        <w:rPr>
          <w:rFonts w:eastAsia="MS PGothic" w:cstheme="minorHAnsi"/>
          <w:color w:val="000000" w:themeColor="text1"/>
          <w:sz w:val="32"/>
          <w:szCs w:val="32"/>
        </w:rPr>
      </w:pPr>
      <w:r>
        <w:rPr>
          <w:rFonts w:cstheme="minorHAnsi"/>
          <w:color w:val="FF0000"/>
          <w:lang w:eastAsia="tr-TR"/>
        </w:rPr>
        <w:pict w14:anchorId="5844743A">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kizkenar Üçgen 7" o:spid="_x0000_s1028" type="#_x0000_t5" style="position:absolute;left:0;text-align:left;margin-left:510.25pt;margin-top:15.05pt;width:16.1pt;height:16.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" adj="21600" fillcolor="#5f497a [2407]" stroked="f">
            <v:shadow on="t" color="black" opacity="22937f" origin=",.5" offset="0,.63889mm"/>
          </v:shape>
        </w:pict>
      </w:r>
      <w:r w:rsidR="00405E54">
        <w:rPr>
          <w:rFonts w:eastAsia="MS PGothic" w:cstheme="minorHAnsi"/>
          <w:color w:val="FF0000"/>
          <w:sz w:val="32"/>
          <w:szCs w:val="32"/>
        </w:rPr>
        <w:t xml:space="preserve">Tüm başlıklar için düzeyiniz (süreçler ve kanıtları esas alınarak) </w:t>
      </w:r>
      <w:r w:rsidR="00405E54" w:rsidRPr="00D1168F">
        <w:rPr>
          <w:rFonts w:eastAsia="MS PGothic" w:cstheme="minorHAnsi"/>
          <w:color w:val="FF0000"/>
          <w:sz w:val="32"/>
          <w:szCs w:val="32"/>
        </w:rPr>
        <w:t>belirtilmelidir</w:t>
      </w:r>
    </w:p>
    <w:p w14:paraId="0C02910A" w14:textId="77777777" w:rsidR="00405E54" w:rsidRPr="00D1168F" w:rsidRDefault="00405E54" w:rsidP="00405E54">
      <w:pPr>
        <w:tabs>
          <w:tab w:val="left" w:pos="5209"/>
        </w:tabs>
        <w:contextualSpacing/>
        <w:rPr>
          <w:rFonts w:eastAsia="MS PGothic" w:cstheme="minorHAnsi"/>
          <w:b/>
          <w:color w:val="FF0000"/>
          <w:sz w:val="32"/>
          <w:szCs w:val="32"/>
        </w:rPr>
      </w:pPr>
    </w:p>
    <w:p w14:paraId="5982DE4F" w14:textId="77777777" w:rsidR="00405E54" w:rsidRPr="00D1168F" w:rsidRDefault="00405E54" w:rsidP="00405E54">
      <w:pPr>
        <w:tabs>
          <w:tab w:val="left" w:pos="5209"/>
        </w:tabs>
        <w:contextualSpacing/>
        <w:rPr>
          <w:rFonts w:eastAsia="MS PGothic" w:cstheme="minorHAnsi"/>
          <w:b/>
          <w:color w:val="FF0000"/>
          <w:sz w:val="32"/>
          <w:szCs w:val="32"/>
        </w:rPr>
      </w:pPr>
      <w:r w:rsidRPr="00D1168F">
        <w:rPr>
          <w:rFonts w:eastAsia="MS PGothic" w:cstheme="minorHAnsi"/>
          <w:b/>
          <w:color w:val="0066FF"/>
          <w:sz w:val="32"/>
          <w:szCs w:val="32"/>
          <w:lang w:eastAsia="tr-TR"/>
        </w:rPr>
        <w:drawing>
          <wp:inline distT="0" distB="0" distL="0" distR="0" wp14:anchorId="552BBC65" wp14:editId="09E75B0B">
            <wp:extent cx="6915150" cy="2058035"/>
            <wp:effectExtent l="0" t="19050" r="0" b="0"/>
            <wp:docPr id="3"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tbl>
      <w:tblPr>
        <w:tblStyle w:val="TabloKlavuzu"/>
        <w:tblW w:w="0" w:type="auto"/>
        <w:tblInd w:w="279" w:type="dxa"/>
        <w:tblLook w:val="04A0" w:firstRow="1" w:lastRow="0" w:firstColumn="1" w:lastColumn="0" w:noHBand="0" w:noVBand="1"/>
      </w:tblPr>
      <w:tblGrid>
        <w:gridCol w:w="1984"/>
        <w:gridCol w:w="2127"/>
        <w:gridCol w:w="2126"/>
        <w:gridCol w:w="2126"/>
        <w:gridCol w:w="1985"/>
      </w:tblGrid>
      <w:tr w:rsidR="00405E54" w:rsidRPr="00D1168F" w14:paraId="08077E9E" w14:textId="77777777" w:rsidTr="00953FE9">
        <w:tc>
          <w:tcPr>
            <w:tcW w:w="1984" w:type="dxa"/>
            <w:shd w:val="clear" w:color="auto" w:fill="CCC0D9" w:themeFill="accent4" w:themeFillTint="66"/>
          </w:tcPr>
          <w:p w14:paraId="0C9766F3" w14:textId="77777777" w:rsidR="00405E54" w:rsidRPr="00D1168F" w:rsidRDefault="00405E54" w:rsidP="00953FE9">
            <w:pPr>
              <w:tabs>
                <w:tab w:val="left" w:pos="5209"/>
              </w:tabs>
              <w:contextualSpacing/>
              <w:jc w:val="center"/>
              <w:rPr>
                <w:rFonts w:eastAsia="MS PGothic" w:cstheme="minorHAnsi"/>
                <w:b/>
                <w:color w:val="000000" w:themeColor="text1"/>
              </w:rPr>
            </w:pPr>
            <w:r w:rsidRPr="00D1168F">
              <w:rPr>
                <w:rFonts w:eastAsia="MS PGothic" w:cstheme="minorHAnsi"/>
                <w:b/>
                <w:color w:val="000000" w:themeColor="text1"/>
              </w:rPr>
              <w:t>Planlama, tanımlı süreç veya mekanizma bulunmuyor</w:t>
            </w:r>
          </w:p>
          <w:p w14:paraId="2755417C" w14:textId="77777777" w:rsidR="00405E54" w:rsidRPr="00D1168F" w:rsidRDefault="00405E54" w:rsidP="00953FE9">
            <w:pPr>
              <w:tabs>
                <w:tab w:val="left" w:pos="5209"/>
              </w:tabs>
              <w:contextualSpacing/>
              <w:jc w:val="center"/>
              <w:rPr>
                <w:rFonts w:eastAsia="MS PGothic" w:cstheme="minorHAnsi"/>
                <w:b/>
                <w:color w:val="FF0000"/>
              </w:rPr>
            </w:pPr>
          </w:p>
        </w:tc>
        <w:tc>
          <w:tcPr>
            <w:tcW w:w="2127" w:type="dxa"/>
            <w:shd w:val="clear" w:color="auto" w:fill="FABF8F" w:themeFill="accent6" w:themeFillTint="99"/>
          </w:tcPr>
          <w:p w14:paraId="0CBDF749" w14:textId="77777777" w:rsidR="00405E54" w:rsidRPr="00D1168F" w:rsidRDefault="00405E54" w:rsidP="00953FE9">
            <w:pPr>
              <w:tabs>
                <w:tab w:val="left" w:pos="5209"/>
              </w:tabs>
              <w:contextualSpacing/>
              <w:jc w:val="center"/>
              <w:rPr>
                <w:rFonts w:eastAsia="MS PGothic" w:cstheme="minorHAnsi"/>
                <w:b/>
                <w:color w:val="FF0000"/>
              </w:rPr>
            </w:pPr>
            <w:r w:rsidRPr="00D1168F">
              <w:rPr>
                <w:rFonts w:eastAsia="MS PGothic" w:cstheme="minorHAnsi"/>
                <w:b/>
                <w:color w:val="000000" w:themeColor="text1"/>
              </w:rPr>
              <w:t>Planlama ve tanımlı süreç bulunmakta; ancak herhangi bir uygulama yok veya kısmi uygulamalar var</w:t>
            </w:r>
          </w:p>
        </w:tc>
        <w:tc>
          <w:tcPr>
            <w:tcW w:w="2126" w:type="dxa"/>
            <w:shd w:val="clear" w:color="auto" w:fill="D99594" w:themeFill="accent2" w:themeFillTint="99"/>
          </w:tcPr>
          <w:p w14:paraId="6EC458B3" w14:textId="77777777" w:rsidR="00405E54" w:rsidRPr="00D1168F" w:rsidRDefault="00405E54" w:rsidP="00953FE9">
            <w:pPr>
              <w:tabs>
                <w:tab w:val="left" w:pos="5209"/>
              </w:tabs>
              <w:contextualSpacing/>
              <w:jc w:val="center"/>
              <w:rPr>
                <w:rFonts w:eastAsia="MS PGothic" w:cstheme="minorHAnsi"/>
                <w:b/>
                <w:color w:val="000000" w:themeColor="text1"/>
              </w:rPr>
            </w:pPr>
            <w:r w:rsidRPr="00D1168F">
              <w:rPr>
                <w:rFonts w:eastAsia="MS PGothic" w:cstheme="minorHAnsi"/>
                <w:b/>
                <w:color w:val="000000" w:themeColor="text1"/>
              </w:rPr>
              <w:t xml:space="preserve">Kurumun genelini kapsayan uygulamalar var  ve uygulamalardan bazı sonuçlar elde edilmiştir. </w:t>
            </w:r>
          </w:p>
          <w:p w14:paraId="7D8BB92B" w14:textId="77777777" w:rsidR="00405E54" w:rsidRPr="00D1168F" w:rsidRDefault="00405E54" w:rsidP="00953FE9">
            <w:pPr>
              <w:tabs>
                <w:tab w:val="left" w:pos="5209"/>
              </w:tabs>
              <w:contextualSpacing/>
              <w:jc w:val="center"/>
              <w:rPr>
                <w:rFonts w:eastAsia="MS PGothic" w:cstheme="minorHAnsi"/>
                <w:b/>
                <w:color w:val="FF0000"/>
              </w:rPr>
            </w:pPr>
            <w:r w:rsidRPr="00D1168F">
              <w:rPr>
                <w:rFonts w:eastAsia="MS PGothic" w:cstheme="minorHAnsi"/>
                <w:b/>
                <w:color w:val="000000" w:themeColor="text1"/>
              </w:rPr>
              <w:t>Ancak sonuçları izlenmemekte veya kısmen izlenmektedir</w:t>
            </w:r>
          </w:p>
        </w:tc>
        <w:tc>
          <w:tcPr>
            <w:tcW w:w="2126" w:type="dxa"/>
            <w:shd w:val="clear" w:color="auto" w:fill="92CDDC" w:themeFill="accent5" w:themeFillTint="99"/>
          </w:tcPr>
          <w:p w14:paraId="744BA76C" w14:textId="77777777" w:rsidR="00405E54" w:rsidRPr="00D1168F" w:rsidRDefault="00405E54" w:rsidP="00953FE9">
            <w:pPr>
              <w:tabs>
                <w:tab w:val="left" w:pos="5209"/>
              </w:tabs>
              <w:contextualSpacing/>
              <w:jc w:val="center"/>
              <w:rPr>
                <w:rFonts w:eastAsia="MS PGothic" w:cstheme="minorHAnsi"/>
                <w:b/>
                <w:color w:val="000000" w:themeColor="text1"/>
              </w:rPr>
            </w:pPr>
            <w:r w:rsidRPr="00D1168F">
              <w:rPr>
                <w:rFonts w:eastAsia="MS PGothic" w:cstheme="minorHAnsi"/>
                <w:b/>
                <w:color w:val="000000" w:themeColor="text1"/>
              </w:rPr>
              <w:t>Kurumun genelini kapsayan uygulamların sonuçları izlenmekte ve paydaşların katılımıyla iyileştirilmektedir</w:t>
            </w:r>
          </w:p>
        </w:tc>
        <w:tc>
          <w:tcPr>
            <w:tcW w:w="1985" w:type="dxa"/>
            <w:shd w:val="clear" w:color="auto" w:fill="5F497A" w:themeFill="accent4" w:themeFillShade="BF"/>
          </w:tcPr>
          <w:p w14:paraId="1562BD5E" w14:textId="77777777" w:rsidR="00405E54" w:rsidRPr="00D1168F" w:rsidRDefault="00405E54" w:rsidP="00953FE9">
            <w:pPr>
              <w:tabs>
                <w:tab w:val="left" w:pos="5209"/>
              </w:tabs>
              <w:contextualSpacing/>
              <w:jc w:val="center"/>
              <w:rPr>
                <w:rFonts w:eastAsia="MS PGothic" w:cstheme="minorHAnsi"/>
                <w:b/>
                <w:color w:val="000000" w:themeColor="text1"/>
              </w:rPr>
            </w:pPr>
            <w:r w:rsidRPr="00D1168F">
              <w:rPr>
                <w:rFonts w:eastAsia="MS PGothic" w:cstheme="minorHAnsi"/>
                <w:b/>
                <w:color w:val="000000" w:themeColor="text1"/>
              </w:rPr>
              <w:t>İçselleştirilmiş, sistematik, sürüdürülebilir ve örnek gösterilebilir uygulamalar var</w:t>
            </w:r>
          </w:p>
        </w:tc>
      </w:tr>
    </w:tbl>
    <w:p w14:paraId="2291211B" w14:textId="77777777" w:rsidR="00405E54" w:rsidRPr="00D1168F" w:rsidRDefault="00405E54" w:rsidP="00405E54">
      <w:pPr>
        <w:tabs>
          <w:tab w:val="left" w:pos="5209"/>
        </w:tabs>
        <w:contextualSpacing/>
        <w:jc w:val="center"/>
        <w:rPr>
          <w:rFonts w:eastAsia="MS PGothic" w:cstheme="minorHAnsi"/>
          <w:b/>
          <w:color w:val="FF0000"/>
          <w:sz w:val="32"/>
          <w:szCs w:val="32"/>
        </w:rPr>
      </w:pPr>
    </w:p>
    <w:p w14:paraId="34AFDB02" w14:textId="77777777" w:rsidR="00405E54" w:rsidRPr="00D1168F" w:rsidRDefault="00405E54" w:rsidP="00405E54">
      <w:pPr>
        <w:tabs>
          <w:tab w:val="left" w:pos="5209"/>
        </w:tabs>
        <w:contextualSpacing/>
        <w:jc w:val="center"/>
        <w:rPr>
          <w:rFonts w:eastAsia="MS PGothic" w:cstheme="minorHAnsi"/>
          <w:b/>
          <w:color w:val="FF0000"/>
          <w:sz w:val="32"/>
          <w:szCs w:val="32"/>
        </w:rPr>
      </w:pPr>
    </w:p>
    <w:p w14:paraId="5971992B" w14:textId="77777777" w:rsidR="00405E54" w:rsidRPr="00D1168F" w:rsidRDefault="00405E54" w:rsidP="00405E54">
      <w:pPr>
        <w:tabs>
          <w:tab w:val="left" w:pos="5209"/>
        </w:tabs>
        <w:contextualSpacing/>
        <w:jc w:val="center"/>
        <w:rPr>
          <w:rFonts w:eastAsia="MS PGothic" w:cstheme="minorHAnsi"/>
          <w:b/>
          <w:color w:val="FF0000"/>
          <w:sz w:val="32"/>
          <w:szCs w:val="32"/>
        </w:rPr>
      </w:pPr>
    </w:p>
    <w:p w14:paraId="760DDE5C" w14:textId="77777777" w:rsidR="00405E54" w:rsidRPr="00D1168F" w:rsidRDefault="00405E54" w:rsidP="00405E54">
      <w:pPr>
        <w:tabs>
          <w:tab w:val="left" w:pos="5209"/>
        </w:tabs>
        <w:contextualSpacing/>
        <w:jc w:val="center"/>
        <w:rPr>
          <w:rFonts w:eastAsia="MS PGothic" w:cstheme="minorHAnsi"/>
          <w:b/>
          <w:color w:val="FF0000"/>
          <w:sz w:val="48"/>
          <w:szCs w:val="48"/>
        </w:rPr>
      </w:pPr>
      <w:r w:rsidRPr="00D1168F">
        <w:rPr>
          <w:rFonts w:eastAsia="MS PGothic" w:cstheme="minorHAnsi"/>
          <w:b/>
          <w:color w:val="FF0000"/>
          <w:sz w:val="48"/>
          <w:szCs w:val="48"/>
        </w:rPr>
        <w:t>KANITLAR</w:t>
      </w:r>
    </w:p>
    <w:p w14:paraId="0D18642A" w14:textId="77777777" w:rsidR="00405E54" w:rsidRPr="00D1168F" w:rsidRDefault="00405E54" w:rsidP="00405E54">
      <w:pPr>
        <w:tabs>
          <w:tab w:val="left" w:pos="5209"/>
        </w:tabs>
        <w:contextualSpacing/>
        <w:jc w:val="center"/>
        <w:rPr>
          <w:rFonts w:eastAsia="MS PGothic" w:cstheme="minorHAnsi"/>
          <w:color w:val="FF0000"/>
          <w:sz w:val="32"/>
          <w:szCs w:val="32"/>
        </w:rPr>
      </w:pPr>
      <w:r w:rsidRPr="00D1168F">
        <w:rPr>
          <w:rFonts w:eastAsia="MS PGothic" w:cstheme="minorHAnsi"/>
          <w:color w:val="FF0000"/>
          <w:sz w:val="32"/>
          <w:szCs w:val="32"/>
        </w:rPr>
        <w:t>Tüm süreçler</w:t>
      </w:r>
      <w:r>
        <w:rPr>
          <w:rFonts w:eastAsia="MS PGothic" w:cstheme="minorHAnsi"/>
          <w:color w:val="FF0000"/>
          <w:sz w:val="32"/>
          <w:szCs w:val="32"/>
        </w:rPr>
        <w:t xml:space="preserve">de yürütülen </w:t>
      </w:r>
      <w:r w:rsidRPr="00D1168F">
        <w:rPr>
          <w:rFonts w:eastAsia="MS PGothic" w:cstheme="minorHAnsi"/>
          <w:color w:val="FF0000"/>
          <w:sz w:val="32"/>
          <w:szCs w:val="32"/>
        </w:rPr>
        <w:t xml:space="preserve">faaliyetler için eklenmelidir. </w:t>
      </w:r>
    </w:p>
    <w:p w14:paraId="7BC752BB" w14:textId="77777777" w:rsidR="00405E54" w:rsidRPr="00D1168F" w:rsidRDefault="00405E54" w:rsidP="00405E54">
      <w:pPr>
        <w:tabs>
          <w:tab w:val="left" w:pos="5209"/>
        </w:tabs>
        <w:contextualSpacing/>
        <w:jc w:val="center"/>
        <w:rPr>
          <w:rFonts w:eastAsia="MS PGothic" w:cstheme="minorHAnsi"/>
          <w:b/>
          <w:color w:val="FF0000"/>
          <w:sz w:val="32"/>
          <w:szCs w:val="32"/>
        </w:rPr>
      </w:pPr>
    </w:p>
    <w:p w14:paraId="28BDC7F8" w14:textId="77777777" w:rsidR="00405E54" w:rsidRPr="00D1168F" w:rsidRDefault="00405E54" w:rsidP="00405E54">
      <w:pPr>
        <w:numPr>
          <w:ilvl w:val="0"/>
          <w:numId w:val="1"/>
        </w:numPr>
        <w:ind w:left="426" w:right="63" w:hanging="142"/>
        <w:contextualSpacing/>
        <w:jc w:val="both"/>
        <w:outlineLvl w:val="3"/>
        <w:rPr>
          <w:rFonts w:cstheme="minorHAnsi"/>
          <w:color w:val="000000" w:themeColor="text1"/>
          <w:sz w:val="28"/>
          <w:szCs w:val="28"/>
        </w:rPr>
      </w:pPr>
      <w:r w:rsidRPr="00D1168F">
        <w:rPr>
          <w:rFonts w:cstheme="minorHAnsi"/>
          <w:color w:val="000000" w:themeColor="text1"/>
          <w:sz w:val="28"/>
          <w:szCs w:val="28"/>
        </w:rPr>
        <w:t>Kanıtlar birimlerin arşivlerine bulunan; bir üst birime ve sonuçta Rektörlük üzerinden Strateji Geliştirme Daire Başkanlığı ve Kalite Komisyonuna sunulacak, her türlü belgedir.</w:t>
      </w:r>
    </w:p>
    <w:p w14:paraId="13AD4EA3" w14:textId="77777777" w:rsidR="00405E54" w:rsidRPr="00D1168F" w:rsidRDefault="00405E54" w:rsidP="00405E54">
      <w:pPr>
        <w:ind w:left="426" w:right="63"/>
        <w:contextualSpacing/>
        <w:jc w:val="both"/>
        <w:outlineLvl w:val="3"/>
        <w:rPr>
          <w:rFonts w:cstheme="minorHAnsi"/>
          <w:color w:val="000000" w:themeColor="text1"/>
          <w:sz w:val="28"/>
          <w:szCs w:val="28"/>
        </w:rPr>
      </w:pPr>
    </w:p>
    <w:tbl>
      <w:tblPr>
        <w:tblStyle w:val="TabloKlavuzu"/>
        <w:tblW w:w="451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2"/>
        <w:gridCol w:w="1123"/>
        <w:gridCol w:w="1190"/>
        <w:gridCol w:w="1451"/>
        <w:gridCol w:w="1275"/>
        <w:gridCol w:w="2396"/>
        <w:gridCol w:w="1560"/>
      </w:tblGrid>
      <w:tr w:rsidR="00405E54" w:rsidRPr="006D7CF6" w14:paraId="0B658BD7" w14:textId="77777777" w:rsidTr="00953FE9">
        <w:trPr>
          <w:jc w:val="center"/>
        </w:trPr>
        <w:tc>
          <w:tcPr>
            <w:tcW w:w="555" w:type="pct"/>
            <w:vAlign w:val="center"/>
          </w:tcPr>
          <w:p w14:paraId="7AAE7903" w14:textId="77777777" w:rsidR="00405E54" w:rsidRPr="006D7CF6" w:rsidRDefault="00405E54" w:rsidP="00953FE9">
            <w:pPr>
              <w:ind w:right="63"/>
              <w:contextualSpacing/>
              <w:outlineLvl w:val="3"/>
              <w:rPr>
                <w:rFonts w:cstheme="minorHAnsi"/>
                <w:color w:val="000000" w:themeColor="text1"/>
              </w:rPr>
            </w:pPr>
            <w:r w:rsidRPr="006D7CF6">
              <w:rPr>
                <w:rFonts w:cstheme="minorHAnsi"/>
                <w:color w:val="000000" w:themeColor="text1"/>
              </w:rPr>
              <w:t>-Karar</w:t>
            </w:r>
          </w:p>
        </w:tc>
        <w:tc>
          <w:tcPr>
            <w:tcW w:w="555" w:type="pct"/>
            <w:vAlign w:val="center"/>
          </w:tcPr>
          <w:p w14:paraId="126551F7" w14:textId="77777777" w:rsidR="00405E54" w:rsidRPr="006D7CF6" w:rsidRDefault="00405E54" w:rsidP="00953FE9">
            <w:pPr>
              <w:ind w:right="63"/>
              <w:contextualSpacing/>
              <w:outlineLvl w:val="3"/>
              <w:rPr>
                <w:rFonts w:cstheme="minorHAnsi"/>
                <w:color w:val="000000" w:themeColor="text1"/>
              </w:rPr>
            </w:pPr>
            <w:r w:rsidRPr="006D7CF6">
              <w:rPr>
                <w:rFonts w:cstheme="minorHAnsi"/>
                <w:color w:val="000000" w:themeColor="text1"/>
              </w:rPr>
              <w:t>-Yayın</w:t>
            </w:r>
          </w:p>
        </w:tc>
        <w:tc>
          <w:tcPr>
            <w:tcW w:w="588" w:type="pct"/>
            <w:vAlign w:val="center"/>
          </w:tcPr>
          <w:p w14:paraId="54063D88" w14:textId="77777777" w:rsidR="00405E54" w:rsidRPr="006D7CF6" w:rsidRDefault="00405E54" w:rsidP="00953FE9">
            <w:pPr>
              <w:ind w:right="63"/>
              <w:contextualSpacing/>
              <w:outlineLvl w:val="3"/>
              <w:rPr>
                <w:rFonts w:cstheme="minorHAnsi"/>
                <w:color w:val="000000" w:themeColor="text1"/>
              </w:rPr>
            </w:pPr>
            <w:r>
              <w:rPr>
                <w:rFonts w:cstheme="minorHAnsi"/>
                <w:color w:val="000000" w:themeColor="text1"/>
              </w:rPr>
              <w:t>-</w:t>
            </w:r>
            <w:r w:rsidRPr="006D7CF6">
              <w:rPr>
                <w:rFonts w:cstheme="minorHAnsi"/>
                <w:color w:val="000000" w:themeColor="text1"/>
              </w:rPr>
              <w:t>Anket</w:t>
            </w:r>
          </w:p>
        </w:tc>
        <w:tc>
          <w:tcPr>
            <w:tcW w:w="717" w:type="pct"/>
            <w:vAlign w:val="center"/>
          </w:tcPr>
          <w:p w14:paraId="0E736B38" w14:textId="77777777" w:rsidR="00405E54" w:rsidRPr="006D7CF6" w:rsidRDefault="00405E54" w:rsidP="00953FE9">
            <w:pPr>
              <w:ind w:right="63"/>
              <w:contextualSpacing/>
              <w:outlineLvl w:val="3"/>
              <w:rPr>
                <w:rFonts w:cstheme="minorHAnsi"/>
                <w:color w:val="000000" w:themeColor="text1"/>
              </w:rPr>
            </w:pPr>
            <w:r w:rsidRPr="006D7CF6">
              <w:rPr>
                <w:rFonts w:cstheme="minorHAnsi"/>
                <w:color w:val="000000" w:themeColor="text1"/>
              </w:rPr>
              <w:t>-Rapor</w:t>
            </w:r>
          </w:p>
        </w:tc>
        <w:tc>
          <w:tcPr>
            <w:tcW w:w="630" w:type="pct"/>
            <w:vAlign w:val="center"/>
          </w:tcPr>
          <w:p w14:paraId="7CE4EA87" w14:textId="77777777" w:rsidR="00405E54" w:rsidRPr="006D7CF6" w:rsidRDefault="00405E54" w:rsidP="00953FE9">
            <w:pPr>
              <w:ind w:right="63"/>
              <w:contextualSpacing/>
              <w:outlineLvl w:val="3"/>
              <w:rPr>
                <w:rFonts w:cstheme="minorHAnsi"/>
                <w:color w:val="000000" w:themeColor="text1"/>
              </w:rPr>
            </w:pPr>
            <w:r w:rsidRPr="006D7CF6">
              <w:rPr>
                <w:rFonts w:cstheme="minorHAnsi"/>
                <w:color w:val="000000" w:themeColor="text1"/>
              </w:rPr>
              <w:t>-Görsel</w:t>
            </w:r>
          </w:p>
        </w:tc>
        <w:tc>
          <w:tcPr>
            <w:tcW w:w="1955" w:type="pct"/>
            <w:gridSpan w:val="2"/>
            <w:vAlign w:val="center"/>
          </w:tcPr>
          <w:p w14:paraId="75063D2B" w14:textId="77777777" w:rsidR="00405E54" w:rsidRPr="006D7CF6" w:rsidRDefault="00405E54" w:rsidP="00953FE9">
            <w:pPr>
              <w:ind w:right="63"/>
              <w:contextualSpacing/>
              <w:outlineLvl w:val="3"/>
              <w:rPr>
                <w:rFonts w:cstheme="minorHAnsi"/>
                <w:color w:val="000000" w:themeColor="text1"/>
              </w:rPr>
            </w:pPr>
            <w:r>
              <w:rPr>
                <w:rFonts w:cstheme="minorHAnsi"/>
                <w:color w:val="000000" w:themeColor="text1"/>
              </w:rPr>
              <w:t>-</w:t>
            </w:r>
            <w:r w:rsidRPr="006D7CF6">
              <w:rPr>
                <w:rFonts w:cstheme="minorHAnsi"/>
                <w:color w:val="000000" w:themeColor="text1"/>
              </w:rPr>
              <w:t>Birimin kendi web sayfadaki kalıcı link</w:t>
            </w:r>
          </w:p>
        </w:tc>
      </w:tr>
      <w:tr w:rsidR="00405E54" w:rsidRPr="006D7CF6" w14:paraId="766A507A" w14:textId="77777777" w:rsidTr="00953FE9">
        <w:trPr>
          <w:trHeight w:val="70"/>
          <w:jc w:val="center"/>
        </w:trPr>
        <w:tc>
          <w:tcPr>
            <w:tcW w:w="555" w:type="pct"/>
            <w:vAlign w:val="center"/>
          </w:tcPr>
          <w:p w14:paraId="51B27C43" w14:textId="77777777" w:rsidR="00405E54" w:rsidRPr="006D7CF6" w:rsidRDefault="00405E54" w:rsidP="00953FE9">
            <w:pPr>
              <w:ind w:right="63"/>
              <w:contextualSpacing/>
              <w:outlineLvl w:val="3"/>
              <w:rPr>
                <w:rFonts w:cstheme="minorHAnsi"/>
                <w:color w:val="000000" w:themeColor="text1"/>
              </w:rPr>
            </w:pPr>
            <w:r w:rsidRPr="006D7CF6">
              <w:rPr>
                <w:rFonts w:cstheme="minorHAnsi"/>
                <w:color w:val="000000" w:themeColor="text1"/>
              </w:rPr>
              <w:t>-Yazı</w:t>
            </w:r>
          </w:p>
        </w:tc>
        <w:tc>
          <w:tcPr>
            <w:tcW w:w="555" w:type="pct"/>
            <w:vAlign w:val="center"/>
          </w:tcPr>
          <w:p w14:paraId="47560948" w14:textId="77777777" w:rsidR="00405E54" w:rsidRPr="006D7CF6" w:rsidRDefault="00405E54" w:rsidP="00953FE9">
            <w:pPr>
              <w:ind w:right="63"/>
              <w:contextualSpacing/>
              <w:outlineLvl w:val="3"/>
              <w:rPr>
                <w:rFonts w:cstheme="minorHAnsi"/>
                <w:color w:val="000000" w:themeColor="text1"/>
              </w:rPr>
            </w:pPr>
            <w:r w:rsidRPr="006D7CF6">
              <w:rPr>
                <w:rFonts w:cstheme="minorHAnsi"/>
                <w:color w:val="000000" w:themeColor="text1"/>
              </w:rPr>
              <w:t>-</w:t>
            </w:r>
            <w:r>
              <w:rPr>
                <w:rFonts w:cstheme="minorHAnsi"/>
                <w:color w:val="000000" w:themeColor="text1"/>
              </w:rPr>
              <w:t>Kitap</w:t>
            </w:r>
          </w:p>
        </w:tc>
        <w:tc>
          <w:tcPr>
            <w:tcW w:w="588" w:type="pct"/>
            <w:vAlign w:val="center"/>
          </w:tcPr>
          <w:p w14:paraId="4AAEDB0F" w14:textId="77777777" w:rsidR="00405E54" w:rsidRPr="006D7CF6" w:rsidRDefault="00405E54" w:rsidP="00953FE9">
            <w:pPr>
              <w:ind w:right="63"/>
              <w:contextualSpacing/>
              <w:outlineLvl w:val="3"/>
              <w:rPr>
                <w:rFonts w:cstheme="minorHAnsi"/>
                <w:color w:val="000000" w:themeColor="text1"/>
              </w:rPr>
            </w:pPr>
            <w:r w:rsidRPr="006D7CF6">
              <w:rPr>
                <w:rFonts w:cstheme="minorHAnsi"/>
                <w:color w:val="000000" w:themeColor="text1"/>
              </w:rPr>
              <w:t>-Liste</w:t>
            </w:r>
          </w:p>
        </w:tc>
        <w:tc>
          <w:tcPr>
            <w:tcW w:w="717" w:type="pct"/>
            <w:vAlign w:val="center"/>
          </w:tcPr>
          <w:p w14:paraId="3116A85D" w14:textId="77777777" w:rsidR="00405E54" w:rsidRPr="006D7CF6" w:rsidRDefault="00405E54" w:rsidP="00953FE9">
            <w:pPr>
              <w:ind w:right="63"/>
              <w:contextualSpacing/>
              <w:outlineLvl w:val="3"/>
              <w:rPr>
                <w:rFonts w:cstheme="minorHAnsi"/>
                <w:color w:val="000000" w:themeColor="text1"/>
              </w:rPr>
            </w:pPr>
            <w:r w:rsidRPr="006D7CF6">
              <w:rPr>
                <w:rFonts w:cstheme="minorHAnsi"/>
                <w:color w:val="000000" w:themeColor="text1"/>
              </w:rPr>
              <w:t>-Katalo</w:t>
            </w:r>
            <w:r>
              <w:rPr>
                <w:rFonts w:cstheme="minorHAnsi"/>
                <w:color w:val="000000" w:themeColor="text1"/>
              </w:rPr>
              <w:t>g</w:t>
            </w:r>
          </w:p>
        </w:tc>
        <w:tc>
          <w:tcPr>
            <w:tcW w:w="630" w:type="pct"/>
            <w:vAlign w:val="center"/>
          </w:tcPr>
          <w:p w14:paraId="4D45D06D" w14:textId="77777777" w:rsidR="00405E54" w:rsidRPr="006D7CF6" w:rsidRDefault="00405E54" w:rsidP="00953FE9">
            <w:pPr>
              <w:ind w:right="63"/>
              <w:contextualSpacing/>
              <w:outlineLvl w:val="3"/>
              <w:rPr>
                <w:rFonts w:cstheme="minorHAnsi"/>
                <w:color w:val="000000" w:themeColor="text1"/>
              </w:rPr>
            </w:pPr>
            <w:r w:rsidRPr="006D7CF6">
              <w:rPr>
                <w:rFonts w:cstheme="minorHAnsi"/>
                <w:color w:val="000000" w:themeColor="text1"/>
              </w:rPr>
              <w:t>-Broşür</w:t>
            </w:r>
          </w:p>
        </w:tc>
        <w:tc>
          <w:tcPr>
            <w:tcW w:w="1184" w:type="pct"/>
            <w:vAlign w:val="center"/>
          </w:tcPr>
          <w:p w14:paraId="0A59BADF" w14:textId="77777777" w:rsidR="00405E54" w:rsidRPr="006D7CF6" w:rsidRDefault="00405E54" w:rsidP="00953FE9">
            <w:pPr>
              <w:ind w:right="63"/>
              <w:contextualSpacing/>
              <w:outlineLvl w:val="3"/>
              <w:rPr>
                <w:rFonts w:cstheme="minorHAnsi"/>
                <w:color w:val="000000" w:themeColor="text1"/>
              </w:rPr>
            </w:pPr>
            <w:r>
              <w:rPr>
                <w:rFonts w:cstheme="minorHAnsi"/>
                <w:color w:val="000000" w:themeColor="text1"/>
              </w:rPr>
              <w:t>-Geri bildirim</w:t>
            </w:r>
          </w:p>
        </w:tc>
        <w:tc>
          <w:tcPr>
            <w:tcW w:w="771" w:type="pct"/>
            <w:vAlign w:val="center"/>
          </w:tcPr>
          <w:p w14:paraId="2F62A540" w14:textId="77777777" w:rsidR="00405E54" w:rsidRPr="006D7CF6" w:rsidRDefault="00405E54" w:rsidP="00953FE9">
            <w:pPr>
              <w:ind w:right="63"/>
              <w:contextualSpacing/>
              <w:outlineLvl w:val="3"/>
              <w:rPr>
                <w:rFonts w:cstheme="minorHAnsi"/>
                <w:color w:val="000000" w:themeColor="text1"/>
              </w:rPr>
            </w:pPr>
            <w:r w:rsidRPr="006D7CF6">
              <w:rPr>
                <w:rFonts w:cstheme="minorHAnsi"/>
                <w:color w:val="000000" w:themeColor="text1"/>
              </w:rPr>
              <w:t>-Diğer</w:t>
            </w:r>
          </w:p>
        </w:tc>
      </w:tr>
    </w:tbl>
    <w:p w14:paraId="679E5C6B" w14:textId="77777777" w:rsidR="00405E54" w:rsidRPr="00D1168F" w:rsidRDefault="00405E54" w:rsidP="00405E54">
      <w:pPr>
        <w:ind w:left="426" w:right="63" w:firstLine="283"/>
        <w:contextualSpacing/>
        <w:jc w:val="both"/>
        <w:outlineLvl w:val="3"/>
        <w:rPr>
          <w:rFonts w:cstheme="minorHAnsi"/>
          <w:color w:val="000000" w:themeColor="text1"/>
          <w:sz w:val="28"/>
          <w:szCs w:val="28"/>
        </w:rPr>
      </w:pPr>
      <w:r w:rsidRPr="00D1168F">
        <w:rPr>
          <w:rFonts w:cstheme="minorHAnsi"/>
          <w:color w:val="000000" w:themeColor="text1"/>
          <w:sz w:val="28"/>
          <w:szCs w:val="28"/>
        </w:rPr>
        <w:tab/>
      </w:r>
      <w:r w:rsidRPr="00D1168F">
        <w:rPr>
          <w:rFonts w:cstheme="minorHAnsi"/>
          <w:color w:val="000000" w:themeColor="text1"/>
          <w:sz w:val="28"/>
          <w:szCs w:val="28"/>
        </w:rPr>
        <w:tab/>
      </w:r>
      <w:r w:rsidRPr="00D1168F">
        <w:rPr>
          <w:rFonts w:cstheme="minorHAnsi"/>
          <w:color w:val="000000" w:themeColor="text1"/>
          <w:sz w:val="28"/>
          <w:szCs w:val="28"/>
        </w:rPr>
        <w:tab/>
      </w:r>
    </w:p>
    <w:p w14:paraId="414C57B4" w14:textId="77777777" w:rsidR="00405E54" w:rsidRPr="00D1168F" w:rsidRDefault="00405E54" w:rsidP="00405E54">
      <w:pPr>
        <w:numPr>
          <w:ilvl w:val="0"/>
          <w:numId w:val="1"/>
        </w:numPr>
        <w:ind w:left="426" w:right="63" w:hanging="142"/>
        <w:contextualSpacing/>
        <w:jc w:val="both"/>
        <w:outlineLvl w:val="3"/>
        <w:rPr>
          <w:rFonts w:cstheme="minorHAnsi"/>
          <w:color w:val="000000" w:themeColor="text1"/>
          <w:sz w:val="28"/>
          <w:szCs w:val="28"/>
        </w:rPr>
      </w:pPr>
      <w:r w:rsidRPr="00D1168F">
        <w:rPr>
          <w:rFonts w:cstheme="minorHAnsi"/>
          <w:color w:val="000000" w:themeColor="text1"/>
          <w:sz w:val="28"/>
          <w:szCs w:val="28"/>
        </w:rPr>
        <w:t xml:space="preserve">Faaliyetlerin ispatını sağlayacak kanıtların tamamı, tüm sorumlu birimler tarafından </w:t>
      </w:r>
      <w:r>
        <w:rPr>
          <w:rFonts w:cstheme="minorHAnsi"/>
          <w:color w:val="000000" w:themeColor="text1"/>
          <w:sz w:val="28"/>
          <w:szCs w:val="28"/>
        </w:rPr>
        <w:t>bir sonraki sayfadaki ö</w:t>
      </w:r>
      <w:r w:rsidRPr="00D1168F">
        <w:rPr>
          <w:rFonts w:cstheme="minorHAnsi"/>
          <w:color w:val="000000" w:themeColor="text1"/>
          <w:sz w:val="28"/>
          <w:szCs w:val="28"/>
        </w:rPr>
        <w:t>rnektekine benzer şekilde kanıtlar kısımına eklenmelidir.</w:t>
      </w:r>
      <w:r>
        <w:rPr>
          <w:rFonts w:cstheme="minorHAnsi"/>
          <w:color w:val="000000" w:themeColor="text1"/>
          <w:sz w:val="28"/>
          <w:szCs w:val="28"/>
        </w:rPr>
        <w:t xml:space="preserve"> Raporun son  halinde bu sayfa ve örnek sayfası çıkarılmalıdır.</w:t>
      </w:r>
    </w:p>
    <w:p w14:paraId="28CD5E46" w14:textId="77777777" w:rsidR="00405E54" w:rsidRPr="00D1168F" w:rsidRDefault="00405E54" w:rsidP="00405E54">
      <w:pPr>
        <w:tabs>
          <w:tab w:val="left" w:pos="5209"/>
        </w:tabs>
        <w:contextualSpacing/>
        <w:jc w:val="center"/>
        <w:rPr>
          <w:rFonts w:eastAsia="MS PGothic" w:cstheme="minorHAnsi"/>
          <w:b/>
          <w:color w:val="FF0000"/>
          <w:sz w:val="32"/>
          <w:szCs w:val="32"/>
        </w:rPr>
      </w:pPr>
    </w:p>
    <w:p w14:paraId="69A65AA6" w14:textId="77777777" w:rsidR="00953FE9" w:rsidRDefault="00953FE9"/>
    <w:p w14:paraId="2DF08D7D" w14:textId="77777777" w:rsidR="00405E54" w:rsidRDefault="00405E54"/>
    <w:p w14:paraId="0070BF91" w14:textId="77777777" w:rsidR="00405E54" w:rsidRDefault="00405E54"/>
    <w:p w14:paraId="0071D846" w14:textId="77777777" w:rsidR="00405E54" w:rsidRDefault="00405E54"/>
    <w:p w14:paraId="2A82AA8F" w14:textId="77777777" w:rsidR="00405E54" w:rsidRDefault="00405E54"/>
    <w:p w14:paraId="71D5E69B" w14:textId="77777777" w:rsidR="00405E54" w:rsidRDefault="00405E54"/>
    <w:p w14:paraId="35FCB1C5" w14:textId="77777777" w:rsidR="00405E54" w:rsidRDefault="00405E54"/>
    <w:p w14:paraId="3A3CB28D" w14:textId="77777777" w:rsidR="00405E54" w:rsidRDefault="00405E54"/>
    <w:p w14:paraId="459A98D9" w14:textId="77777777" w:rsidR="00405E54" w:rsidRDefault="00405E54"/>
    <w:tbl>
      <w:tblPr>
        <w:tblStyle w:val="TabloKlavuzu2"/>
        <w:tblpPr w:leftFromText="141" w:rightFromText="141" w:vertAnchor="page" w:horzAnchor="margin" w:tblpXSpec="center" w:tblpY="745"/>
        <w:tblW w:w="0" w:type="auto"/>
        <w:tblLook w:val="04A0" w:firstRow="1" w:lastRow="0" w:firstColumn="1" w:lastColumn="0" w:noHBand="0" w:noVBand="1"/>
      </w:tblPr>
      <w:tblGrid>
        <w:gridCol w:w="4583"/>
        <w:gridCol w:w="6631"/>
      </w:tblGrid>
      <w:tr w:rsidR="00405E54" w:rsidRPr="00D1168F" w14:paraId="68378A42" w14:textId="77777777" w:rsidTr="00953FE9">
        <w:trPr>
          <w:trHeight w:val="412"/>
        </w:trPr>
        <w:tc>
          <w:tcPr>
            <w:tcW w:w="0" w:type="auto"/>
            <w:gridSpan w:val="2"/>
            <w:shd w:val="clear" w:color="auto" w:fill="auto"/>
            <w:vAlign w:val="bottom"/>
          </w:tcPr>
          <w:p w14:paraId="56E69D90" w14:textId="77777777" w:rsidR="00405E54" w:rsidRPr="00D1168F" w:rsidRDefault="00405E54" w:rsidP="00953FE9">
            <w:pPr>
              <w:contextualSpacing/>
              <w:rPr>
                <w:rFonts w:eastAsia="MS PGothic" w:cstheme="minorHAnsi"/>
                <w:sz w:val="32"/>
                <w:szCs w:val="32"/>
              </w:rPr>
            </w:pPr>
            <w:r>
              <w:rPr>
                <w:rFonts w:eastAsia="MS PGothic" w:cstheme="minorHAnsi"/>
                <w:sz w:val="32"/>
                <w:szCs w:val="32"/>
              </w:rPr>
              <w:lastRenderedPageBreak/>
              <w:t>İlgili başlık hakkındaki açıklamalar bu kısma yazılacaktır. Bu açıklamalar ilgili başlığa ait alt başlıkları içerecek şekilde olmalıdır.</w:t>
            </w:r>
          </w:p>
        </w:tc>
      </w:tr>
      <w:tr w:rsidR="00405E54" w:rsidRPr="00D1168F" w14:paraId="1D955F9E" w14:textId="77777777" w:rsidTr="00953FE9">
        <w:trPr>
          <w:trHeight w:val="261"/>
        </w:trPr>
        <w:tc>
          <w:tcPr>
            <w:tcW w:w="0" w:type="auto"/>
            <w:gridSpan w:val="2"/>
            <w:shd w:val="clear" w:color="auto" w:fill="FABF8F" w:themeFill="accent6" w:themeFillTint="99"/>
          </w:tcPr>
          <w:p w14:paraId="35BFE3DD" w14:textId="77777777" w:rsidR="00405E54" w:rsidRPr="00D1168F" w:rsidRDefault="00405E54" w:rsidP="00953FE9">
            <w:pPr>
              <w:contextualSpacing/>
              <w:rPr>
                <w:rFonts w:cstheme="minorHAnsi"/>
              </w:rPr>
            </w:pPr>
            <w:r w:rsidRPr="00D1168F">
              <w:rPr>
                <w:rFonts w:cstheme="minorHAnsi"/>
                <w:b/>
                <w:bCs/>
              </w:rPr>
              <w:t xml:space="preserve">X.1. Örnek </w:t>
            </w:r>
            <w:r>
              <w:rPr>
                <w:rFonts w:cstheme="minorHAnsi"/>
                <w:b/>
                <w:bCs/>
              </w:rPr>
              <w:t>Ölçüt</w:t>
            </w:r>
          </w:p>
        </w:tc>
      </w:tr>
      <w:tr w:rsidR="00405E54" w:rsidRPr="00D1168F" w14:paraId="15948D41" w14:textId="77777777" w:rsidTr="00953FE9">
        <w:trPr>
          <w:trHeight w:val="227"/>
        </w:trPr>
        <w:tc>
          <w:tcPr>
            <w:tcW w:w="2972" w:type="dxa"/>
            <w:shd w:val="clear" w:color="auto" w:fill="FABF8F" w:themeFill="accent6" w:themeFillTint="99"/>
            <w:vAlign w:val="center"/>
          </w:tcPr>
          <w:p w14:paraId="0681EB12" w14:textId="77777777" w:rsidR="00405E54" w:rsidRPr="00D1168F" w:rsidRDefault="00405E54" w:rsidP="00953FE9">
            <w:pPr>
              <w:tabs>
                <w:tab w:val="center" w:pos="2792"/>
              </w:tabs>
              <w:contextualSpacing/>
              <w:rPr>
                <w:rFonts w:cstheme="minorHAnsi"/>
              </w:rPr>
            </w:pPr>
          </w:p>
        </w:tc>
        <w:tc>
          <w:tcPr>
            <w:tcW w:w="8016" w:type="dxa"/>
            <w:shd w:val="clear" w:color="auto" w:fill="FABF8F" w:themeFill="accent6" w:themeFillTint="99"/>
            <w:vAlign w:val="bottom"/>
          </w:tcPr>
          <w:p w14:paraId="4123CDA2" w14:textId="77777777" w:rsidR="00405E54" w:rsidRPr="00D1168F" w:rsidRDefault="00405E54" w:rsidP="00953FE9">
            <w:pPr>
              <w:contextualSpacing/>
              <w:rPr>
                <w:rFonts w:cstheme="minorHAnsi"/>
                <w:b/>
              </w:rPr>
            </w:pPr>
            <w:r w:rsidRPr="00D1168F">
              <w:rPr>
                <w:rFonts w:cstheme="minorHAnsi"/>
                <w:b/>
              </w:rPr>
              <w:t>Düzey: 3</w:t>
            </w:r>
          </w:p>
        </w:tc>
      </w:tr>
      <w:tr w:rsidR="00405E54" w:rsidRPr="00D1168F" w14:paraId="205AA541" w14:textId="77777777" w:rsidTr="00953FE9">
        <w:trPr>
          <w:trHeight w:val="9207"/>
        </w:trPr>
        <w:tc>
          <w:tcPr>
            <w:tcW w:w="2972" w:type="dxa"/>
            <w:vMerge w:val="restart"/>
            <w:shd w:val="clear" w:color="auto" w:fill="FFFFFF"/>
          </w:tcPr>
          <w:p w14:paraId="7EFBC270" w14:textId="77777777" w:rsidR="00405E54" w:rsidRPr="00D1168F" w:rsidRDefault="00405E54" w:rsidP="00953FE9">
            <w:pPr>
              <w:contextualSpacing/>
              <w:rPr>
                <w:rFonts w:cstheme="minorHAnsi"/>
                <w:b/>
                <w:bCs/>
              </w:rPr>
            </w:pPr>
            <w:r w:rsidRPr="00D1168F">
              <w:rPr>
                <w:rFonts w:cstheme="minorHAnsi"/>
                <w:b/>
                <w:bCs/>
              </w:rPr>
              <w:t xml:space="preserve">X.1.1. Örnek alt </w:t>
            </w:r>
            <w:r>
              <w:rPr>
                <w:rFonts w:cstheme="minorHAnsi"/>
                <w:b/>
                <w:bCs/>
              </w:rPr>
              <w:t>ölçüt</w:t>
            </w:r>
          </w:p>
          <w:p w14:paraId="1B5F3C00" w14:textId="77777777" w:rsidR="00405E54" w:rsidRPr="00D1168F" w:rsidRDefault="00405E54" w:rsidP="00953FE9">
            <w:pPr>
              <w:contextualSpacing/>
              <w:jc w:val="both"/>
              <w:rPr>
                <w:rFonts w:cstheme="minorHAnsi"/>
                <w:color w:val="A6A6A6" w:themeColor="background1" w:themeShade="A6"/>
                <w:sz w:val="16"/>
                <w:szCs w:val="16"/>
              </w:rPr>
            </w:pPr>
            <w:r w:rsidRPr="00D1168F">
              <w:rPr>
                <w:rFonts w:cstheme="minorHAnsi"/>
                <w:color w:val="A6A6A6" w:themeColor="background1" w:themeShade="A6"/>
                <w:sz w:val="16"/>
                <w:szCs w:val="16"/>
              </w:rPr>
              <w:t xml:space="preserve">Xxxxxxxxxxxxxxxxxxxxxxxxxxxxxxxxxxxxxxxxxxxxxxxxxxxx </w:t>
            </w:r>
          </w:p>
          <w:p w14:paraId="2F8D8279" w14:textId="77777777" w:rsidR="00405E54" w:rsidRPr="00D1168F" w:rsidRDefault="00405E54" w:rsidP="00953FE9">
            <w:pPr>
              <w:contextualSpacing/>
              <w:jc w:val="both"/>
              <w:rPr>
                <w:rFonts w:cstheme="minorHAnsi"/>
                <w:color w:val="A6A6A6" w:themeColor="background1" w:themeShade="A6"/>
                <w:sz w:val="16"/>
                <w:szCs w:val="16"/>
              </w:rPr>
            </w:pPr>
            <w:r w:rsidRPr="00D1168F">
              <w:rPr>
                <w:rFonts w:cstheme="minorHAnsi"/>
                <w:color w:val="A6A6A6" w:themeColor="background1" w:themeShade="A6"/>
                <w:sz w:val="16"/>
                <w:szCs w:val="16"/>
              </w:rPr>
              <w:t>Xxxxxxxxxxxx xxxxxxxxxxxxx xxxxxxxxx xxxxxxxxxxx xxxx</w:t>
            </w:r>
          </w:p>
          <w:p w14:paraId="62D337D1" w14:textId="77777777" w:rsidR="00405E54" w:rsidRPr="00D1168F" w:rsidRDefault="00405E54" w:rsidP="00953FE9">
            <w:pPr>
              <w:contextualSpacing/>
              <w:jc w:val="both"/>
              <w:rPr>
                <w:rFonts w:cstheme="minorHAnsi"/>
                <w:color w:val="A6A6A6" w:themeColor="background1" w:themeShade="A6"/>
                <w:sz w:val="16"/>
                <w:szCs w:val="16"/>
              </w:rPr>
            </w:pPr>
            <w:r w:rsidRPr="00D1168F">
              <w:rPr>
                <w:rFonts w:cstheme="minorHAnsi"/>
                <w:color w:val="A6A6A6" w:themeColor="background1" w:themeShade="A6"/>
                <w:sz w:val="16"/>
                <w:szCs w:val="16"/>
              </w:rPr>
              <w:t>Xxxxxxxxxxxx xxxxxxxxxxxxx xxxxxxxxx xxxxxxxxxxx xxxx</w:t>
            </w:r>
          </w:p>
          <w:p w14:paraId="5C11414A" w14:textId="77777777" w:rsidR="00405E54" w:rsidRPr="00D1168F" w:rsidRDefault="00405E54" w:rsidP="00953FE9">
            <w:pPr>
              <w:contextualSpacing/>
              <w:jc w:val="both"/>
              <w:rPr>
                <w:rFonts w:cstheme="minorHAnsi"/>
                <w:color w:val="A6A6A6" w:themeColor="background1" w:themeShade="A6"/>
                <w:sz w:val="16"/>
                <w:szCs w:val="16"/>
              </w:rPr>
            </w:pPr>
            <w:r w:rsidRPr="00D1168F">
              <w:rPr>
                <w:rFonts w:cstheme="minorHAnsi"/>
                <w:color w:val="A6A6A6" w:themeColor="background1" w:themeShade="A6"/>
                <w:sz w:val="16"/>
                <w:szCs w:val="16"/>
              </w:rPr>
              <w:t>Xxxxxxxxxxxx xxxxxxxxxxxxx xxxxxxxxx xxxxxxxxxxx xxxx</w:t>
            </w:r>
          </w:p>
          <w:p w14:paraId="1D029119" w14:textId="77777777" w:rsidR="00405E54" w:rsidRPr="00D1168F" w:rsidRDefault="00405E54" w:rsidP="00953FE9">
            <w:pPr>
              <w:contextualSpacing/>
              <w:jc w:val="both"/>
              <w:rPr>
                <w:rFonts w:cstheme="minorHAnsi"/>
                <w:color w:val="A6A6A6" w:themeColor="background1" w:themeShade="A6"/>
                <w:sz w:val="16"/>
                <w:szCs w:val="16"/>
              </w:rPr>
            </w:pPr>
            <w:r w:rsidRPr="00D1168F">
              <w:rPr>
                <w:rFonts w:cstheme="minorHAnsi"/>
                <w:color w:val="A6A6A6" w:themeColor="background1" w:themeShade="A6"/>
                <w:sz w:val="16"/>
                <w:szCs w:val="16"/>
              </w:rPr>
              <w:t>Xxxxxxxxxxxx xxxxxxxxxxxxx xxxxxxxxx xxxxxxxxxxx xxxx</w:t>
            </w:r>
          </w:p>
          <w:p w14:paraId="06851E10" w14:textId="77777777" w:rsidR="00405E54" w:rsidRPr="00D1168F" w:rsidRDefault="00405E54" w:rsidP="00953FE9">
            <w:pPr>
              <w:contextualSpacing/>
              <w:jc w:val="both"/>
              <w:rPr>
                <w:rFonts w:cstheme="minorHAnsi"/>
                <w:color w:val="A6A6A6" w:themeColor="background1" w:themeShade="A6"/>
                <w:sz w:val="16"/>
                <w:szCs w:val="16"/>
              </w:rPr>
            </w:pPr>
            <w:r w:rsidRPr="00D1168F">
              <w:rPr>
                <w:rFonts w:cstheme="minorHAnsi"/>
                <w:color w:val="A6A6A6" w:themeColor="background1" w:themeShade="A6"/>
                <w:sz w:val="16"/>
                <w:szCs w:val="16"/>
              </w:rPr>
              <w:t>Xxxxxxxxxxxx xxxxxxxxxxxxx xxxxxxxxx xxxxxxxxxxx xxxx</w:t>
            </w:r>
          </w:p>
          <w:p w14:paraId="3BDF0535" w14:textId="77777777" w:rsidR="00405E54" w:rsidRPr="00D1168F" w:rsidRDefault="00405E54" w:rsidP="00953FE9">
            <w:pPr>
              <w:contextualSpacing/>
              <w:jc w:val="both"/>
              <w:rPr>
                <w:rFonts w:cstheme="minorHAnsi"/>
                <w:color w:val="A6A6A6" w:themeColor="background1" w:themeShade="A6"/>
                <w:sz w:val="16"/>
                <w:szCs w:val="16"/>
              </w:rPr>
            </w:pPr>
            <w:r w:rsidRPr="00D1168F">
              <w:rPr>
                <w:rFonts w:cstheme="minorHAnsi"/>
                <w:color w:val="A6A6A6" w:themeColor="background1" w:themeShade="A6"/>
                <w:sz w:val="16"/>
                <w:szCs w:val="16"/>
              </w:rPr>
              <w:t>Xxxxxxxxxxxx xxxxxxxxxxxxx xxxxxxxxx xxxxxxxxxxx xxxx</w:t>
            </w:r>
          </w:p>
          <w:p w14:paraId="75D7A156" w14:textId="77777777" w:rsidR="00405E54" w:rsidRPr="00D1168F" w:rsidRDefault="00405E54" w:rsidP="00953FE9">
            <w:pPr>
              <w:contextualSpacing/>
              <w:jc w:val="both"/>
              <w:rPr>
                <w:rFonts w:cstheme="minorHAnsi"/>
                <w:color w:val="A6A6A6" w:themeColor="background1" w:themeShade="A6"/>
                <w:sz w:val="16"/>
                <w:szCs w:val="16"/>
              </w:rPr>
            </w:pPr>
            <w:r w:rsidRPr="00D1168F">
              <w:rPr>
                <w:rFonts w:cstheme="minorHAnsi"/>
                <w:color w:val="A6A6A6" w:themeColor="background1" w:themeShade="A6"/>
                <w:sz w:val="16"/>
                <w:szCs w:val="16"/>
              </w:rPr>
              <w:t>Xxxxxxxxxxxx xxxxxxxxxxxxx xxxxxxxxx xxxxxxxxxxx xxxx</w:t>
            </w:r>
          </w:p>
          <w:p w14:paraId="6C554D56" w14:textId="77777777" w:rsidR="00405E54" w:rsidRPr="00D1168F" w:rsidRDefault="00405E54" w:rsidP="00953FE9">
            <w:pPr>
              <w:contextualSpacing/>
              <w:jc w:val="both"/>
              <w:rPr>
                <w:rFonts w:cstheme="minorHAnsi"/>
                <w:color w:val="A6A6A6" w:themeColor="background1" w:themeShade="A6"/>
                <w:sz w:val="16"/>
                <w:szCs w:val="16"/>
              </w:rPr>
            </w:pPr>
            <w:r w:rsidRPr="00D1168F">
              <w:rPr>
                <w:rFonts w:cstheme="minorHAnsi"/>
                <w:color w:val="A6A6A6" w:themeColor="background1" w:themeShade="A6"/>
                <w:sz w:val="16"/>
                <w:szCs w:val="16"/>
              </w:rPr>
              <w:t>Xxxxxxxxxxxx xxxxxxxxxxxxx xxxxxxxxx xxxxxxxxxxx xxxx</w:t>
            </w:r>
          </w:p>
          <w:p w14:paraId="1F84C811" w14:textId="77777777" w:rsidR="00405E54" w:rsidRPr="00D1168F" w:rsidRDefault="00405E54" w:rsidP="00953FE9">
            <w:pPr>
              <w:contextualSpacing/>
              <w:rPr>
                <w:rFonts w:cstheme="minorHAnsi"/>
              </w:rPr>
            </w:pPr>
          </w:p>
          <w:p w14:paraId="43FBF656" w14:textId="77777777" w:rsidR="00405E54" w:rsidRPr="00D1168F" w:rsidRDefault="00405E54" w:rsidP="00953FE9">
            <w:pPr>
              <w:contextualSpacing/>
              <w:rPr>
                <w:rFonts w:cstheme="minorHAnsi"/>
              </w:rPr>
            </w:pPr>
          </w:p>
          <w:p w14:paraId="342629FE" w14:textId="77777777" w:rsidR="00405E54" w:rsidRPr="00D1168F" w:rsidRDefault="00405E54" w:rsidP="00953FE9">
            <w:pPr>
              <w:contextualSpacing/>
              <w:rPr>
                <w:rFonts w:cstheme="minorHAnsi"/>
              </w:rPr>
            </w:pPr>
          </w:p>
          <w:p w14:paraId="3725CC91" w14:textId="77777777" w:rsidR="00405E54" w:rsidRPr="00D1168F" w:rsidRDefault="00405E54" w:rsidP="00953FE9">
            <w:pPr>
              <w:contextualSpacing/>
              <w:rPr>
                <w:rFonts w:cstheme="minorHAnsi"/>
              </w:rPr>
            </w:pPr>
          </w:p>
          <w:p w14:paraId="4025A19B" w14:textId="77777777" w:rsidR="00405E54" w:rsidRPr="00D1168F" w:rsidRDefault="00405E54" w:rsidP="00953FE9">
            <w:pPr>
              <w:contextualSpacing/>
              <w:rPr>
                <w:rFonts w:cstheme="minorHAnsi"/>
              </w:rPr>
            </w:pPr>
          </w:p>
          <w:p w14:paraId="7EB5835B" w14:textId="77777777" w:rsidR="00405E54" w:rsidRPr="00D1168F" w:rsidRDefault="00405E54" w:rsidP="00953FE9">
            <w:pPr>
              <w:contextualSpacing/>
              <w:rPr>
                <w:rFonts w:cstheme="minorHAnsi"/>
              </w:rPr>
            </w:pPr>
          </w:p>
          <w:p w14:paraId="147D4847" w14:textId="77777777" w:rsidR="00405E54" w:rsidRPr="00D1168F" w:rsidRDefault="00405E54" w:rsidP="00953FE9">
            <w:pPr>
              <w:contextualSpacing/>
              <w:rPr>
                <w:rFonts w:cstheme="minorHAnsi"/>
              </w:rPr>
            </w:pPr>
          </w:p>
        </w:tc>
        <w:tc>
          <w:tcPr>
            <w:tcW w:w="8016" w:type="dxa"/>
            <w:shd w:val="clear" w:color="auto" w:fill="FBD4B4" w:themeFill="accent6" w:themeFillTint="66"/>
          </w:tcPr>
          <w:p w14:paraId="254A75FB" w14:textId="77777777" w:rsidR="00405E54" w:rsidRPr="00D1168F" w:rsidRDefault="00405E54" w:rsidP="00953FE9">
            <w:pPr>
              <w:contextualSpacing/>
              <w:jc w:val="both"/>
              <w:rPr>
                <w:rFonts w:cstheme="minorHAnsi"/>
              </w:rPr>
            </w:pPr>
            <w:r w:rsidRPr="00D1168F">
              <w:rPr>
                <w:rFonts w:cstheme="minorHAnsi"/>
              </w:rPr>
              <w:t>1. Kalite komisyonu tar</w:t>
            </w:r>
            <w:r>
              <w:rPr>
                <w:rFonts w:cstheme="minorHAnsi"/>
              </w:rPr>
              <w:t>a</w:t>
            </w:r>
            <w:r w:rsidRPr="00D1168F">
              <w:rPr>
                <w:rFonts w:cstheme="minorHAnsi"/>
              </w:rPr>
              <w:t>fından Kalite Politikası ve Eğitim-Öğretim Politikası oluşturulmuştur.</w:t>
            </w:r>
          </w:p>
          <w:p w14:paraId="349CDBC7" w14:textId="77777777" w:rsidR="00405E54" w:rsidRDefault="00405E54" w:rsidP="00953FE9">
            <w:pPr>
              <w:contextualSpacing/>
              <w:jc w:val="both"/>
              <w:rPr>
                <w:rFonts w:cstheme="minorHAnsi"/>
              </w:rPr>
            </w:pPr>
          </w:p>
          <w:p w14:paraId="00A8209D" w14:textId="77777777" w:rsidR="00405E54" w:rsidRPr="00D1168F" w:rsidRDefault="00405E54" w:rsidP="00953FE9">
            <w:pPr>
              <w:contextualSpacing/>
              <w:jc w:val="both"/>
              <w:rPr>
                <w:rFonts w:cstheme="minorHAnsi"/>
              </w:rPr>
            </w:pPr>
            <w:r>
              <w:rPr>
                <w:rFonts w:cstheme="minorHAnsi"/>
              </w:rPr>
              <w:t>2</w:t>
            </w:r>
            <w:r w:rsidRPr="00D1168F">
              <w:rPr>
                <w:rFonts w:cstheme="minorHAnsi"/>
              </w:rPr>
              <w:t>. Me</w:t>
            </w:r>
            <w:r>
              <w:rPr>
                <w:rFonts w:cstheme="minorHAnsi"/>
              </w:rPr>
              <w:t>s</w:t>
            </w:r>
            <w:r w:rsidRPr="00D1168F">
              <w:rPr>
                <w:rFonts w:cstheme="minorHAnsi"/>
              </w:rPr>
              <w:t>lek Yüksekokulumuz bünyesinde Bilgisayar ve Bankacılık bölümlerinde iç ve dış paydaşlarla Mayıs ayında bir araya gelinmiş; görüşler doğrultusunda ders ve AKTS güncellemeleri yapılmıştır.</w:t>
            </w:r>
          </w:p>
          <w:p w14:paraId="4CF7C6CE" w14:textId="77777777" w:rsidR="00405E54" w:rsidRPr="00D1168F" w:rsidRDefault="00405E54" w:rsidP="00953FE9">
            <w:pPr>
              <w:contextualSpacing/>
              <w:jc w:val="both"/>
              <w:rPr>
                <w:rFonts w:cstheme="minorHAnsi"/>
              </w:rPr>
            </w:pPr>
          </w:p>
          <w:p w14:paraId="5892A746" w14:textId="77777777" w:rsidR="00405E54" w:rsidRPr="00D1168F" w:rsidRDefault="00405E54" w:rsidP="00953FE9">
            <w:pPr>
              <w:jc w:val="both"/>
              <w:rPr>
                <w:rFonts w:cstheme="minorHAnsi"/>
              </w:rPr>
            </w:pPr>
            <w:r>
              <w:rPr>
                <w:rFonts w:cstheme="minorHAnsi"/>
              </w:rPr>
              <w:t>3</w:t>
            </w:r>
            <w:r w:rsidRPr="00D1168F">
              <w:rPr>
                <w:rFonts w:cstheme="minorHAnsi"/>
              </w:rPr>
              <w:t xml:space="preserve">. Coğrafya bölümü kriyer topluluğu taarfından düzenlenen kariyer günlerinde </w:t>
            </w:r>
            <w:r>
              <w:rPr>
                <w:rFonts w:cstheme="minorHAnsi"/>
              </w:rPr>
              <w:t>alanında uzman bir konuşmacı</w:t>
            </w:r>
            <w:r w:rsidRPr="00D1168F">
              <w:rPr>
                <w:rFonts w:cstheme="minorHAnsi"/>
              </w:rPr>
              <w:t xml:space="preserve"> Türkiyenin Coğrafya Eğitim-Öğretimi konularında öğrencilerle bir araya gelmiştir.</w:t>
            </w:r>
          </w:p>
          <w:p w14:paraId="0D2816F4" w14:textId="77777777" w:rsidR="00405E54" w:rsidRPr="00D1168F" w:rsidRDefault="00405E54" w:rsidP="00953FE9">
            <w:pPr>
              <w:jc w:val="both"/>
              <w:rPr>
                <w:rFonts w:cstheme="minorHAnsi"/>
              </w:rPr>
            </w:pPr>
          </w:p>
          <w:p w14:paraId="56053F0B" w14:textId="77777777" w:rsidR="00405E54" w:rsidRPr="00D1168F" w:rsidRDefault="00405E54" w:rsidP="00953FE9">
            <w:pPr>
              <w:contextualSpacing/>
              <w:jc w:val="both"/>
              <w:rPr>
                <w:rFonts w:cstheme="minorHAnsi"/>
              </w:rPr>
            </w:pPr>
            <w:r>
              <w:rPr>
                <w:rFonts w:cstheme="minorHAnsi"/>
              </w:rPr>
              <w:t>4</w:t>
            </w:r>
            <w:r w:rsidRPr="00D1168F">
              <w:rPr>
                <w:rFonts w:cstheme="minorHAnsi"/>
              </w:rPr>
              <w:t>. SGDB kalite çalışmalarında verilerin toplanması, verilerin değerlendirilmesi, anketlerin oluşturulması-işlenmesi, arşivlenmesi ve kamuya duyurulması konularında Kalite ve Strateji birimi oluşturulmuştur.</w:t>
            </w:r>
          </w:p>
          <w:p w14:paraId="22506FE0" w14:textId="77777777" w:rsidR="00405E54" w:rsidRDefault="00405E54" w:rsidP="00953FE9">
            <w:pPr>
              <w:contextualSpacing/>
              <w:jc w:val="both"/>
              <w:rPr>
                <w:rFonts w:cstheme="minorHAnsi"/>
              </w:rPr>
            </w:pPr>
          </w:p>
          <w:p w14:paraId="02E0A6EA" w14:textId="77777777" w:rsidR="00405E54" w:rsidRPr="00534215" w:rsidRDefault="00405E54" w:rsidP="00953FE9">
            <w:pPr>
              <w:contextualSpacing/>
              <w:jc w:val="both"/>
              <w:rPr>
                <w:rFonts w:cstheme="minorHAnsi"/>
                <w:b/>
                <w:color w:val="808080" w:themeColor="background1" w:themeShade="80"/>
              </w:rPr>
            </w:pPr>
            <w:r w:rsidRPr="00534215">
              <w:rPr>
                <w:rFonts w:cstheme="minorHAnsi"/>
                <w:b/>
                <w:color w:val="808080" w:themeColor="background1" w:themeShade="80"/>
              </w:rPr>
              <w:t>Düzey 4 olabilmesi için:</w:t>
            </w:r>
          </w:p>
          <w:p w14:paraId="7F701DDE" w14:textId="77777777" w:rsidR="00405E54" w:rsidRPr="00534215" w:rsidRDefault="00405E54" w:rsidP="00953FE9">
            <w:pPr>
              <w:contextualSpacing/>
              <w:jc w:val="both"/>
              <w:rPr>
                <w:rFonts w:cstheme="minorHAnsi"/>
                <w:color w:val="808080" w:themeColor="background1" w:themeShade="80"/>
              </w:rPr>
            </w:pPr>
            <w:r w:rsidRPr="00534215">
              <w:rPr>
                <w:rFonts w:cstheme="minorHAnsi"/>
                <w:color w:val="808080" w:themeColor="background1" w:themeShade="80"/>
              </w:rPr>
              <w:t>1. Kalite komisyonu tarafından Kalite Politikası, Eğitim-Öğretim Politikası, Araştırma-Geliştirme, Toplumsal katkı politikaları oluşturulmuş ve bunlar uygulanmakta, takip edilmekte, ölçülmekte ve iyileştirmeler yapılmaktadır</w:t>
            </w:r>
          </w:p>
          <w:p w14:paraId="0B36DD11" w14:textId="77777777" w:rsidR="00405E54" w:rsidRDefault="00405E54" w:rsidP="00953FE9">
            <w:pPr>
              <w:contextualSpacing/>
              <w:jc w:val="both"/>
              <w:rPr>
                <w:rFonts w:cstheme="minorHAnsi"/>
                <w:color w:val="808080" w:themeColor="background1" w:themeShade="80"/>
              </w:rPr>
            </w:pPr>
          </w:p>
          <w:p w14:paraId="52CB92B1" w14:textId="77777777" w:rsidR="00405E54" w:rsidRPr="00534215" w:rsidRDefault="00405E54" w:rsidP="00953FE9">
            <w:pPr>
              <w:contextualSpacing/>
              <w:jc w:val="both"/>
              <w:rPr>
                <w:rFonts w:cstheme="minorHAnsi"/>
                <w:color w:val="808080" w:themeColor="background1" w:themeShade="80"/>
              </w:rPr>
            </w:pPr>
            <w:r>
              <w:rPr>
                <w:rFonts w:cstheme="minorHAnsi"/>
                <w:color w:val="808080" w:themeColor="background1" w:themeShade="80"/>
              </w:rPr>
              <w:t>2</w:t>
            </w:r>
            <w:r w:rsidRPr="00534215">
              <w:rPr>
                <w:rFonts w:cstheme="minorHAnsi"/>
                <w:color w:val="808080" w:themeColor="background1" w:themeShade="80"/>
              </w:rPr>
              <w:t>. Me</w:t>
            </w:r>
            <w:r>
              <w:rPr>
                <w:rFonts w:cstheme="minorHAnsi"/>
                <w:color w:val="808080" w:themeColor="background1" w:themeShade="80"/>
              </w:rPr>
              <w:t>s</w:t>
            </w:r>
            <w:r w:rsidRPr="00534215">
              <w:rPr>
                <w:rFonts w:cstheme="minorHAnsi"/>
                <w:color w:val="808080" w:themeColor="background1" w:themeShade="80"/>
              </w:rPr>
              <w:t>lek Yüksekokulumuz bünyesinde tüm bölümlerde iç ve dış paydaşlarla Mayıs ve Aralık ayında bir araya gelinmiş; görüşler doğrultusunda ders ve AKTS güncellemeleri yapılmıştır.</w:t>
            </w:r>
          </w:p>
          <w:p w14:paraId="66C76F02" w14:textId="77777777" w:rsidR="00405E54" w:rsidRPr="00534215" w:rsidRDefault="00405E54" w:rsidP="00953FE9">
            <w:pPr>
              <w:contextualSpacing/>
              <w:jc w:val="both"/>
              <w:rPr>
                <w:rFonts w:cstheme="minorHAnsi"/>
                <w:color w:val="808080" w:themeColor="background1" w:themeShade="80"/>
              </w:rPr>
            </w:pPr>
          </w:p>
          <w:p w14:paraId="0BFA9059" w14:textId="77777777" w:rsidR="00405E54" w:rsidRPr="00534215" w:rsidRDefault="00405E54" w:rsidP="00953FE9">
            <w:pPr>
              <w:jc w:val="both"/>
              <w:rPr>
                <w:rFonts w:cstheme="minorHAnsi"/>
                <w:color w:val="808080" w:themeColor="background1" w:themeShade="80"/>
              </w:rPr>
            </w:pPr>
            <w:r>
              <w:rPr>
                <w:rFonts w:cstheme="minorHAnsi"/>
                <w:color w:val="808080" w:themeColor="background1" w:themeShade="80"/>
              </w:rPr>
              <w:t>3</w:t>
            </w:r>
            <w:r w:rsidRPr="00534215">
              <w:rPr>
                <w:rFonts w:cstheme="minorHAnsi"/>
                <w:color w:val="808080" w:themeColor="background1" w:themeShade="80"/>
              </w:rPr>
              <w:t>. Coğrafya bölümü kriyer topluluğu tarafından düzenlenen, 2010 yılından bu yana her yıl rutin hale gelen ve yılda 4 defa tekrarlanan kariyer günlerinde Türkiye Coğrafyası konusunda konunun uzmanları öğrencilerle bu yılda bir araya gel</w:t>
            </w:r>
            <w:r>
              <w:rPr>
                <w:rFonts w:cstheme="minorHAnsi"/>
                <w:color w:val="808080" w:themeColor="background1" w:themeShade="80"/>
              </w:rPr>
              <w:t>m</w:t>
            </w:r>
            <w:r w:rsidRPr="00534215">
              <w:rPr>
                <w:rFonts w:cstheme="minorHAnsi"/>
                <w:color w:val="808080" w:themeColor="background1" w:themeShade="80"/>
              </w:rPr>
              <w:t>iştir.</w:t>
            </w:r>
          </w:p>
          <w:p w14:paraId="26805A09" w14:textId="77777777" w:rsidR="00405E54" w:rsidRPr="00534215" w:rsidRDefault="00405E54" w:rsidP="00953FE9">
            <w:pPr>
              <w:jc w:val="both"/>
              <w:rPr>
                <w:rFonts w:cstheme="minorHAnsi"/>
                <w:color w:val="808080" w:themeColor="background1" w:themeShade="80"/>
              </w:rPr>
            </w:pPr>
          </w:p>
          <w:p w14:paraId="250ACB7C" w14:textId="77777777" w:rsidR="00405E54" w:rsidRPr="00534215" w:rsidRDefault="00405E54" w:rsidP="00953FE9">
            <w:pPr>
              <w:contextualSpacing/>
              <w:jc w:val="both"/>
              <w:rPr>
                <w:rFonts w:cstheme="minorHAnsi"/>
                <w:color w:val="808080" w:themeColor="background1" w:themeShade="80"/>
              </w:rPr>
            </w:pPr>
            <w:r>
              <w:rPr>
                <w:rFonts w:cstheme="minorHAnsi"/>
                <w:color w:val="808080" w:themeColor="background1" w:themeShade="80"/>
              </w:rPr>
              <w:t>4</w:t>
            </w:r>
            <w:r w:rsidRPr="00534215">
              <w:rPr>
                <w:rFonts w:cstheme="minorHAnsi"/>
                <w:color w:val="808080" w:themeColor="background1" w:themeShade="80"/>
              </w:rPr>
              <w:t>. SGDB kalite çalışmalarında verilerin toplanması, verilerin değerlendirilmesi, anketlerin oluşturulması-işlenmesi, arşivlenmesi ve kamuya duyurulması konularında üstlenen Kalite ve Strateji Birimi 5 yıldır hazırladığı raporunu internet sayfasından duyurmuştur.</w:t>
            </w:r>
          </w:p>
          <w:p w14:paraId="2A2D2113" w14:textId="77777777" w:rsidR="00405E54" w:rsidRPr="00E92C65" w:rsidRDefault="00405E54" w:rsidP="00953FE9">
            <w:pPr>
              <w:contextualSpacing/>
              <w:jc w:val="both"/>
              <w:rPr>
                <w:rFonts w:cstheme="minorHAnsi"/>
                <w:b/>
              </w:rPr>
            </w:pPr>
          </w:p>
        </w:tc>
      </w:tr>
      <w:tr w:rsidR="00405E54" w:rsidRPr="00D1168F" w14:paraId="3E09A8C2" w14:textId="77777777" w:rsidTr="00953FE9">
        <w:trPr>
          <w:trHeight w:val="2531"/>
        </w:trPr>
        <w:tc>
          <w:tcPr>
            <w:tcW w:w="2972" w:type="dxa"/>
            <w:vMerge/>
            <w:shd w:val="clear" w:color="auto" w:fill="FFFFFF"/>
          </w:tcPr>
          <w:p w14:paraId="50826FCD" w14:textId="77777777" w:rsidR="00405E54" w:rsidRPr="00D1168F" w:rsidRDefault="00405E54" w:rsidP="00953FE9">
            <w:pPr>
              <w:contextualSpacing/>
              <w:rPr>
                <w:rFonts w:cstheme="minorHAnsi"/>
              </w:rPr>
            </w:pPr>
          </w:p>
        </w:tc>
        <w:tc>
          <w:tcPr>
            <w:tcW w:w="8016" w:type="dxa"/>
            <w:shd w:val="clear" w:color="auto" w:fill="5AB903"/>
          </w:tcPr>
          <w:p w14:paraId="3707E65D" w14:textId="77777777" w:rsidR="00405E54" w:rsidRPr="00D1168F" w:rsidRDefault="00405E54" w:rsidP="00953FE9">
            <w:pPr>
              <w:ind w:left="99" w:right="63" w:hanging="102"/>
              <w:contextualSpacing/>
              <w:outlineLvl w:val="3"/>
              <w:rPr>
                <w:rFonts w:cstheme="minorHAnsi"/>
                <w:iCs/>
              </w:rPr>
            </w:pPr>
            <w:r w:rsidRPr="00D1168F">
              <w:rPr>
                <w:rFonts w:cstheme="minorHAnsi"/>
                <w:iCs/>
              </w:rPr>
              <w:t>Kanıtlar</w:t>
            </w:r>
          </w:p>
          <w:p w14:paraId="451D3DEC" w14:textId="77777777" w:rsidR="00405E54" w:rsidRPr="00D1168F" w:rsidRDefault="00405E54" w:rsidP="00405E54">
            <w:pPr>
              <w:numPr>
                <w:ilvl w:val="0"/>
                <w:numId w:val="1"/>
              </w:numPr>
              <w:ind w:left="99" w:right="63" w:hanging="102"/>
              <w:contextualSpacing/>
              <w:jc w:val="both"/>
              <w:outlineLvl w:val="3"/>
              <w:rPr>
                <w:rFonts w:cstheme="minorHAnsi"/>
              </w:rPr>
            </w:pPr>
            <w:r w:rsidRPr="00D1168F">
              <w:rPr>
                <w:rFonts w:cstheme="minorHAnsi"/>
              </w:rPr>
              <w:t>X.1.1.1. Kalite Politikası ve  Eğitim-Öğretim Politikası (belge/link)</w:t>
            </w:r>
          </w:p>
          <w:p w14:paraId="0DDD7329" w14:textId="77777777" w:rsidR="00405E54" w:rsidRPr="00D1168F" w:rsidRDefault="00405E54" w:rsidP="00405E54">
            <w:pPr>
              <w:numPr>
                <w:ilvl w:val="0"/>
                <w:numId w:val="1"/>
              </w:numPr>
              <w:ind w:left="99" w:right="63" w:hanging="102"/>
              <w:contextualSpacing/>
              <w:jc w:val="both"/>
              <w:outlineLvl w:val="3"/>
              <w:rPr>
                <w:rFonts w:cstheme="minorHAnsi"/>
              </w:rPr>
            </w:pPr>
            <w:r w:rsidRPr="00D1168F">
              <w:rPr>
                <w:rFonts w:cstheme="minorHAnsi"/>
              </w:rPr>
              <w:t>X.1.1.</w:t>
            </w:r>
            <w:r>
              <w:rPr>
                <w:rFonts w:cstheme="minorHAnsi"/>
              </w:rPr>
              <w:t>2</w:t>
            </w:r>
            <w:r w:rsidRPr="00D1168F">
              <w:rPr>
                <w:rFonts w:cstheme="minorHAnsi"/>
              </w:rPr>
              <w:t>.  Bölümlere ait eski ve yeni müfredatları, iç-dış paydaş toplantılarının katılımcı listeleri/görüşleri, kararlar (belge/linkler)</w:t>
            </w:r>
          </w:p>
          <w:p w14:paraId="03979901" w14:textId="77777777" w:rsidR="00405E54" w:rsidRPr="00D1168F" w:rsidRDefault="00405E54" w:rsidP="00405E54">
            <w:pPr>
              <w:numPr>
                <w:ilvl w:val="0"/>
                <w:numId w:val="1"/>
              </w:numPr>
              <w:ind w:left="99" w:right="63" w:hanging="102"/>
              <w:contextualSpacing/>
              <w:jc w:val="both"/>
              <w:outlineLvl w:val="3"/>
              <w:rPr>
                <w:rFonts w:cstheme="minorHAnsi"/>
                <w:i/>
              </w:rPr>
            </w:pPr>
            <w:r w:rsidRPr="00D1168F">
              <w:rPr>
                <w:rFonts w:cstheme="minorHAnsi"/>
              </w:rPr>
              <w:t>X.1.1.</w:t>
            </w:r>
            <w:r>
              <w:rPr>
                <w:rFonts w:cstheme="minorHAnsi"/>
              </w:rPr>
              <w:t>3</w:t>
            </w:r>
            <w:r w:rsidRPr="00D1168F">
              <w:rPr>
                <w:rFonts w:cstheme="minorHAnsi"/>
              </w:rPr>
              <w:t>. Kariyer günü bilgileri (fotoğraf/imzalı katılımcı listesi/memnuniyet anketi)</w:t>
            </w:r>
          </w:p>
          <w:p w14:paraId="69D57C2D" w14:textId="77777777" w:rsidR="00405E54" w:rsidRPr="00D1168F" w:rsidRDefault="00405E54" w:rsidP="00405E54">
            <w:pPr>
              <w:numPr>
                <w:ilvl w:val="0"/>
                <w:numId w:val="1"/>
              </w:numPr>
              <w:ind w:left="99" w:right="63" w:hanging="102"/>
              <w:contextualSpacing/>
              <w:jc w:val="both"/>
              <w:outlineLvl w:val="3"/>
              <w:rPr>
                <w:rFonts w:cstheme="minorHAnsi"/>
              </w:rPr>
            </w:pPr>
            <w:r w:rsidRPr="00D1168F">
              <w:rPr>
                <w:rFonts w:cstheme="minorHAnsi"/>
              </w:rPr>
              <w:t>X.1.1.</w:t>
            </w:r>
            <w:r>
              <w:rPr>
                <w:rFonts w:cstheme="minorHAnsi"/>
              </w:rPr>
              <w:t>4</w:t>
            </w:r>
            <w:r w:rsidRPr="00D1168F">
              <w:rPr>
                <w:rFonts w:cstheme="minorHAnsi"/>
              </w:rPr>
              <w:t>. Rektörlük kararı (belge/linkler)</w:t>
            </w:r>
          </w:p>
        </w:tc>
      </w:tr>
    </w:tbl>
    <w:p w14:paraId="139BEF39" w14:textId="77777777" w:rsidR="00405E54" w:rsidRDefault="00405E54" w:rsidP="00405E54">
      <w:pPr>
        <w:widowControl/>
        <w:rPr>
          <w:rFonts w:eastAsia="Calibri" w:cstheme="minorHAnsi"/>
        </w:rPr>
      </w:pPr>
    </w:p>
    <w:p w14:paraId="603521E4" w14:textId="77777777" w:rsidR="00405E54" w:rsidRDefault="00405E54"/>
    <w:p w14:paraId="71620CE7" w14:textId="77777777" w:rsidR="00405E54" w:rsidRPr="00405E54" w:rsidRDefault="00405E54" w:rsidP="00405E54"/>
    <w:p w14:paraId="5995FB65" w14:textId="77777777" w:rsidR="00405E54" w:rsidRPr="00405E54" w:rsidRDefault="00405E54" w:rsidP="00405E54"/>
    <w:p w14:paraId="69DA26BC" w14:textId="77777777" w:rsidR="00405E54" w:rsidRDefault="00405E54" w:rsidP="00405E54">
      <w:pPr>
        <w:tabs>
          <w:tab w:val="left" w:pos="3960"/>
        </w:tabs>
      </w:pPr>
      <w:r>
        <w:tab/>
      </w:r>
    </w:p>
    <w:p w14:paraId="710CDA5A" w14:textId="77777777" w:rsidR="00405E54" w:rsidRDefault="00405E54" w:rsidP="00405E54">
      <w:pPr>
        <w:tabs>
          <w:tab w:val="left" w:pos="3960"/>
        </w:tabs>
      </w:pPr>
    </w:p>
    <w:p w14:paraId="1521A9A8" w14:textId="77777777" w:rsidR="00405E54" w:rsidRDefault="00405E54" w:rsidP="00405E54">
      <w:pPr>
        <w:tabs>
          <w:tab w:val="left" w:pos="3960"/>
        </w:tabs>
      </w:pPr>
    </w:p>
    <w:p w14:paraId="4776485B" w14:textId="77777777" w:rsidR="00405E54" w:rsidRDefault="00405E54" w:rsidP="00405E54">
      <w:pPr>
        <w:tabs>
          <w:tab w:val="left" w:pos="3960"/>
        </w:tabs>
      </w:pPr>
    </w:p>
    <w:p w14:paraId="1FC298FC" w14:textId="77777777" w:rsidR="00405E54" w:rsidRDefault="00405E54" w:rsidP="00405E54">
      <w:pPr>
        <w:tabs>
          <w:tab w:val="left" w:pos="3960"/>
        </w:tabs>
      </w:pPr>
    </w:p>
    <w:tbl>
      <w:tblPr>
        <w:tblStyle w:val="TabloKlavuzu"/>
        <w:tblW w:w="0" w:type="auto"/>
        <w:tblLook w:val="04A0" w:firstRow="1" w:lastRow="0" w:firstColumn="1" w:lastColumn="0" w:noHBand="0" w:noVBand="1"/>
      </w:tblPr>
      <w:tblGrid>
        <w:gridCol w:w="5569"/>
        <w:gridCol w:w="5569"/>
      </w:tblGrid>
      <w:tr w:rsidR="00405E54" w14:paraId="01440ED9" w14:textId="77777777" w:rsidTr="00405E54">
        <w:tc>
          <w:tcPr>
            <w:tcW w:w="11138" w:type="dxa"/>
            <w:gridSpan w:val="2"/>
            <w:shd w:val="clear" w:color="auto" w:fill="FABF8F" w:themeFill="accent6" w:themeFillTint="99"/>
            <w:vAlign w:val="bottom"/>
          </w:tcPr>
          <w:p w14:paraId="0773D1CB" w14:textId="77777777" w:rsidR="00405E54" w:rsidRPr="00DF60B3" w:rsidRDefault="00405E54" w:rsidP="00405E54">
            <w:pPr>
              <w:contextualSpacing/>
              <w:rPr>
                <w:rFonts w:cstheme="minorHAnsi"/>
                <w:b/>
                <w:bCs/>
              </w:rPr>
            </w:pPr>
            <w:r w:rsidRPr="00DF60B3">
              <w:rPr>
                <w:rFonts w:cstheme="minorHAnsi"/>
                <w:b/>
              </w:rPr>
              <w:lastRenderedPageBreak/>
              <w:t>KURUM HAKKINDA BİLGİLER</w:t>
            </w:r>
          </w:p>
        </w:tc>
      </w:tr>
      <w:tr w:rsidR="00405E54" w14:paraId="606FB4CD" w14:textId="77777777" w:rsidTr="00405E54">
        <w:tc>
          <w:tcPr>
            <w:tcW w:w="11138" w:type="dxa"/>
            <w:gridSpan w:val="2"/>
            <w:shd w:val="clear" w:color="auto" w:fill="FABF8F" w:themeFill="accent6" w:themeFillTint="99"/>
          </w:tcPr>
          <w:p w14:paraId="2AFA53DB" w14:textId="77777777" w:rsidR="00405E54" w:rsidRPr="00DF60B3" w:rsidRDefault="00405E54" w:rsidP="00405E54">
            <w:pPr>
              <w:contextualSpacing/>
              <w:jc w:val="both"/>
              <w:rPr>
                <w:rFonts w:cstheme="minorHAnsi"/>
                <w:sz w:val="16"/>
                <w:szCs w:val="16"/>
              </w:rPr>
            </w:pPr>
            <w:r w:rsidRPr="00DF60B3">
              <w:rPr>
                <w:rFonts w:cstheme="minorHAnsi"/>
                <w:sz w:val="16"/>
                <w:szCs w:val="16"/>
              </w:rPr>
              <w:t xml:space="preserve">Birim/Bölüm/Programa ait tarihsel gelişimi, misyonu, vizyonu, değerleri, hedefleri, organizasyon yapısı ve iyileştirme alanları hakkında bilgi verilmeli ve aşağıdaki hususları içerecek şekilde düzenlenmelidir. </w:t>
            </w:r>
          </w:p>
        </w:tc>
      </w:tr>
      <w:tr w:rsidR="00405E54" w14:paraId="4F4835A7" w14:textId="77777777" w:rsidTr="00405E54">
        <w:tc>
          <w:tcPr>
            <w:tcW w:w="5569" w:type="dxa"/>
            <w:shd w:val="clear" w:color="auto" w:fill="FABF8F" w:themeFill="accent6" w:themeFillTint="99"/>
          </w:tcPr>
          <w:p w14:paraId="38780350" w14:textId="77777777" w:rsidR="00405E54" w:rsidRDefault="00405E54" w:rsidP="00405E54">
            <w:pPr>
              <w:tabs>
                <w:tab w:val="left" w:pos="3960"/>
              </w:tabs>
            </w:pPr>
          </w:p>
        </w:tc>
        <w:tc>
          <w:tcPr>
            <w:tcW w:w="5569" w:type="dxa"/>
            <w:shd w:val="clear" w:color="auto" w:fill="FABF8F" w:themeFill="accent6" w:themeFillTint="99"/>
          </w:tcPr>
          <w:p w14:paraId="6F23E655" w14:textId="77777777" w:rsidR="00405E54" w:rsidRDefault="00405E54" w:rsidP="00405E54">
            <w:pPr>
              <w:tabs>
                <w:tab w:val="left" w:pos="3960"/>
              </w:tabs>
            </w:pPr>
            <w:r>
              <w:rPr>
                <w:rFonts w:cstheme="minorHAnsi"/>
                <w:b/>
                <w:iCs/>
                <w:color w:val="FF0000"/>
              </w:rPr>
              <w:t xml:space="preserve">DÜZEY </w:t>
            </w:r>
            <w:r w:rsidRPr="0041441E">
              <w:rPr>
                <w:rFonts w:cstheme="minorHAnsi"/>
                <w:b/>
                <w:iCs/>
                <w:color w:val="FF0000"/>
              </w:rPr>
              <w:t>GEREKMEMEKTEDİR</w:t>
            </w:r>
          </w:p>
        </w:tc>
      </w:tr>
      <w:tr w:rsidR="00405E54" w14:paraId="574E06D4" w14:textId="77777777" w:rsidTr="00953FE9">
        <w:trPr>
          <w:trHeight w:val="12915"/>
        </w:trPr>
        <w:tc>
          <w:tcPr>
            <w:tcW w:w="11138" w:type="dxa"/>
            <w:gridSpan w:val="2"/>
          </w:tcPr>
          <w:p w14:paraId="203F1B5D" w14:textId="77777777" w:rsidR="00405E54" w:rsidRPr="008B7154" w:rsidRDefault="00405E54" w:rsidP="008704EE">
            <w:pPr>
              <w:pStyle w:val="ListeParagraf"/>
              <w:numPr>
                <w:ilvl w:val="0"/>
                <w:numId w:val="4"/>
              </w:numPr>
              <w:ind w:left="284" w:hanging="284"/>
              <w:jc w:val="both"/>
              <w:rPr>
                <w:rFonts w:cstheme="minorHAnsi"/>
              </w:rPr>
            </w:pPr>
            <w:r w:rsidRPr="008B7154">
              <w:rPr>
                <w:rFonts w:cstheme="minorHAnsi"/>
              </w:rPr>
              <w:t>İletişim Bilgileri</w:t>
            </w:r>
          </w:p>
          <w:p w14:paraId="30099481" w14:textId="1478DB12" w:rsidR="00E82C4A" w:rsidRPr="008B7154" w:rsidRDefault="00E82C4A" w:rsidP="00E82C4A">
            <w:pPr>
              <w:pStyle w:val="ListeParagraf"/>
              <w:jc w:val="both"/>
              <w:rPr>
                <w:rFonts w:cstheme="minorHAnsi"/>
              </w:rPr>
            </w:pPr>
            <w:r w:rsidRPr="008B7154">
              <w:rPr>
                <w:rFonts w:cstheme="minorHAnsi"/>
              </w:rPr>
              <w:t xml:space="preserve">Bölüm Başkanı: </w:t>
            </w:r>
            <w:r w:rsidR="00481CB9">
              <w:rPr>
                <w:rFonts w:cstheme="minorHAnsi"/>
              </w:rPr>
              <w:t xml:space="preserve">Öğr. Gör. </w:t>
            </w:r>
            <w:r w:rsidR="000665E4">
              <w:rPr>
                <w:rFonts w:cstheme="minorHAnsi"/>
              </w:rPr>
              <w:t>Hatice Kübra AKYOL</w:t>
            </w:r>
          </w:p>
          <w:p w14:paraId="7A92EAE8" w14:textId="77777777" w:rsidR="00E82C4A" w:rsidRPr="00C83C03" w:rsidRDefault="00E82C4A" w:rsidP="00C83C03">
            <w:pPr>
              <w:pStyle w:val="ListeParagraf"/>
              <w:jc w:val="both"/>
              <w:rPr>
                <w:rFonts w:cstheme="minorHAnsi"/>
              </w:rPr>
            </w:pPr>
            <w:r w:rsidRPr="008B7154">
              <w:rPr>
                <w:rFonts w:cstheme="minorHAnsi"/>
              </w:rPr>
              <w:t xml:space="preserve">Adres                : </w:t>
            </w:r>
            <w:r w:rsidR="00605C32" w:rsidRPr="00605C32">
              <w:rPr>
                <w:rFonts w:cstheme="minorHAnsi"/>
              </w:rPr>
              <w:t>Teknik Bilimler Meslek Yüksekokulu</w:t>
            </w:r>
            <w:r w:rsidR="00C83C03" w:rsidRPr="00C83C03">
              <w:rPr>
                <w:rFonts w:cstheme="minorHAnsi"/>
              </w:rPr>
              <w:t>Mimarlık ve Şehir Planlama Bölümü</w:t>
            </w:r>
            <w:r w:rsidR="00605C32" w:rsidRPr="00605C32">
              <w:rPr>
                <w:rFonts w:cstheme="minorHAnsi"/>
              </w:rPr>
              <w:t xml:space="preserve"> Avşar Yerleşkesi 46100</w:t>
            </w:r>
            <w:r w:rsidR="00481CB9" w:rsidRPr="00C83C03">
              <w:rPr>
                <w:rFonts w:cstheme="minorHAnsi"/>
              </w:rPr>
              <w:t>Onikişubat/K.Maraş</w:t>
            </w:r>
          </w:p>
          <w:p w14:paraId="714AC282" w14:textId="3038D178" w:rsidR="008704EE" w:rsidRPr="008B7154" w:rsidRDefault="00E82C4A" w:rsidP="00E82C4A">
            <w:pPr>
              <w:pStyle w:val="ListeParagraf"/>
              <w:jc w:val="both"/>
              <w:rPr>
                <w:rFonts w:cstheme="minorHAnsi"/>
              </w:rPr>
            </w:pPr>
            <w:r w:rsidRPr="008B7154">
              <w:rPr>
                <w:rFonts w:cstheme="minorHAnsi"/>
              </w:rPr>
              <w:t xml:space="preserve">Telefon            </w:t>
            </w:r>
            <w:r w:rsidR="008704EE" w:rsidRPr="008B7154">
              <w:rPr>
                <w:rFonts w:cstheme="minorHAnsi"/>
              </w:rPr>
              <w:t xml:space="preserve">: 0 344 300 </w:t>
            </w:r>
            <w:r w:rsidR="000665E4">
              <w:rPr>
                <w:rFonts w:cstheme="minorHAnsi"/>
              </w:rPr>
              <w:t>25 36</w:t>
            </w:r>
          </w:p>
          <w:p w14:paraId="5C14FBB9" w14:textId="2EC00F15" w:rsidR="00E82C4A" w:rsidRPr="008B7154" w:rsidRDefault="008704EE" w:rsidP="00E82C4A">
            <w:pPr>
              <w:pStyle w:val="ListeParagraf"/>
              <w:jc w:val="both"/>
              <w:rPr>
                <w:rFonts w:cstheme="minorHAnsi"/>
              </w:rPr>
            </w:pPr>
            <w:r w:rsidRPr="008B7154">
              <w:rPr>
                <w:rFonts w:cstheme="minorHAnsi"/>
              </w:rPr>
              <w:t xml:space="preserve">E-posta           </w:t>
            </w:r>
            <w:r w:rsidR="00E82C4A" w:rsidRPr="008B7154">
              <w:rPr>
                <w:rFonts w:cstheme="minorHAnsi"/>
              </w:rPr>
              <w:t xml:space="preserve"> : </w:t>
            </w:r>
            <w:r w:rsidR="000665E4">
              <w:rPr>
                <w:rFonts w:cstheme="minorHAnsi"/>
              </w:rPr>
              <w:t>haticekubraakyol</w:t>
            </w:r>
            <w:r w:rsidR="00481CB9">
              <w:t>@ksu.edu.tr</w:t>
            </w:r>
          </w:p>
          <w:p w14:paraId="2C09C3D9" w14:textId="77777777" w:rsidR="00E82C4A" w:rsidRPr="008B7154" w:rsidRDefault="00E82C4A" w:rsidP="00E82C4A">
            <w:pPr>
              <w:pStyle w:val="ListeParagraf"/>
              <w:jc w:val="both"/>
              <w:rPr>
                <w:rFonts w:cstheme="minorHAnsi"/>
              </w:rPr>
            </w:pPr>
          </w:p>
          <w:p w14:paraId="0DAB14EE" w14:textId="1DE7717C" w:rsidR="00E82C4A" w:rsidRPr="008B7154" w:rsidRDefault="00E82C4A" w:rsidP="00E82C4A">
            <w:pPr>
              <w:pStyle w:val="ListeParagraf"/>
              <w:jc w:val="both"/>
              <w:rPr>
                <w:rFonts w:cstheme="minorHAnsi"/>
              </w:rPr>
            </w:pPr>
            <w:r w:rsidRPr="008B7154">
              <w:rPr>
                <w:rFonts w:cstheme="minorHAnsi"/>
              </w:rPr>
              <w:t xml:space="preserve">Bölüm Başkan Yardımcısı: Öğr. Gör. </w:t>
            </w:r>
            <w:r w:rsidR="000665E4">
              <w:rPr>
                <w:rFonts w:cstheme="minorHAnsi"/>
              </w:rPr>
              <w:t>Münevver GÜRSOY</w:t>
            </w:r>
          </w:p>
          <w:p w14:paraId="774EB1AB" w14:textId="77777777" w:rsidR="008704EE" w:rsidRPr="008B7154" w:rsidRDefault="008704EE" w:rsidP="008704EE">
            <w:pPr>
              <w:pStyle w:val="ListeParagraf"/>
              <w:jc w:val="both"/>
              <w:rPr>
                <w:rFonts w:cstheme="minorHAnsi"/>
              </w:rPr>
            </w:pPr>
            <w:r w:rsidRPr="008B7154">
              <w:rPr>
                <w:rFonts w:cstheme="minorHAnsi"/>
              </w:rPr>
              <w:t xml:space="preserve">Adres                : </w:t>
            </w:r>
            <w:r w:rsidR="00C83C03" w:rsidRPr="00605C32">
              <w:rPr>
                <w:rFonts w:cstheme="minorHAnsi"/>
              </w:rPr>
              <w:t>Teknik Bilimler Meslek Yüksekokulu</w:t>
            </w:r>
            <w:r w:rsidR="00C83C03" w:rsidRPr="00C83C03">
              <w:rPr>
                <w:rFonts w:cstheme="minorHAnsi"/>
              </w:rPr>
              <w:t>Mimarlık ve Şehir Planlama Bölümü</w:t>
            </w:r>
            <w:r w:rsidR="00C83C03" w:rsidRPr="00605C32">
              <w:rPr>
                <w:rFonts w:cstheme="minorHAnsi"/>
              </w:rPr>
              <w:t xml:space="preserve"> Avşar Yerleşkesi 46100</w:t>
            </w:r>
            <w:r w:rsidR="00C83C03" w:rsidRPr="00C83C03">
              <w:rPr>
                <w:rFonts w:cstheme="minorHAnsi"/>
              </w:rPr>
              <w:t>Onikişubat/K.Maraş</w:t>
            </w:r>
          </w:p>
          <w:p w14:paraId="2102EAB4" w14:textId="59CEF290" w:rsidR="008704EE" w:rsidRPr="008B7154" w:rsidRDefault="008704EE" w:rsidP="008704EE">
            <w:pPr>
              <w:pStyle w:val="ListeParagraf"/>
              <w:jc w:val="both"/>
              <w:rPr>
                <w:rFonts w:cstheme="minorHAnsi"/>
              </w:rPr>
            </w:pPr>
            <w:r w:rsidRPr="008B7154">
              <w:rPr>
                <w:rFonts w:cstheme="minorHAnsi"/>
              </w:rPr>
              <w:t xml:space="preserve">Telefon            : 0 344 300 </w:t>
            </w:r>
            <w:r w:rsidR="000665E4">
              <w:rPr>
                <w:rFonts w:cstheme="minorHAnsi"/>
              </w:rPr>
              <w:t>24 77</w:t>
            </w:r>
          </w:p>
          <w:p w14:paraId="06A3AFDF" w14:textId="3892FFE4" w:rsidR="00E82C4A" w:rsidRDefault="008704EE" w:rsidP="00E82C4A">
            <w:pPr>
              <w:pStyle w:val="ListeParagraf"/>
              <w:jc w:val="both"/>
              <w:rPr>
                <w:rFonts w:cstheme="minorHAnsi"/>
              </w:rPr>
            </w:pPr>
            <w:r w:rsidRPr="008B7154">
              <w:rPr>
                <w:rFonts w:cstheme="minorHAnsi"/>
              </w:rPr>
              <w:t xml:space="preserve">E-posta            : </w:t>
            </w:r>
            <w:hyperlink r:id="rId11" w:history="1">
              <w:r w:rsidR="000665E4" w:rsidRPr="0027261B">
                <w:rPr>
                  <w:rStyle w:val="Kpr"/>
                  <w:rFonts w:cstheme="minorHAnsi"/>
                </w:rPr>
                <w:t>munevvergursoy@ksu.edu.tr</w:t>
              </w:r>
            </w:hyperlink>
          </w:p>
          <w:p w14:paraId="11B3E149" w14:textId="77777777" w:rsidR="000665E4" w:rsidRPr="008B7154" w:rsidRDefault="000665E4" w:rsidP="00E82C4A">
            <w:pPr>
              <w:pStyle w:val="ListeParagraf"/>
              <w:jc w:val="both"/>
              <w:rPr>
                <w:rFonts w:cstheme="minorHAnsi"/>
              </w:rPr>
            </w:pPr>
          </w:p>
          <w:p w14:paraId="509EBF20" w14:textId="77777777" w:rsidR="00405E54" w:rsidRPr="008B7154" w:rsidRDefault="00405E54" w:rsidP="00405E54">
            <w:pPr>
              <w:contextualSpacing/>
              <w:jc w:val="both"/>
              <w:rPr>
                <w:rFonts w:cstheme="minorHAnsi"/>
              </w:rPr>
            </w:pPr>
            <w:r w:rsidRPr="008B7154">
              <w:rPr>
                <w:rFonts w:cstheme="minorHAnsi"/>
              </w:rPr>
              <w:t xml:space="preserve">2. Tarihsel Gelişimi </w:t>
            </w:r>
          </w:p>
          <w:p w14:paraId="7517028B" w14:textId="77777777" w:rsidR="008704EE" w:rsidRPr="008B7154" w:rsidRDefault="008704EE" w:rsidP="00405E54">
            <w:pPr>
              <w:contextualSpacing/>
              <w:jc w:val="both"/>
              <w:rPr>
                <w:rFonts w:cstheme="minorHAnsi"/>
              </w:rPr>
            </w:pPr>
          </w:p>
          <w:p w14:paraId="0EC9791F" w14:textId="77777777" w:rsidR="00405E54" w:rsidRPr="008B7154" w:rsidRDefault="00481CB9" w:rsidP="00405E54">
            <w:pPr>
              <w:contextualSpacing/>
              <w:jc w:val="both"/>
              <w:rPr>
                <w:rFonts w:cstheme="minorHAnsi"/>
              </w:rPr>
            </w:pPr>
            <w:r>
              <w:rPr>
                <w:rFonts w:cstheme="minorHAnsi"/>
              </w:rPr>
              <w:t>Mimarlık ve Şehir Planlama</w:t>
            </w:r>
            <w:r w:rsidR="008704EE" w:rsidRPr="008B7154">
              <w:rPr>
                <w:rFonts w:cstheme="minorHAnsi"/>
              </w:rPr>
              <w:t xml:space="preserve"> Bölümü M</w:t>
            </w:r>
            <w:r w:rsidR="003A4528">
              <w:rPr>
                <w:rFonts w:cstheme="minorHAnsi"/>
              </w:rPr>
              <w:t xml:space="preserve">imari Restorasyon Programı </w:t>
            </w:r>
            <w:r w:rsidR="008704EE" w:rsidRPr="008B7154">
              <w:rPr>
                <w:rFonts w:cstheme="minorHAnsi"/>
              </w:rPr>
              <w:t>201</w:t>
            </w:r>
            <w:r w:rsidR="003A4528">
              <w:rPr>
                <w:rFonts w:cstheme="minorHAnsi"/>
              </w:rPr>
              <w:t>8</w:t>
            </w:r>
            <w:r w:rsidR="008704EE" w:rsidRPr="008B7154">
              <w:rPr>
                <w:rFonts w:cstheme="minorHAnsi"/>
              </w:rPr>
              <w:t xml:space="preserve"> yılından bu yana Teknik Bilimler Meslek Yüksekokulu bünyesinde hizmet vermektedir. 40 öğrenci kapasitesi ile eğitime ba</w:t>
            </w:r>
            <w:r w:rsidR="003A4528">
              <w:rPr>
                <w:rFonts w:cstheme="minorHAnsi"/>
              </w:rPr>
              <w:t>ş</w:t>
            </w:r>
            <w:r w:rsidR="008704EE" w:rsidRPr="008B7154">
              <w:rPr>
                <w:rFonts w:cstheme="minorHAnsi"/>
              </w:rPr>
              <w:t>layan programımız, günümüz itibariyle kontenjanını 5</w:t>
            </w:r>
            <w:r w:rsidR="003A4528">
              <w:rPr>
                <w:rFonts w:cstheme="minorHAnsi"/>
              </w:rPr>
              <w:t>2</w:t>
            </w:r>
            <w:r w:rsidR="008704EE" w:rsidRPr="008B7154">
              <w:rPr>
                <w:rFonts w:cstheme="minorHAnsi"/>
              </w:rPr>
              <w:t xml:space="preserve"> öğrenci kapasitesine çıkarmıştır. Programımız bünyesinde verilen uygulamalı/teorik dersler, konusunda tecrübeli öğretim elemanlarınca işlenmekte ve an itibariyle kadrolu olarak </w:t>
            </w:r>
            <w:r w:rsidR="003A4528">
              <w:rPr>
                <w:rFonts w:cstheme="minorHAnsi"/>
              </w:rPr>
              <w:t>4</w:t>
            </w:r>
            <w:r w:rsidR="008704EE" w:rsidRPr="008B7154">
              <w:rPr>
                <w:rFonts w:cstheme="minorHAnsi"/>
              </w:rPr>
              <w:t xml:space="preserve"> adet öğretim görevlisi çalışmaktadır. </w:t>
            </w:r>
            <w:r w:rsidR="008B7154" w:rsidRPr="008B7154">
              <w:rPr>
                <w:rFonts w:cstheme="minorHAnsi"/>
              </w:rPr>
              <w:t>Teorik/uygulamalı der</w:t>
            </w:r>
            <w:r w:rsidR="003A4528">
              <w:rPr>
                <w:rFonts w:cstheme="minorHAnsi"/>
              </w:rPr>
              <w:t>s</w:t>
            </w:r>
            <w:r w:rsidR="008B7154" w:rsidRPr="008B7154">
              <w:rPr>
                <w:rFonts w:cstheme="minorHAnsi"/>
              </w:rPr>
              <w:t xml:space="preserve">lerin verimli işlenebilmesi açısından </w:t>
            </w:r>
            <w:r w:rsidR="003A4528">
              <w:rPr>
                <w:rFonts w:cstheme="minorHAnsi"/>
              </w:rPr>
              <w:t>Orman Fakültesi’nde ortak olarak kullanılan derslikler,</w:t>
            </w:r>
            <w:r w:rsidR="008B7154" w:rsidRPr="008B7154">
              <w:rPr>
                <w:rFonts w:cstheme="minorHAnsi"/>
              </w:rPr>
              <w:t xml:space="preserve"> teknik resim sınıfı</w:t>
            </w:r>
            <w:r w:rsidR="003A4528">
              <w:rPr>
                <w:rFonts w:cstheme="minorHAnsi"/>
              </w:rPr>
              <w:t xml:space="preserve"> ve </w:t>
            </w:r>
            <w:r w:rsidR="008B7154" w:rsidRPr="008B7154">
              <w:rPr>
                <w:rFonts w:cstheme="minorHAnsi"/>
              </w:rPr>
              <w:t xml:space="preserve">bilgisayar laboratuvarı, bulunmaktadır. Artan öğrenci sayısına istinaden mevcut teknik donanımların geliştirilmesi gerekmektedir.  </w:t>
            </w:r>
          </w:p>
          <w:p w14:paraId="62386005" w14:textId="77777777" w:rsidR="00405E54" w:rsidRPr="008B7154" w:rsidRDefault="00405E54" w:rsidP="00405E54">
            <w:pPr>
              <w:contextualSpacing/>
              <w:jc w:val="both"/>
              <w:rPr>
                <w:rFonts w:cstheme="minorHAnsi"/>
              </w:rPr>
            </w:pPr>
          </w:p>
          <w:p w14:paraId="27C87DC7" w14:textId="77777777" w:rsidR="00405E54" w:rsidRPr="008B7154" w:rsidRDefault="00405E54" w:rsidP="00405E54">
            <w:pPr>
              <w:contextualSpacing/>
              <w:jc w:val="both"/>
              <w:rPr>
                <w:rFonts w:cstheme="minorHAnsi"/>
              </w:rPr>
            </w:pPr>
            <w:r w:rsidRPr="008B7154">
              <w:rPr>
                <w:rFonts w:cstheme="minorHAnsi"/>
              </w:rPr>
              <w:t xml:space="preserve">3. Misyonu, Vizyonu, Değerleri ve Hedefleri </w:t>
            </w:r>
          </w:p>
          <w:p w14:paraId="518E0C97" w14:textId="77777777" w:rsidR="003A4528" w:rsidRDefault="003A4528" w:rsidP="008704EE">
            <w:pPr>
              <w:tabs>
                <w:tab w:val="left" w:pos="3960"/>
              </w:tabs>
              <w:jc w:val="both"/>
              <w:rPr>
                <w:rFonts w:cstheme="minorHAnsi"/>
                <w:color w:val="393939"/>
                <w:shd w:val="clear" w:color="auto" w:fill="FFFFFF"/>
              </w:rPr>
            </w:pPr>
          </w:p>
          <w:p w14:paraId="5185D9C4" w14:textId="77777777" w:rsidR="00726ABF" w:rsidRDefault="008704EE" w:rsidP="00726ABF">
            <w:pPr>
              <w:tabs>
                <w:tab w:val="left" w:pos="3960"/>
              </w:tabs>
              <w:jc w:val="both"/>
              <w:rPr>
                <w:rFonts w:cstheme="minorHAnsi"/>
                <w:color w:val="393939"/>
                <w:shd w:val="clear" w:color="auto" w:fill="FFFFFF"/>
              </w:rPr>
            </w:pPr>
            <w:r w:rsidRPr="008B7154">
              <w:rPr>
                <w:rFonts w:cstheme="minorHAnsi"/>
                <w:color w:val="393939"/>
                <w:shd w:val="clear" w:color="auto" w:fill="FFFFFF"/>
              </w:rPr>
              <w:t>Vizyonumuz:</w:t>
            </w:r>
            <w:r w:rsidR="00726ABF">
              <w:rPr>
                <w:rFonts w:cstheme="minorHAnsi"/>
                <w:color w:val="393939"/>
                <w:shd w:val="clear" w:color="auto" w:fill="FFFFFF"/>
              </w:rPr>
              <w:t>M</w:t>
            </w:r>
            <w:r w:rsidR="00726ABF" w:rsidRPr="00726ABF">
              <w:rPr>
                <w:rFonts w:cstheme="minorHAnsi"/>
                <w:color w:val="393939"/>
                <w:shd w:val="clear" w:color="auto" w:fill="FFFFFF"/>
              </w:rPr>
              <w:t>esleki bilgi, beceri ve deneyimlerini teknoloji ile birlikte toplum yararına kullanabilen, tarihi çevreye, doğal çevreye ve kaynaklara, etik değerlere saygılı ve koruma bilincine sahip bireyler yetiştirmektir. Bu temel amaca eğitim, uygulama, araştırma birlikteliğinde öğrenci odaklı bir eğitim modeli ile ulaşmaktır.</w:t>
            </w:r>
          </w:p>
          <w:p w14:paraId="17001709" w14:textId="77777777" w:rsidR="003A4528" w:rsidRPr="008B7154" w:rsidRDefault="003A4528" w:rsidP="008704EE">
            <w:pPr>
              <w:tabs>
                <w:tab w:val="left" w:pos="3960"/>
              </w:tabs>
              <w:jc w:val="both"/>
              <w:rPr>
                <w:rFonts w:cstheme="minorHAnsi"/>
                <w:color w:val="393939"/>
                <w:shd w:val="clear" w:color="auto" w:fill="FFFFFF"/>
              </w:rPr>
            </w:pPr>
          </w:p>
          <w:p w14:paraId="79807E25" w14:textId="77777777" w:rsidR="003A4528" w:rsidRPr="008B7154" w:rsidRDefault="008704EE" w:rsidP="008704EE">
            <w:pPr>
              <w:tabs>
                <w:tab w:val="left" w:pos="3960"/>
              </w:tabs>
              <w:jc w:val="both"/>
              <w:rPr>
                <w:rFonts w:cstheme="minorHAnsi"/>
                <w:color w:val="393939"/>
                <w:shd w:val="clear" w:color="auto" w:fill="FFFFFF"/>
              </w:rPr>
            </w:pPr>
            <w:r w:rsidRPr="008B7154">
              <w:rPr>
                <w:rFonts w:cstheme="minorHAnsi"/>
                <w:color w:val="393939"/>
                <w:shd w:val="clear" w:color="auto" w:fill="FFFFFF"/>
              </w:rPr>
              <w:t xml:space="preserve">Misyonumuz: </w:t>
            </w:r>
            <w:r w:rsidR="00EB13B1">
              <w:rPr>
                <w:rFonts w:cstheme="minorHAnsi"/>
                <w:color w:val="393939"/>
                <w:shd w:val="clear" w:color="auto" w:fill="FFFFFF"/>
              </w:rPr>
              <w:t>E</w:t>
            </w:r>
            <w:r w:rsidR="00EB13B1" w:rsidRPr="00EB13B1">
              <w:rPr>
                <w:rFonts w:cstheme="minorHAnsi"/>
                <w:color w:val="393939"/>
                <w:shd w:val="clear" w:color="auto" w:fill="FFFFFF"/>
              </w:rPr>
              <w:t>stetik, tarihsel, belgesel değerlere sahip kültürel mirasın korunması ve gelecek nesillere aktarılması amacı ile sivil mimarlık örneklerinin, anıtlar ve anıtsal yapıların envanter çalışmalarını yapabilen, rölöve, restitüsyon önerisini, restorasyon projelerini hazırlayabilen, bu projelerin uygulamasında görev alabilen yeterli bilgi ve donanıma sahip teknik elemanlarını yetiştirmektir.</w:t>
            </w:r>
          </w:p>
          <w:p w14:paraId="51745564" w14:textId="77777777" w:rsidR="00EB13B1" w:rsidRDefault="00EB13B1" w:rsidP="008704EE">
            <w:pPr>
              <w:tabs>
                <w:tab w:val="left" w:pos="3960"/>
              </w:tabs>
              <w:jc w:val="both"/>
              <w:rPr>
                <w:rFonts w:cstheme="minorHAnsi"/>
                <w:color w:val="393939"/>
                <w:shd w:val="clear" w:color="auto" w:fill="FFFFFF"/>
              </w:rPr>
            </w:pPr>
          </w:p>
          <w:p w14:paraId="76FCB238" w14:textId="77777777" w:rsidR="00EB13B1" w:rsidRDefault="008704EE" w:rsidP="00EB13B1">
            <w:pPr>
              <w:tabs>
                <w:tab w:val="left" w:pos="3960"/>
              </w:tabs>
              <w:jc w:val="both"/>
            </w:pPr>
            <w:r w:rsidRPr="008B7154">
              <w:rPr>
                <w:rFonts w:cstheme="minorHAnsi"/>
                <w:color w:val="393939"/>
                <w:shd w:val="clear" w:color="auto" w:fill="FFFFFF"/>
              </w:rPr>
              <w:t xml:space="preserve">Değerler ve Hedefler: </w:t>
            </w:r>
            <w:r w:rsidR="00EB13B1" w:rsidRPr="00EB13B1">
              <w:t>Teorik bilgilerin yanında uygulamaya yönelik öğretim sistemini esas alarak mimari restorasyon  alanında nitelikli insan gücünü  yetiştirmek ve mezunlarımızın çağdaş şehircilik, arkeoloji, mimari restorasyon, konservasyon, arkeoloji, tarih,  sanat tarihi  bilgilerine ve çevre bilincine sahip olarak  ilgili tüm alanlarda  görev yapacak donanımda olmalarını sağlamak</w:t>
            </w:r>
            <w:r w:rsidR="00EB13B1">
              <w:t xml:space="preserve"> amacıyla anıtsal yapılar üzerinde çalışmalar yürütülerek, uygulama tecrübesi kazandırılmaktadır. Öğrencilerin çok yönlü bir çalışma yürütebilmeleri açısından teorik derslerle desteklenen proje uygulamalarında bilgisayar teknolojileri kullanılarak çizim ve sunum hazırlama becerileri kazandırılmaktaıdr. Böylelikle eğitim döneminde teorik ve pratikte yapılan uygulamalarla öğrencilerin restorasyon alanında yetkin ve çalışma hayatına hazır bir şekilde mezun olmaları hedeflenmektedir.</w:t>
            </w:r>
          </w:p>
        </w:tc>
      </w:tr>
      <w:tr w:rsidR="00405E54" w14:paraId="3AFABA0F" w14:textId="77777777" w:rsidTr="00405E54">
        <w:trPr>
          <w:trHeight w:val="583"/>
        </w:trPr>
        <w:tc>
          <w:tcPr>
            <w:tcW w:w="11138" w:type="dxa"/>
            <w:gridSpan w:val="2"/>
            <w:shd w:val="clear" w:color="auto" w:fill="FABF8F" w:themeFill="accent6" w:themeFillTint="99"/>
          </w:tcPr>
          <w:p w14:paraId="6768CFDA" w14:textId="77777777" w:rsidR="00405E54" w:rsidRPr="0041441E" w:rsidRDefault="00405E54" w:rsidP="00405E54">
            <w:pPr>
              <w:ind w:left="99" w:right="63" w:hanging="102"/>
              <w:contextualSpacing/>
              <w:outlineLvl w:val="3"/>
              <w:rPr>
                <w:rFonts w:cstheme="minorHAnsi"/>
                <w:b/>
                <w:i/>
              </w:rPr>
            </w:pPr>
            <w:r w:rsidRPr="0041441E">
              <w:rPr>
                <w:rFonts w:cstheme="minorHAnsi"/>
                <w:b/>
                <w:iCs/>
                <w:color w:val="FF0000"/>
              </w:rPr>
              <w:t>KANITLAR GEREKMEMEKTEDİR</w:t>
            </w:r>
          </w:p>
        </w:tc>
      </w:tr>
    </w:tbl>
    <w:p w14:paraId="3FC09F73" w14:textId="77777777" w:rsidR="00405E54" w:rsidRPr="00405E54" w:rsidRDefault="00405E54" w:rsidP="00405E54">
      <w:pPr>
        <w:tabs>
          <w:tab w:val="left" w:pos="3960"/>
        </w:tabs>
      </w:pPr>
    </w:p>
    <w:p w14:paraId="5BB1DBFD" w14:textId="77777777" w:rsidR="00405E54" w:rsidRPr="00405E54" w:rsidRDefault="00405E54" w:rsidP="00405E54"/>
    <w:p w14:paraId="51515140" w14:textId="77777777" w:rsidR="00405E54" w:rsidRPr="00405E54" w:rsidRDefault="00405E54" w:rsidP="00405E54"/>
    <w:p w14:paraId="37A6E402" w14:textId="77777777" w:rsidR="00405E54" w:rsidRPr="00405E54" w:rsidRDefault="00405E54" w:rsidP="00405E54"/>
    <w:p w14:paraId="1885FFD0" w14:textId="77777777" w:rsidR="00405E54" w:rsidRPr="00405E54" w:rsidRDefault="00405E54" w:rsidP="00405E54"/>
    <w:p w14:paraId="67B3954B" w14:textId="77777777" w:rsidR="00405E54" w:rsidRDefault="00405E54" w:rsidP="00405E54"/>
    <w:tbl>
      <w:tblPr>
        <w:tblStyle w:val="TabloKlavuzu"/>
        <w:tblW w:w="0" w:type="auto"/>
        <w:tblLook w:val="04A0" w:firstRow="1" w:lastRow="0" w:firstColumn="1" w:lastColumn="0" w:noHBand="0" w:noVBand="1"/>
      </w:tblPr>
      <w:tblGrid>
        <w:gridCol w:w="2943"/>
        <w:gridCol w:w="8195"/>
      </w:tblGrid>
      <w:tr w:rsidR="00405E54" w14:paraId="34ED56A0" w14:textId="77777777" w:rsidTr="00312CC0">
        <w:tc>
          <w:tcPr>
            <w:tcW w:w="11138" w:type="dxa"/>
            <w:gridSpan w:val="2"/>
            <w:shd w:val="clear" w:color="auto" w:fill="FFCADE"/>
            <w:vAlign w:val="bottom"/>
          </w:tcPr>
          <w:p w14:paraId="6F734A11" w14:textId="77777777" w:rsidR="00405E54" w:rsidRPr="00DF60B3" w:rsidRDefault="00405E54" w:rsidP="00405E54">
            <w:pPr>
              <w:contextualSpacing/>
              <w:rPr>
                <w:rFonts w:cstheme="minorHAnsi"/>
                <w:b/>
                <w:bCs/>
              </w:rPr>
            </w:pPr>
            <w:r w:rsidRPr="00DF60B3">
              <w:rPr>
                <w:rFonts w:cstheme="minorHAnsi"/>
                <w:b/>
              </w:rPr>
              <w:lastRenderedPageBreak/>
              <w:t>A. LİDERLİK, YÖNETİM ve KALİTE</w:t>
            </w:r>
          </w:p>
        </w:tc>
      </w:tr>
      <w:tr w:rsidR="00405E54" w14:paraId="2A0CAF00" w14:textId="77777777" w:rsidTr="00312CC0">
        <w:tc>
          <w:tcPr>
            <w:tcW w:w="11138" w:type="dxa"/>
            <w:gridSpan w:val="2"/>
            <w:shd w:val="clear" w:color="auto" w:fill="FFCADE"/>
          </w:tcPr>
          <w:p w14:paraId="10211A0F" w14:textId="77777777" w:rsidR="00405E54" w:rsidRPr="00DF60B3" w:rsidRDefault="00405E54" w:rsidP="00405E54">
            <w:pPr>
              <w:contextualSpacing/>
              <w:rPr>
                <w:rFonts w:cstheme="minorHAnsi"/>
                <w:b/>
                <w:bCs/>
              </w:rPr>
            </w:pPr>
            <w:bookmarkStart w:id="0" w:name="_Toc39742577"/>
            <w:r w:rsidRPr="00DF60B3">
              <w:rPr>
                <w:rFonts w:cstheme="minorHAnsi"/>
                <w:b/>
                <w:bCs/>
              </w:rPr>
              <w:t xml:space="preserve">A.1. </w:t>
            </w:r>
            <w:bookmarkEnd w:id="0"/>
            <w:r w:rsidRPr="00DF60B3">
              <w:rPr>
                <w:rFonts w:cstheme="minorHAnsi"/>
                <w:b/>
                <w:bCs/>
              </w:rPr>
              <w:t>Liderlik ve Kalite</w:t>
            </w:r>
          </w:p>
          <w:p w14:paraId="60F1746F" w14:textId="77777777" w:rsidR="00405E54" w:rsidRDefault="00405E54" w:rsidP="00405E54">
            <w:pPr>
              <w:contextualSpacing/>
            </w:pPr>
            <w:r w:rsidRPr="00DF60B3">
              <w:rPr>
                <w:rFonts w:cstheme="minorHAnsi"/>
                <w:sz w:val="16"/>
                <w:szCs w:val="16"/>
              </w:rPr>
              <w:t>Kurum, kurumsal dönüşümünü sağlayacak yönetim modeline sahip olmalı, liderlik yaklaşımları uygulamalı, iç kalite güvence mekanizmalarını oluşturmalı ve kalite güvence kültürünü içselleştirmelidir.</w:t>
            </w:r>
          </w:p>
        </w:tc>
      </w:tr>
      <w:tr w:rsidR="00405E54" w14:paraId="0D313492" w14:textId="77777777" w:rsidTr="00953FE9">
        <w:tc>
          <w:tcPr>
            <w:tcW w:w="11138" w:type="dxa"/>
            <w:gridSpan w:val="2"/>
          </w:tcPr>
          <w:p w14:paraId="43A26353" w14:textId="77777777" w:rsidR="00405E54" w:rsidRDefault="00405E54" w:rsidP="00405E54">
            <w:pPr>
              <w:contextualSpacing/>
              <w:rPr>
                <w:rFonts w:cstheme="minorHAnsi"/>
                <w:b/>
                <w:bCs/>
              </w:rPr>
            </w:pPr>
            <w:r>
              <w:rPr>
                <w:rFonts w:cstheme="minorHAnsi"/>
                <w:b/>
                <w:bCs/>
              </w:rPr>
              <w:t>AÇIKLAMALAR:</w:t>
            </w:r>
          </w:p>
          <w:p w14:paraId="47C93634" w14:textId="77777777" w:rsidR="00405E54" w:rsidRDefault="00405E54" w:rsidP="00405E54"/>
        </w:tc>
      </w:tr>
      <w:tr w:rsidR="00405E54" w14:paraId="690F6AED" w14:textId="77777777" w:rsidTr="00312CC0">
        <w:tc>
          <w:tcPr>
            <w:tcW w:w="2943" w:type="dxa"/>
          </w:tcPr>
          <w:p w14:paraId="33BA8A0D" w14:textId="77777777" w:rsidR="00405E54" w:rsidRDefault="00405E54" w:rsidP="00405E54"/>
        </w:tc>
        <w:tc>
          <w:tcPr>
            <w:tcW w:w="8195" w:type="dxa"/>
            <w:vAlign w:val="bottom"/>
          </w:tcPr>
          <w:p w14:paraId="164ED35E" w14:textId="77777777" w:rsidR="00405E54" w:rsidRPr="00DF60B3" w:rsidRDefault="00405E54" w:rsidP="00405E54">
            <w:pPr>
              <w:contextualSpacing/>
              <w:rPr>
                <w:rFonts w:cstheme="minorHAnsi"/>
                <w:b/>
                <w:bCs/>
              </w:rPr>
            </w:pPr>
            <w:r w:rsidRPr="00DF60B3">
              <w:rPr>
                <w:rFonts w:cstheme="minorHAnsi"/>
                <w:b/>
                <w:bCs/>
              </w:rPr>
              <w:t xml:space="preserve">Düzey: </w:t>
            </w:r>
            <w:r w:rsidR="006A57DB">
              <w:rPr>
                <w:rFonts w:cstheme="minorHAnsi"/>
                <w:b/>
                <w:bCs/>
              </w:rPr>
              <w:t>3</w:t>
            </w:r>
          </w:p>
        </w:tc>
      </w:tr>
      <w:tr w:rsidR="00312CC0" w14:paraId="53D3606A" w14:textId="77777777" w:rsidTr="00312CC0">
        <w:trPr>
          <w:trHeight w:val="6859"/>
        </w:trPr>
        <w:tc>
          <w:tcPr>
            <w:tcW w:w="2943" w:type="dxa"/>
            <w:vMerge w:val="restart"/>
          </w:tcPr>
          <w:p w14:paraId="0F8605A1" w14:textId="77777777" w:rsidR="00312CC0" w:rsidRPr="00DF60B3" w:rsidRDefault="00312CC0" w:rsidP="00405E54">
            <w:pPr>
              <w:contextualSpacing/>
              <w:rPr>
                <w:rFonts w:cstheme="minorHAnsi"/>
                <w:b/>
                <w:bCs/>
              </w:rPr>
            </w:pPr>
            <w:r w:rsidRPr="00DF60B3">
              <w:rPr>
                <w:rFonts w:cstheme="minorHAnsi"/>
                <w:b/>
                <w:bCs/>
              </w:rPr>
              <w:t>A.1.1. Yönetim modeli ve idari yapı</w:t>
            </w:r>
          </w:p>
          <w:p w14:paraId="2392AACF" w14:textId="77777777" w:rsidR="00312CC0" w:rsidRPr="00DF60B3" w:rsidRDefault="00312CC0" w:rsidP="00405E54">
            <w:pPr>
              <w:contextualSpacing/>
              <w:jc w:val="both"/>
              <w:rPr>
                <w:rFonts w:cstheme="minorHAnsi"/>
                <w:sz w:val="16"/>
                <w:szCs w:val="16"/>
              </w:rPr>
            </w:pPr>
            <w:r w:rsidRPr="00DF60B3">
              <w:rPr>
                <w:rFonts w:cstheme="minorHAnsi"/>
                <w:sz w:val="16"/>
                <w:szCs w:val="16"/>
              </w:rPr>
              <w:t xml:space="preserve">Kurumdaki yönetim modeli ve idari yapı (yasal düzenlemeler çerçevesinde kurumsal yaklaşım, gelenekler, tercihler); karar verme mekanizmaları,  kontrol ve denge unsurları; kurulların çok sesliliği ve bağımsız hareket kabiliyeti, paydaşların temsil edilmesi; öngörülen yönetim modeli ile gerçekleşmenin karşılaştırılması, modelin kurumsallığı ve sürekliliği yerleşmiş ve benimsenmiştir. Vakıf yükseköğretim kurumlarında mütevelli heyet, devlet yükseköğretim kurumlarında rektör yardımcıları ve danışmanlarının (üst yönetimin) çalışma tarzı, yetki ve sorumlulukları, kurumun akademik camiasıyla iletişimi; üst yönetim tarzının hedeflenen kurum kimliği ile uyumu yerleşmiş ve benimsenmiştir. Organizasyon şeması ve bağlı olma/rapor verme ilişkileri; görev tanımları, iş akış süreçleri vardır ve gerçeği yansıtmaktadır; ayrıca bunlar yayımlanmış ve işleyişin paydaşlarca bilinirliği sağlanmıştır. </w:t>
            </w:r>
          </w:p>
          <w:p w14:paraId="4CAF9F50" w14:textId="77777777" w:rsidR="00312CC0" w:rsidRDefault="00312CC0" w:rsidP="00405E54"/>
        </w:tc>
        <w:tc>
          <w:tcPr>
            <w:tcW w:w="8195" w:type="dxa"/>
          </w:tcPr>
          <w:p w14:paraId="087FB148" w14:textId="77777777" w:rsidR="00605C32" w:rsidRPr="00605C32" w:rsidRDefault="00605C32" w:rsidP="00605C32">
            <w:pPr>
              <w:pStyle w:val="ListeParagraf"/>
              <w:ind w:left="1080"/>
              <w:jc w:val="both"/>
              <w:rPr>
                <w:rFonts w:cstheme="minorHAnsi"/>
              </w:rPr>
            </w:pPr>
          </w:p>
          <w:p w14:paraId="25C0DC3E" w14:textId="77777777" w:rsidR="00605C32" w:rsidRPr="00605C32" w:rsidRDefault="00605C32" w:rsidP="00605C32">
            <w:pPr>
              <w:pStyle w:val="ListeParagraf"/>
              <w:numPr>
                <w:ilvl w:val="0"/>
                <w:numId w:val="38"/>
              </w:numPr>
              <w:jc w:val="both"/>
              <w:rPr>
                <w:rFonts w:cstheme="minorHAnsi"/>
              </w:rPr>
            </w:pPr>
            <w:r w:rsidRPr="00605C32">
              <w:rPr>
                <w:rFonts w:cstheme="minorHAnsi"/>
              </w:rPr>
              <w:t xml:space="preserve">Birimimizdeki yönetim modeli ve idari yapı yasal düzenlemeler, 2547 sayılı </w:t>
            </w:r>
            <w:r>
              <w:rPr>
                <w:rFonts w:cstheme="minorHAnsi"/>
              </w:rPr>
              <w:t>Yükseköğretim Kanunu</w:t>
            </w:r>
            <w:r w:rsidRPr="00605C32">
              <w:rPr>
                <w:rFonts w:cstheme="minorHAnsi"/>
              </w:rPr>
              <w:t xml:space="preserve"> ve diğer kanun ve yönetmelikler uyarınca tamamen resmi bir yapıdakendi dinamik ve özgün yönetim modelinde düzenlenmiş</w:t>
            </w:r>
            <w:r>
              <w:rPr>
                <w:rFonts w:cstheme="minorHAnsi"/>
              </w:rPr>
              <w:t>tir.</w:t>
            </w:r>
          </w:p>
          <w:p w14:paraId="72CDFC21" w14:textId="77777777" w:rsidR="00605C32" w:rsidRPr="00605C32" w:rsidRDefault="00605C32" w:rsidP="00605C32">
            <w:pPr>
              <w:pStyle w:val="ListeParagraf"/>
              <w:numPr>
                <w:ilvl w:val="0"/>
                <w:numId w:val="38"/>
              </w:numPr>
              <w:jc w:val="both"/>
              <w:rPr>
                <w:rFonts w:cstheme="minorHAnsi"/>
              </w:rPr>
            </w:pPr>
            <w:r w:rsidRPr="00605C32">
              <w:rPr>
                <w:rFonts w:cstheme="minorHAnsi"/>
              </w:rPr>
              <w:t>Birimimizde demokratik ve katılımcı bir yaklaşım mevcuttur. Bölümümüz bölümbaşkanlığı olarak üst yönetimi olan Teknik Bilimler Meslek YüksekokuluMüdürlüğü’ne bağlıdır ve bölüm kurulunu gerekli gördüğü durumlardatoplayarak fikirlerini almak suretiyle müdürlüğe rapor vermek durumundadır.</w:t>
            </w:r>
          </w:p>
          <w:p w14:paraId="634E7460" w14:textId="77777777" w:rsidR="00312CC0" w:rsidRPr="00605C32" w:rsidRDefault="00605C32" w:rsidP="00605C32">
            <w:pPr>
              <w:pStyle w:val="ListeParagraf"/>
              <w:numPr>
                <w:ilvl w:val="0"/>
                <w:numId w:val="38"/>
              </w:numPr>
              <w:jc w:val="both"/>
              <w:rPr>
                <w:rFonts w:cstheme="minorHAnsi"/>
              </w:rPr>
            </w:pPr>
            <w:r w:rsidRPr="00605C32">
              <w:rPr>
                <w:rFonts w:cstheme="minorHAnsi"/>
              </w:rPr>
              <w:t>Birimimiz tarafından hazırlanan resmi evraklar gerek öğretim elemanlarındanbölüm başkanına gerekse bölüm başkanlığından direkt olarak MüdürlüğeElektronik bilgi yönetim sistemi (EBYS) üzerinden tebliğ edilmektedir. Gelentalimatlar doğrultusunda yayımlanması istenen veriler, bölüm web sayfamızdailan edilmektedir.</w:t>
            </w:r>
          </w:p>
        </w:tc>
      </w:tr>
      <w:tr w:rsidR="00312CC0" w14:paraId="4F0DF3CB" w14:textId="77777777" w:rsidTr="00312CC0">
        <w:trPr>
          <w:trHeight w:val="6520"/>
        </w:trPr>
        <w:tc>
          <w:tcPr>
            <w:tcW w:w="2943" w:type="dxa"/>
            <w:vMerge/>
          </w:tcPr>
          <w:p w14:paraId="6F269EAB" w14:textId="77777777" w:rsidR="00312CC0" w:rsidRPr="00DF60B3" w:rsidRDefault="00312CC0" w:rsidP="00405E54">
            <w:pPr>
              <w:contextualSpacing/>
              <w:rPr>
                <w:rFonts w:cstheme="minorHAnsi"/>
                <w:b/>
                <w:bCs/>
              </w:rPr>
            </w:pPr>
          </w:p>
        </w:tc>
        <w:tc>
          <w:tcPr>
            <w:tcW w:w="8195" w:type="dxa"/>
          </w:tcPr>
          <w:p w14:paraId="37A1EFFF" w14:textId="77777777" w:rsidR="00312CC0" w:rsidRDefault="00312CC0" w:rsidP="00405E54">
            <w:r>
              <w:t>Kanıtlar:</w:t>
            </w:r>
          </w:p>
          <w:p w14:paraId="5A80D670" w14:textId="77777777" w:rsidR="00771B62" w:rsidRDefault="00771B62" w:rsidP="00405E54">
            <w:r w:rsidRPr="00771B62">
              <w:t>2547 Sayılı Yükseköğretim Kanunu</w:t>
            </w:r>
          </w:p>
          <w:p w14:paraId="1BAF677F" w14:textId="77777777" w:rsidR="006A57DB" w:rsidRDefault="006A57DB" w:rsidP="00405E54"/>
          <w:p w14:paraId="332240B0" w14:textId="77777777" w:rsidR="00771B62" w:rsidRDefault="00771B62" w:rsidP="00771B62">
            <w:r>
              <w:t xml:space="preserve">Kahramanmaraş Sütçü İmam Üniversitesi Teknik Bilimler Meslek Yüksekokulu </w:t>
            </w:r>
            <w:r w:rsidR="00605C32">
              <w:t xml:space="preserve">Mimarlık ve Şehir Planlama </w:t>
            </w:r>
            <w:r>
              <w:t>Bölümü web sayfası</w:t>
            </w:r>
            <w:hyperlink r:id="rId12" w:history="1">
              <w:r w:rsidR="00C83C03" w:rsidRPr="002F4A88">
                <w:rPr>
                  <w:rStyle w:val="Kpr"/>
                </w:rPr>
                <w:t>https://tbmr.ksu.edu.tr/</w:t>
              </w:r>
            </w:hyperlink>
          </w:p>
          <w:p w14:paraId="441879B4" w14:textId="77777777" w:rsidR="006A57DB" w:rsidRDefault="006A57DB" w:rsidP="00771B62"/>
          <w:p w14:paraId="7A01B917" w14:textId="77777777" w:rsidR="00605C32" w:rsidRDefault="00605C32" w:rsidP="00605C32">
            <w:r>
              <w:t>Kahramanmaraş Sütçü İmam Üniversitesi Öğrenci işleri Daire başkanlığı web</w:t>
            </w:r>
          </w:p>
          <w:p w14:paraId="2F26AB3B" w14:textId="77777777" w:rsidR="00771B62" w:rsidRDefault="00605C32" w:rsidP="00605C32">
            <w:r>
              <w:t xml:space="preserve">sayfası  </w:t>
            </w:r>
            <w:hyperlink r:id="rId13" w:history="1">
              <w:r w:rsidRPr="002F4A88">
                <w:rPr>
                  <w:rStyle w:val="Kpr"/>
                </w:rPr>
                <w:t>https://obs.ksu.edu.tr/oibs/</w:t>
              </w:r>
            </w:hyperlink>
          </w:p>
          <w:p w14:paraId="7983C448" w14:textId="77777777" w:rsidR="00605C32" w:rsidRDefault="00605C32" w:rsidP="00605C32"/>
        </w:tc>
      </w:tr>
    </w:tbl>
    <w:p w14:paraId="654E937A" w14:textId="77777777" w:rsidR="00405E54" w:rsidRPr="00405E54" w:rsidRDefault="00405E54" w:rsidP="00405E54"/>
    <w:p w14:paraId="127C9C45" w14:textId="77777777" w:rsidR="00405E54" w:rsidRPr="00405E54" w:rsidRDefault="00405E54" w:rsidP="00405E54"/>
    <w:p w14:paraId="5183BA96" w14:textId="77777777" w:rsidR="00405E54" w:rsidRPr="00405E54" w:rsidRDefault="00405E54" w:rsidP="00405E54"/>
    <w:p w14:paraId="4599FD2F" w14:textId="77777777" w:rsidR="00405E54" w:rsidRPr="00405E54" w:rsidRDefault="00405E54" w:rsidP="00405E54"/>
    <w:tbl>
      <w:tblPr>
        <w:tblStyle w:val="TabloKlavuzu"/>
        <w:tblW w:w="0" w:type="auto"/>
        <w:tblLook w:val="04A0" w:firstRow="1" w:lastRow="0" w:firstColumn="1" w:lastColumn="0" w:noHBand="0" w:noVBand="1"/>
      </w:tblPr>
      <w:tblGrid>
        <w:gridCol w:w="2943"/>
        <w:gridCol w:w="8195"/>
      </w:tblGrid>
      <w:tr w:rsidR="00312CC0" w14:paraId="7F064F43" w14:textId="77777777" w:rsidTr="00953FE9">
        <w:tc>
          <w:tcPr>
            <w:tcW w:w="11138" w:type="dxa"/>
            <w:gridSpan w:val="2"/>
            <w:shd w:val="clear" w:color="auto" w:fill="FFCADE"/>
            <w:vAlign w:val="bottom"/>
          </w:tcPr>
          <w:p w14:paraId="3F92D51B" w14:textId="77777777" w:rsidR="00312CC0" w:rsidRPr="00DF60B3" w:rsidRDefault="00312CC0" w:rsidP="00953FE9">
            <w:pPr>
              <w:contextualSpacing/>
              <w:rPr>
                <w:rFonts w:cstheme="minorHAnsi"/>
                <w:b/>
                <w:bCs/>
              </w:rPr>
            </w:pPr>
            <w:r w:rsidRPr="00DF60B3">
              <w:rPr>
                <w:rFonts w:cstheme="minorHAnsi"/>
                <w:b/>
              </w:rPr>
              <w:t>A. LİDERLİK, YÖNETİM ve KALİTE</w:t>
            </w:r>
          </w:p>
        </w:tc>
      </w:tr>
      <w:tr w:rsidR="00312CC0" w14:paraId="316624B6" w14:textId="77777777" w:rsidTr="00953FE9">
        <w:tc>
          <w:tcPr>
            <w:tcW w:w="11138" w:type="dxa"/>
            <w:gridSpan w:val="2"/>
            <w:shd w:val="clear" w:color="auto" w:fill="FFCADE"/>
          </w:tcPr>
          <w:p w14:paraId="301BB11B" w14:textId="77777777" w:rsidR="00312CC0" w:rsidRPr="00312CC0" w:rsidRDefault="00312CC0" w:rsidP="00953FE9">
            <w:pPr>
              <w:contextualSpacing/>
              <w:rPr>
                <w:rFonts w:cstheme="minorHAnsi"/>
                <w:b/>
                <w:bCs/>
              </w:rPr>
            </w:pPr>
            <w:r w:rsidRPr="00DF60B3">
              <w:rPr>
                <w:rFonts w:cstheme="minorHAnsi"/>
                <w:b/>
                <w:bCs/>
              </w:rPr>
              <w:t>A.1. Liderlik ve Kalite</w:t>
            </w:r>
          </w:p>
        </w:tc>
      </w:tr>
      <w:tr w:rsidR="00312CC0" w14:paraId="461DA321" w14:textId="77777777" w:rsidTr="00953FE9">
        <w:tc>
          <w:tcPr>
            <w:tcW w:w="2943" w:type="dxa"/>
          </w:tcPr>
          <w:p w14:paraId="369B3408" w14:textId="77777777" w:rsidR="00312CC0" w:rsidRDefault="00312CC0" w:rsidP="00953FE9"/>
        </w:tc>
        <w:tc>
          <w:tcPr>
            <w:tcW w:w="8195" w:type="dxa"/>
            <w:vAlign w:val="bottom"/>
          </w:tcPr>
          <w:p w14:paraId="7B27EF8B" w14:textId="77777777" w:rsidR="00312CC0" w:rsidRPr="00DF60B3" w:rsidRDefault="00312CC0" w:rsidP="00953FE9">
            <w:pPr>
              <w:contextualSpacing/>
              <w:rPr>
                <w:rFonts w:cstheme="minorHAnsi"/>
                <w:b/>
                <w:bCs/>
              </w:rPr>
            </w:pPr>
            <w:r w:rsidRPr="00DF60B3">
              <w:rPr>
                <w:rFonts w:cstheme="minorHAnsi"/>
                <w:b/>
                <w:bCs/>
              </w:rPr>
              <w:t xml:space="preserve">Düzey: </w:t>
            </w:r>
            <w:r w:rsidR="006A57DB">
              <w:rPr>
                <w:rFonts w:cstheme="minorHAnsi"/>
                <w:b/>
                <w:bCs/>
              </w:rPr>
              <w:t>2</w:t>
            </w:r>
          </w:p>
        </w:tc>
      </w:tr>
      <w:tr w:rsidR="00312CC0" w14:paraId="52DEB9AD" w14:textId="77777777" w:rsidTr="00953FE9">
        <w:trPr>
          <w:trHeight w:val="6859"/>
        </w:trPr>
        <w:tc>
          <w:tcPr>
            <w:tcW w:w="2943" w:type="dxa"/>
            <w:vMerge w:val="restart"/>
          </w:tcPr>
          <w:p w14:paraId="7A07F7BC" w14:textId="77777777" w:rsidR="00312CC0" w:rsidRPr="00DF60B3" w:rsidRDefault="00312CC0" w:rsidP="00312CC0">
            <w:pPr>
              <w:contextualSpacing/>
              <w:rPr>
                <w:rFonts w:cstheme="minorHAnsi"/>
                <w:b/>
                <w:bCs/>
              </w:rPr>
            </w:pPr>
            <w:r w:rsidRPr="00DF60B3">
              <w:rPr>
                <w:rFonts w:cstheme="minorHAnsi"/>
                <w:b/>
                <w:bCs/>
              </w:rPr>
              <w:t>A.1.2. Liderlik</w:t>
            </w:r>
          </w:p>
          <w:p w14:paraId="1EB7E3D4" w14:textId="77777777" w:rsidR="00312CC0" w:rsidRPr="00DF60B3" w:rsidRDefault="00312CC0" w:rsidP="00312CC0">
            <w:pPr>
              <w:contextualSpacing/>
              <w:jc w:val="both"/>
              <w:rPr>
                <w:rFonts w:cstheme="minorHAnsi"/>
                <w:sz w:val="16"/>
                <w:szCs w:val="16"/>
              </w:rPr>
            </w:pPr>
            <w:r w:rsidRPr="00DF60B3">
              <w:rPr>
                <w:rFonts w:cstheme="minorHAnsi"/>
                <w:sz w:val="16"/>
                <w:szCs w:val="16"/>
              </w:rPr>
              <w:t xml:space="preserve">Kurumda rektörün ve süreç liderlerinin  yükseköğretim ekosistemindeki değişim, belirsizlik ve karmaşıklığı dikkate alan bir kalite güvencesi sistemi ve kültürü oluşturma konusunda sahipliği ve motivasyonu yüksektir. Bu süreçler çevik bir liderlik yaklaşımıyla yönetilmektedir. </w:t>
            </w:r>
          </w:p>
          <w:p w14:paraId="0FAC11A9" w14:textId="77777777" w:rsidR="00312CC0" w:rsidRPr="00DF60B3" w:rsidRDefault="00312CC0" w:rsidP="00312CC0">
            <w:pPr>
              <w:contextualSpacing/>
              <w:jc w:val="both"/>
              <w:rPr>
                <w:rFonts w:cstheme="minorHAnsi"/>
                <w:sz w:val="16"/>
                <w:szCs w:val="16"/>
              </w:rPr>
            </w:pPr>
            <w:r w:rsidRPr="00DF60B3">
              <w:rPr>
                <w:rFonts w:cstheme="minorHAnsi"/>
                <w:sz w:val="16"/>
                <w:szCs w:val="16"/>
              </w:rPr>
              <w:t>Birimlerde liderlik anlayışı ve koordinasyon kültürü yerleşmiştir. Liderler kurumun değerleri ve hedefleri doğrultusunda stratejilerinin yanı sıra; yetki paylaşımını, ilişkileri, zamanı, kurumsal motivasyon ve stresi de etkin ve dengeli biçimde yönetmektedir.</w:t>
            </w:r>
          </w:p>
          <w:p w14:paraId="572E4B79" w14:textId="77777777" w:rsidR="00312CC0" w:rsidRPr="00DF60B3" w:rsidRDefault="00312CC0" w:rsidP="00312CC0">
            <w:pPr>
              <w:contextualSpacing/>
              <w:jc w:val="both"/>
              <w:rPr>
                <w:rFonts w:cstheme="minorHAnsi"/>
                <w:sz w:val="16"/>
                <w:szCs w:val="16"/>
              </w:rPr>
            </w:pPr>
            <w:r w:rsidRPr="00DF60B3">
              <w:rPr>
                <w:rFonts w:cstheme="minorHAnsi"/>
                <w:sz w:val="16"/>
                <w:szCs w:val="16"/>
              </w:rPr>
              <w:t xml:space="preserve">Akademik ve idari birimler ile yönetim arasında etkin bir iletişim ağı oluşturulmuştur. </w:t>
            </w:r>
          </w:p>
          <w:p w14:paraId="26123AF3" w14:textId="77777777" w:rsidR="00312CC0" w:rsidRPr="00DF60B3" w:rsidRDefault="00312CC0" w:rsidP="00312CC0">
            <w:pPr>
              <w:contextualSpacing/>
              <w:jc w:val="both"/>
              <w:rPr>
                <w:rFonts w:cstheme="minorHAnsi"/>
                <w:sz w:val="16"/>
                <w:szCs w:val="16"/>
              </w:rPr>
            </w:pPr>
            <w:r w:rsidRPr="00DF60B3">
              <w:rPr>
                <w:rFonts w:cstheme="minorHAnsi"/>
                <w:sz w:val="16"/>
                <w:szCs w:val="16"/>
              </w:rPr>
              <w:t xml:space="preserve">Liderlik süreçleri ve kalite güvencesi kültürünün içselleştirilmesi sürekli değerlendirilmektedir. </w:t>
            </w:r>
          </w:p>
          <w:p w14:paraId="246C3586" w14:textId="77777777" w:rsidR="00312CC0" w:rsidRDefault="00312CC0" w:rsidP="00953FE9"/>
        </w:tc>
        <w:tc>
          <w:tcPr>
            <w:tcW w:w="8195" w:type="dxa"/>
          </w:tcPr>
          <w:p w14:paraId="664E26D3" w14:textId="77777777" w:rsidR="00312CC0" w:rsidRDefault="00DC0CBE" w:rsidP="00A37F9B">
            <w:pPr>
              <w:pStyle w:val="ListeParagraf"/>
              <w:numPr>
                <w:ilvl w:val="0"/>
                <w:numId w:val="5"/>
              </w:numPr>
              <w:jc w:val="both"/>
            </w:pPr>
            <w:r>
              <w:t>Birimimizde liderlik anlayışı ve koordinasyon kültürü yerleşiktir. Her öğretim elemanı verdiği dersler konusunda gerek bireysel gerekse kurumsal disiplin anlayışı ile hareket etmektedir. Bu durum neticesinde resmi statüde alınacak kararlarda bölüm başkanı ve bölüm başkan yardımcısının dikkate alınmasını gayri-resmi statüde alınacak kararlarda ise bölüm öğretim elemanının bireysel karar mekanizmasını kullanması gerektiği neticesini doğ</w:t>
            </w:r>
            <w:r w:rsidR="00481CB9">
              <w:t>ur</w:t>
            </w:r>
            <w:r>
              <w:t xml:space="preserve">maktadır. Böylece kurumsal motivasyon artırılmakta ve stres faktörleri dengeli şekilde yönetilmektedir. </w:t>
            </w:r>
          </w:p>
          <w:p w14:paraId="5F3461FD" w14:textId="77777777" w:rsidR="00DC0CBE" w:rsidRDefault="00DC0CBE" w:rsidP="00A37F9B">
            <w:pPr>
              <w:pStyle w:val="ListeParagraf"/>
              <w:jc w:val="both"/>
            </w:pPr>
          </w:p>
          <w:p w14:paraId="77A011FB" w14:textId="77777777" w:rsidR="00DC0CBE" w:rsidRDefault="00DC0CBE" w:rsidP="00A37F9B">
            <w:pPr>
              <w:pStyle w:val="ListeParagraf"/>
              <w:numPr>
                <w:ilvl w:val="0"/>
                <w:numId w:val="5"/>
              </w:numPr>
              <w:jc w:val="both"/>
            </w:pPr>
            <w:r>
              <w:t>Akademik ve idari birimler ile yönetim arasında mevcut bir iletişim ağı bulunmakta ancak bunun yeterlilik düzeyinin etkinliği yada tanımlanması konusunda herhangi bir değerlendirm</w:t>
            </w:r>
            <w:r w:rsidR="00481CB9">
              <w:t>ey</w:t>
            </w:r>
            <w:r>
              <w:t xml:space="preserve">e tabi kriter bulunmamaktadır. </w:t>
            </w:r>
          </w:p>
        </w:tc>
      </w:tr>
      <w:tr w:rsidR="00312CC0" w14:paraId="3B682134" w14:textId="77777777" w:rsidTr="00953FE9">
        <w:trPr>
          <w:trHeight w:val="6520"/>
        </w:trPr>
        <w:tc>
          <w:tcPr>
            <w:tcW w:w="2943" w:type="dxa"/>
            <w:vMerge/>
          </w:tcPr>
          <w:p w14:paraId="4586067A" w14:textId="77777777" w:rsidR="00312CC0" w:rsidRPr="00DF60B3" w:rsidRDefault="00312CC0" w:rsidP="00953FE9">
            <w:pPr>
              <w:contextualSpacing/>
              <w:rPr>
                <w:rFonts w:cstheme="minorHAnsi"/>
                <w:b/>
                <w:bCs/>
              </w:rPr>
            </w:pPr>
          </w:p>
        </w:tc>
        <w:tc>
          <w:tcPr>
            <w:tcW w:w="8195" w:type="dxa"/>
          </w:tcPr>
          <w:p w14:paraId="41B34DFD" w14:textId="77777777" w:rsidR="00312CC0" w:rsidRDefault="00312CC0" w:rsidP="00953FE9">
            <w:r>
              <w:t>Kanıtlar:</w:t>
            </w:r>
          </w:p>
          <w:p w14:paraId="16C3AA52" w14:textId="77777777" w:rsidR="00DC0CBE" w:rsidRDefault="00DC0CBE" w:rsidP="00953FE9"/>
          <w:p w14:paraId="6B69C33C" w14:textId="77777777" w:rsidR="00C83C03" w:rsidRDefault="00C83C03" w:rsidP="00C83C03">
            <w:r>
              <w:t xml:space="preserve">Kahramanmaraş Sütçü İmam Üniversitesi Teknik Bilimler Meslek Yüksekokulu Mimarlık ve Şehir Planlama Bölümü web sayfası </w:t>
            </w:r>
            <w:hyperlink r:id="rId14" w:history="1">
              <w:r w:rsidRPr="002F4A88">
                <w:rPr>
                  <w:rStyle w:val="Kpr"/>
                </w:rPr>
                <w:t>https://tbmr.ksu.edu.tr/</w:t>
              </w:r>
            </w:hyperlink>
          </w:p>
          <w:p w14:paraId="5373BE85" w14:textId="77777777" w:rsidR="00C83C03" w:rsidRDefault="00C83C03" w:rsidP="00C83C03"/>
          <w:p w14:paraId="1A60D98C" w14:textId="77777777" w:rsidR="00C83C03" w:rsidRDefault="00C83C03" w:rsidP="00C83C03">
            <w:r>
              <w:t>Kahramanmaraş Sütçü İmam Üniversitesi Öğrenci işleri Daire başkanlığı web</w:t>
            </w:r>
          </w:p>
          <w:p w14:paraId="1086928C" w14:textId="77777777" w:rsidR="00C83C03" w:rsidRDefault="00C83C03" w:rsidP="00C83C03">
            <w:r>
              <w:t xml:space="preserve">sayfası  </w:t>
            </w:r>
            <w:hyperlink r:id="rId15" w:history="1">
              <w:r w:rsidRPr="002F4A88">
                <w:rPr>
                  <w:rStyle w:val="Kpr"/>
                </w:rPr>
                <w:t>https://obs.ksu.edu.tr/oibs/</w:t>
              </w:r>
            </w:hyperlink>
          </w:p>
          <w:p w14:paraId="15B0D1AA" w14:textId="77777777" w:rsidR="00DC0CBE" w:rsidRDefault="00DC0CBE" w:rsidP="00953FE9"/>
        </w:tc>
      </w:tr>
    </w:tbl>
    <w:p w14:paraId="24CE9572" w14:textId="77777777" w:rsidR="00405E54" w:rsidRPr="00405E54" w:rsidRDefault="00405E54" w:rsidP="00405E54"/>
    <w:p w14:paraId="2447E9D1" w14:textId="77777777" w:rsidR="00405E54" w:rsidRPr="00405E54" w:rsidRDefault="00405E54" w:rsidP="00405E54"/>
    <w:p w14:paraId="75E1C1A0" w14:textId="77777777" w:rsidR="00405E54" w:rsidRPr="00405E54" w:rsidRDefault="00405E54" w:rsidP="00405E54"/>
    <w:p w14:paraId="70CE1AFF" w14:textId="77777777" w:rsidR="00405E54" w:rsidRPr="00405E54" w:rsidRDefault="00405E54" w:rsidP="00405E54"/>
    <w:p w14:paraId="2DEE9CDA" w14:textId="77777777" w:rsidR="00405E54" w:rsidRPr="00405E54" w:rsidRDefault="00405E54" w:rsidP="00405E54"/>
    <w:p w14:paraId="3604268C" w14:textId="77777777" w:rsidR="00405E54" w:rsidRPr="00405E54" w:rsidRDefault="00405E54" w:rsidP="00405E54"/>
    <w:p w14:paraId="58478A0C" w14:textId="77777777" w:rsidR="00405E54" w:rsidRPr="00405E54" w:rsidRDefault="00405E54" w:rsidP="00405E54"/>
    <w:tbl>
      <w:tblPr>
        <w:tblStyle w:val="TabloKlavuzu"/>
        <w:tblW w:w="0" w:type="auto"/>
        <w:tblLook w:val="04A0" w:firstRow="1" w:lastRow="0" w:firstColumn="1" w:lastColumn="0" w:noHBand="0" w:noVBand="1"/>
      </w:tblPr>
      <w:tblGrid>
        <w:gridCol w:w="2943"/>
        <w:gridCol w:w="8195"/>
      </w:tblGrid>
      <w:tr w:rsidR="00312CC0" w14:paraId="33405C64" w14:textId="77777777" w:rsidTr="00953FE9">
        <w:tc>
          <w:tcPr>
            <w:tcW w:w="11138" w:type="dxa"/>
            <w:gridSpan w:val="2"/>
            <w:shd w:val="clear" w:color="auto" w:fill="FFCADE"/>
            <w:vAlign w:val="bottom"/>
          </w:tcPr>
          <w:p w14:paraId="4B87C93F" w14:textId="77777777" w:rsidR="00312CC0" w:rsidRPr="00DF60B3" w:rsidRDefault="00312CC0" w:rsidP="00953FE9">
            <w:pPr>
              <w:contextualSpacing/>
              <w:rPr>
                <w:rFonts w:cstheme="minorHAnsi"/>
                <w:b/>
                <w:bCs/>
              </w:rPr>
            </w:pPr>
            <w:r w:rsidRPr="00DF60B3">
              <w:rPr>
                <w:rFonts w:cstheme="minorHAnsi"/>
                <w:b/>
              </w:rPr>
              <w:t>A. LİDERLİK, YÖNETİM ve KALİTE</w:t>
            </w:r>
          </w:p>
        </w:tc>
      </w:tr>
      <w:tr w:rsidR="00312CC0" w14:paraId="78715F6F" w14:textId="77777777" w:rsidTr="00953FE9">
        <w:tc>
          <w:tcPr>
            <w:tcW w:w="11138" w:type="dxa"/>
            <w:gridSpan w:val="2"/>
            <w:shd w:val="clear" w:color="auto" w:fill="FFCADE"/>
          </w:tcPr>
          <w:p w14:paraId="47252E63" w14:textId="77777777" w:rsidR="00312CC0" w:rsidRPr="00312CC0" w:rsidRDefault="00312CC0" w:rsidP="00953FE9">
            <w:pPr>
              <w:contextualSpacing/>
              <w:rPr>
                <w:rFonts w:cstheme="minorHAnsi"/>
                <w:b/>
                <w:bCs/>
              </w:rPr>
            </w:pPr>
            <w:r w:rsidRPr="00DF60B3">
              <w:rPr>
                <w:rFonts w:cstheme="minorHAnsi"/>
                <w:b/>
                <w:bCs/>
              </w:rPr>
              <w:t>A.1. Liderlik ve Kalite</w:t>
            </w:r>
          </w:p>
        </w:tc>
      </w:tr>
      <w:tr w:rsidR="00085E43" w14:paraId="40636742" w14:textId="77777777" w:rsidTr="00953FE9">
        <w:tc>
          <w:tcPr>
            <w:tcW w:w="2943" w:type="dxa"/>
          </w:tcPr>
          <w:p w14:paraId="30670C80" w14:textId="77777777" w:rsidR="00312CC0" w:rsidRDefault="00312CC0" w:rsidP="00953FE9"/>
        </w:tc>
        <w:tc>
          <w:tcPr>
            <w:tcW w:w="8195" w:type="dxa"/>
            <w:vAlign w:val="bottom"/>
          </w:tcPr>
          <w:p w14:paraId="7C5768FB" w14:textId="77777777" w:rsidR="00312CC0" w:rsidRPr="00DF60B3" w:rsidRDefault="00312CC0" w:rsidP="00953FE9">
            <w:pPr>
              <w:contextualSpacing/>
              <w:rPr>
                <w:rFonts w:cstheme="minorHAnsi"/>
                <w:b/>
                <w:bCs/>
              </w:rPr>
            </w:pPr>
            <w:r w:rsidRPr="00DF60B3">
              <w:rPr>
                <w:rFonts w:cstheme="minorHAnsi"/>
                <w:b/>
                <w:bCs/>
              </w:rPr>
              <w:t xml:space="preserve">Düzey: </w:t>
            </w:r>
            <w:r w:rsidR="0048257C">
              <w:rPr>
                <w:rFonts w:cstheme="minorHAnsi"/>
                <w:b/>
                <w:bCs/>
              </w:rPr>
              <w:t>2</w:t>
            </w:r>
          </w:p>
        </w:tc>
      </w:tr>
      <w:tr w:rsidR="00085E43" w14:paraId="161C0E52" w14:textId="77777777" w:rsidTr="00953FE9">
        <w:trPr>
          <w:trHeight w:val="6859"/>
        </w:trPr>
        <w:tc>
          <w:tcPr>
            <w:tcW w:w="2943" w:type="dxa"/>
            <w:vMerge w:val="restart"/>
          </w:tcPr>
          <w:p w14:paraId="407D3567" w14:textId="77777777" w:rsidR="00312CC0" w:rsidRPr="00DF60B3" w:rsidRDefault="00312CC0" w:rsidP="00312CC0">
            <w:pPr>
              <w:contextualSpacing/>
              <w:rPr>
                <w:rFonts w:cstheme="minorHAnsi"/>
                <w:b/>
                <w:bCs/>
              </w:rPr>
            </w:pPr>
            <w:r w:rsidRPr="00DF60B3">
              <w:rPr>
                <w:rFonts w:cstheme="minorHAnsi"/>
                <w:b/>
                <w:bCs/>
              </w:rPr>
              <w:t>A.1.3. Kurumsal dönüşüm kapasitesi</w:t>
            </w:r>
          </w:p>
          <w:p w14:paraId="1E7695E0" w14:textId="77777777" w:rsidR="00312CC0" w:rsidRDefault="00312CC0" w:rsidP="00312CC0">
            <w:r w:rsidRPr="00DF60B3">
              <w:rPr>
                <w:rFonts w:cstheme="minorHAnsi"/>
                <w:sz w:val="16"/>
                <w:szCs w:val="16"/>
              </w:rPr>
              <w:t>Yükseköğretim ekosistemi içerisindeki değişimleri, küresel eğilimleri, ulusal hedefleri ve paydaş beklentilerini dikkate alarak kurumun geleceğe hazır olmasını sağlayan çevik yönetim yetkinliği vardır. Geleceğe uyum için amaç, misyon ve hedefler doğrultusunda kurumu dönüştürmek üzere değişim yönetimi, kıyaslama, yenilik yönetimi gibi yaklaşımları kullanır ve kurumsal özgünlüğü güçlendirir.</w:t>
            </w:r>
          </w:p>
        </w:tc>
        <w:tc>
          <w:tcPr>
            <w:tcW w:w="8195" w:type="dxa"/>
          </w:tcPr>
          <w:p w14:paraId="4660639A" w14:textId="77777777" w:rsidR="00312CC0" w:rsidRDefault="00DD6BA4" w:rsidP="00A37F9B">
            <w:pPr>
              <w:pStyle w:val="ListeParagraf"/>
              <w:numPr>
                <w:ilvl w:val="0"/>
                <w:numId w:val="7"/>
              </w:numPr>
              <w:jc w:val="both"/>
            </w:pPr>
            <w:r>
              <w:t>Bölümümüz 2018 yılında eğitim öğretim faaliyetlerine başladığında</w:t>
            </w:r>
            <w:r w:rsidR="0048257C">
              <w:t>n</w:t>
            </w:r>
            <w:r>
              <w:t xml:space="preserve"> müfredatımız güncelliğini korumaktadır. Verilen derslerde herhangi bir değişiklik yapılmamıştır.</w:t>
            </w:r>
          </w:p>
          <w:p w14:paraId="7AD9F1BE" w14:textId="77777777" w:rsidR="00085E43" w:rsidRDefault="00DD6BA4" w:rsidP="00085E43">
            <w:pPr>
              <w:pStyle w:val="ListeParagraf"/>
              <w:numPr>
                <w:ilvl w:val="0"/>
                <w:numId w:val="7"/>
              </w:numPr>
              <w:jc w:val="both"/>
            </w:pPr>
            <w:r>
              <w:t>6 Şubat 2023 tarihinde meydana gelen Kahramanmaraş merkezli depremler nedeniyle uzaktan eğitim sistemine geçilmiş ve dersler uzaktan eğitim yönergelerine uygun şekilde yürütülmektedir.</w:t>
            </w:r>
          </w:p>
        </w:tc>
      </w:tr>
      <w:tr w:rsidR="00085E43" w14:paraId="42E8177F" w14:textId="77777777" w:rsidTr="00953FE9">
        <w:trPr>
          <w:trHeight w:val="6520"/>
        </w:trPr>
        <w:tc>
          <w:tcPr>
            <w:tcW w:w="2943" w:type="dxa"/>
            <w:vMerge/>
          </w:tcPr>
          <w:p w14:paraId="4D5E22D9" w14:textId="77777777" w:rsidR="00312CC0" w:rsidRPr="00DF60B3" w:rsidRDefault="00312CC0" w:rsidP="00953FE9">
            <w:pPr>
              <w:contextualSpacing/>
              <w:rPr>
                <w:rFonts w:cstheme="minorHAnsi"/>
                <w:b/>
                <w:bCs/>
              </w:rPr>
            </w:pPr>
          </w:p>
        </w:tc>
        <w:tc>
          <w:tcPr>
            <w:tcW w:w="8195" w:type="dxa"/>
          </w:tcPr>
          <w:p w14:paraId="2F6BCE7A" w14:textId="77777777" w:rsidR="00312CC0" w:rsidRDefault="00312CC0" w:rsidP="00953FE9">
            <w:r>
              <w:t>Kanıtlar:</w:t>
            </w:r>
          </w:p>
          <w:p w14:paraId="55DCEA85" w14:textId="77777777" w:rsidR="00A37F9B" w:rsidRDefault="00A37F9B" w:rsidP="00953FE9"/>
          <w:p w14:paraId="171DE61B" w14:textId="77777777" w:rsidR="00DD6BA4" w:rsidRDefault="00DD6BA4" w:rsidP="00DD6BA4">
            <w:r>
              <w:t xml:space="preserve">Kahramanmaraş Sütçü İmam Üniversitesi Teknik Bilimler Meslek Yüksekokulu Mimarlık ve Şehir Planlama Bölümü müfredatı ve ders içerikleri </w:t>
            </w:r>
            <w:hyperlink r:id="rId16" w:history="1">
              <w:r w:rsidRPr="002F4A88">
                <w:rPr>
                  <w:rStyle w:val="Kpr"/>
                </w:rPr>
                <w:t>https://tbmr.ksu.edu.tr/</w:t>
              </w:r>
            </w:hyperlink>
          </w:p>
          <w:p w14:paraId="711161F6" w14:textId="77777777" w:rsidR="00A37F9B" w:rsidRDefault="00A37F9B" w:rsidP="00DD6BA4"/>
        </w:tc>
      </w:tr>
    </w:tbl>
    <w:p w14:paraId="5CDA4A29" w14:textId="77777777" w:rsidR="00405E54" w:rsidRPr="00405E54" w:rsidRDefault="00405E54" w:rsidP="00405E54"/>
    <w:p w14:paraId="3D5BFDBB" w14:textId="77777777" w:rsidR="00405E54" w:rsidRPr="00405E54" w:rsidRDefault="00405E54" w:rsidP="00405E54"/>
    <w:p w14:paraId="0D21CBEC" w14:textId="77777777" w:rsidR="00405E54" w:rsidRPr="00405E54" w:rsidRDefault="00405E54" w:rsidP="00405E54"/>
    <w:p w14:paraId="6498E02B" w14:textId="77777777" w:rsidR="00405E54" w:rsidRPr="00405E54" w:rsidRDefault="00405E54" w:rsidP="00405E54"/>
    <w:p w14:paraId="57DCBDBE" w14:textId="77777777" w:rsidR="00405E54" w:rsidRPr="00405E54" w:rsidRDefault="00405E54" w:rsidP="00405E54"/>
    <w:p w14:paraId="4A67FFFC" w14:textId="77777777" w:rsidR="00405E54" w:rsidRPr="00405E54" w:rsidRDefault="00405E54" w:rsidP="00405E54"/>
    <w:tbl>
      <w:tblPr>
        <w:tblStyle w:val="TabloKlavuzu"/>
        <w:tblW w:w="0" w:type="auto"/>
        <w:tblLook w:val="04A0" w:firstRow="1" w:lastRow="0" w:firstColumn="1" w:lastColumn="0" w:noHBand="0" w:noVBand="1"/>
      </w:tblPr>
      <w:tblGrid>
        <w:gridCol w:w="2943"/>
        <w:gridCol w:w="8195"/>
      </w:tblGrid>
      <w:tr w:rsidR="00312CC0" w14:paraId="726F3661" w14:textId="77777777" w:rsidTr="00953FE9">
        <w:tc>
          <w:tcPr>
            <w:tcW w:w="11138" w:type="dxa"/>
            <w:gridSpan w:val="2"/>
            <w:shd w:val="clear" w:color="auto" w:fill="FFCADE"/>
            <w:vAlign w:val="bottom"/>
          </w:tcPr>
          <w:p w14:paraId="12D437D9" w14:textId="77777777" w:rsidR="00312CC0" w:rsidRPr="00DF60B3" w:rsidRDefault="00312CC0" w:rsidP="00953FE9">
            <w:pPr>
              <w:contextualSpacing/>
              <w:rPr>
                <w:rFonts w:cstheme="minorHAnsi"/>
                <w:b/>
                <w:bCs/>
              </w:rPr>
            </w:pPr>
            <w:r w:rsidRPr="00DF60B3">
              <w:rPr>
                <w:rFonts w:cstheme="minorHAnsi"/>
                <w:b/>
              </w:rPr>
              <w:lastRenderedPageBreak/>
              <w:t>A. LİDERLİK, YÖNETİM ve KALİTE</w:t>
            </w:r>
          </w:p>
        </w:tc>
      </w:tr>
      <w:tr w:rsidR="00312CC0" w14:paraId="443D1E7E" w14:textId="77777777" w:rsidTr="00953FE9">
        <w:tc>
          <w:tcPr>
            <w:tcW w:w="11138" w:type="dxa"/>
            <w:gridSpan w:val="2"/>
            <w:shd w:val="clear" w:color="auto" w:fill="FFCADE"/>
          </w:tcPr>
          <w:p w14:paraId="2F860A12" w14:textId="77777777" w:rsidR="00312CC0" w:rsidRPr="00312CC0" w:rsidRDefault="00312CC0" w:rsidP="00953FE9">
            <w:pPr>
              <w:contextualSpacing/>
              <w:rPr>
                <w:rFonts w:cstheme="minorHAnsi"/>
                <w:b/>
                <w:bCs/>
              </w:rPr>
            </w:pPr>
            <w:r w:rsidRPr="00DF60B3">
              <w:rPr>
                <w:rFonts w:cstheme="minorHAnsi"/>
                <w:b/>
                <w:bCs/>
              </w:rPr>
              <w:t>A.1. Liderlik ve Kalite</w:t>
            </w:r>
          </w:p>
        </w:tc>
      </w:tr>
      <w:tr w:rsidR="00312CC0" w14:paraId="025B8096" w14:textId="77777777" w:rsidTr="00953FE9">
        <w:tc>
          <w:tcPr>
            <w:tcW w:w="2943" w:type="dxa"/>
          </w:tcPr>
          <w:p w14:paraId="77C7AC53" w14:textId="77777777" w:rsidR="00312CC0" w:rsidRDefault="00312CC0" w:rsidP="00953FE9"/>
        </w:tc>
        <w:tc>
          <w:tcPr>
            <w:tcW w:w="8195" w:type="dxa"/>
            <w:vAlign w:val="bottom"/>
          </w:tcPr>
          <w:p w14:paraId="422AE337" w14:textId="77777777" w:rsidR="00312CC0" w:rsidRPr="00DF60B3" w:rsidRDefault="00312CC0" w:rsidP="00953FE9">
            <w:pPr>
              <w:contextualSpacing/>
              <w:rPr>
                <w:rFonts w:cstheme="minorHAnsi"/>
                <w:b/>
                <w:bCs/>
              </w:rPr>
            </w:pPr>
            <w:r w:rsidRPr="00DF60B3">
              <w:rPr>
                <w:rFonts w:cstheme="minorHAnsi"/>
                <w:b/>
                <w:bCs/>
              </w:rPr>
              <w:t xml:space="preserve">Düzey: </w:t>
            </w:r>
            <w:r w:rsidR="00E34BB1">
              <w:rPr>
                <w:rFonts w:cstheme="minorHAnsi"/>
                <w:b/>
                <w:bCs/>
              </w:rPr>
              <w:t>2</w:t>
            </w:r>
          </w:p>
        </w:tc>
      </w:tr>
      <w:tr w:rsidR="00312CC0" w14:paraId="6BBCFCAF" w14:textId="77777777" w:rsidTr="00953FE9">
        <w:trPr>
          <w:trHeight w:val="6859"/>
        </w:trPr>
        <w:tc>
          <w:tcPr>
            <w:tcW w:w="2943" w:type="dxa"/>
            <w:vMerge w:val="restart"/>
          </w:tcPr>
          <w:p w14:paraId="0B60B889" w14:textId="77777777" w:rsidR="00312CC0" w:rsidRPr="00DF60B3" w:rsidRDefault="00312CC0" w:rsidP="00312CC0">
            <w:pPr>
              <w:contextualSpacing/>
              <w:jc w:val="both"/>
              <w:rPr>
                <w:rFonts w:cstheme="minorHAnsi"/>
                <w:b/>
                <w:bCs/>
              </w:rPr>
            </w:pPr>
            <w:r w:rsidRPr="00DF60B3">
              <w:rPr>
                <w:rFonts w:cstheme="minorHAnsi"/>
                <w:b/>
                <w:bCs/>
              </w:rPr>
              <w:t>A.1.4. İç kalite güvencesi mekanizmaları</w:t>
            </w:r>
          </w:p>
          <w:p w14:paraId="18942289" w14:textId="77777777" w:rsidR="00312CC0" w:rsidRPr="00DF60B3" w:rsidRDefault="00312CC0" w:rsidP="00312CC0">
            <w:pPr>
              <w:contextualSpacing/>
              <w:jc w:val="both"/>
              <w:rPr>
                <w:rFonts w:cstheme="minorHAnsi"/>
                <w:sz w:val="16"/>
                <w:szCs w:val="16"/>
              </w:rPr>
            </w:pPr>
            <w:r w:rsidRPr="00DF60B3">
              <w:rPr>
                <w:rFonts w:cstheme="minorHAnsi"/>
                <w:sz w:val="16"/>
                <w:szCs w:val="16"/>
              </w:rPr>
              <w:t xml:space="preserve">PUKÖ çevrimleri itibarı ile takvim yılı temelinde hangi işlem, süreç, mekanizmaların devreye gireceği planlanmış, akış şemaları belirlidir. Sorumluluklar ve yetkiler tanımlanmıştır. Gerçekleşen uygulamalar değerlendirilmektedir. </w:t>
            </w:r>
          </w:p>
          <w:p w14:paraId="05FDA62C" w14:textId="77777777" w:rsidR="00312CC0" w:rsidRPr="00DF60B3" w:rsidRDefault="00312CC0" w:rsidP="00312CC0">
            <w:pPr>
              <w:contextualSpacing/>
              <w:jc w:val="both"/>
              <w:rPr>
                <w:rFonts w:cstheme="minorHAnsi"/>
                <w:sz w:val="16"/>
                <w:szCs w:val="16"/>
              </w:rPr>
            </w:pPr>
            <w:r w:rsidRPr="00DF60B3">
              <w:rPr>
                <w:rFonts w:cstheme="minorHAnsi"/>
                <w:sz w:val="16"/>
                <w:szCs w:val="16"/>
              </w:rPr>
              <w:t xml:space="preserve">Takvim yılı temelinde tasarlanmayan diğer kalite döngülerinin ise tüm katmanları içerdiği kanıtları ile belirtilmiştir, gerçekleşen uygulamalar değerlendirilmektedir. </w:t>
            </w:r>
          </w:p>
          <w:p w14:paraId="6EDCAA5B" w14:textId="77777777" w:rsidR="00312CC0" w:rsidRPr="00DF60B3" w:rsidRDefault="00312CC0" w:rsidP="00312CC0">
            <w:pPr>
              <w:contextualSpacing/>
              <w:jc w:val="both"/>
              <w:rPr>
                <w:rFonts w:cstheme="minorHAnsi"/>
                <w:sz w:val="16"/>
                <w:szCs w:val="16"/>
              </w:rPr>
            </w:pPr>
            <w:r w:rsidRPr="00DF60B3">
              <w:rPr>
                <w:rFonts w:cstheme="minorHAnsi"/>
                <w:sz w:val="16"/>
                <w:szCs w:val="16"/>
              </w:rPr>
              <w:t xml:space="preserve">Kuruma ait kalite güvencesi rehberi gibi, politika ayrıntılarının yer aldığı erişilebilen ve güncellenen bir doküman bulunmaktadır. </w:t>
            </w:r>
          </w:p>
          <w:p w14:paraId="22804861" w14:textId="77777777" w:rsidR="00312CC0" w:rsidRDefault="00312CC0" w:rsidP="00953FE9"/>
        </w:tc>
        <w:tc>
          <w:tcPr>
            <w:tcW w:w="8195" w:type="dxa"/>
          </w:tcPr>
          <w:p w14:paraId="2E656EE8" w14:textId="77777777" w:rsidR="00E934A2" w:rsidRDefault="00E34BB1" w:rsidP="00E934A2">
            <w:pPr>
              <w:pStyle w:val="ListeParagraf"/>
              <w:numPr>
                <w:ilvl w:val="0"/>
                <w:numId w:val="8"/>
              </w:numPr>
              <w:jc w:val="both"/>
            </w:pPr>
            <w:r>
              <w:t xml:space="preserve">PUKO döngüsüne göre ihtiyaç duyulan düzenlemeyi gerekli kılan sorunlar belirlenmekte, gerekliliklere göre yapılacak düzenlemeler planlanmaktadır. Yapılan planlamaya istinaden uygulamaya konulan düzenlemenin, uygulanabilirlik ve sonuçlarının kontrolü sağlanmaktadır. Bu esnada ortaya çıkacak sorunları çözmek için akılcı alternatifler belirlenmiş ve gerekli önlemler alınmış olmalıdır.  </w:t>
            </w:r>
            <w:r w:rsidR="00E934A2">
              <w:t xml:space="preserve">Bazı derslerin müfredatımızda yer almamasının öğrenebilirlik düzeyini düşürdüğü tespit edilmiş, buna göre hangi derslerin hangi dönemde verilmesinin uygun olacağı bölüm kurulunca belirlenmiş ve gerekli müfredat değişikliği talebi üst birime iletilmiştir. Alınan onaylar sonucunda, öğretim elemanlarının uzmanlı alanına göre dağılım yapılarak güz dönemi itibariyle güncel müfredat hayata geçirilmiştir. Bu döngü için planlama ve tanımlı süreç mevcuttur ancak müfredat güncellemesi kısmen uygulanmıştır. </w:t>
            </w:r>
          </w:p>
          <w:p w14:paraId="045C8091" w14:textId="77777777" w:rsidR="00312CC0" w:rsidRDefault="00E934A2" w:rsidP="00E934A2">
            <w:pPr>
              <w:pStyle w:val="ListeParagraf"/>
              <w:numPr>
                <w:ilvl w:val="0"/>
                <w:numId w:val="8"/>
              </w:numPr>
              <w:jc w:val="both"/>
            </w:pPr>
            <w:r>
              <w:t xml:space="preserve">Elde edilen sonuçlar tam olarak değerlendirilmemiştir.   </w:t>
            </w:r>
          </w:p>
        </w:tc>
      </w:tr>
      <w:tr w:rsidR="00312CC0" w14:paraId="59B74189" w14:textId="77777777" w:rsidTr="00953FE9">
        <w:trPr>
          <w:trHeight w:val="6520"/>
        </w:trPr>
        <w:tc>
          <w:tcPr>
            <w:tcW w:w="2943" w:type="dxa"/>
            <w:vMerge/>
          </w:tcPr>
          <w:p w14:paraId="4C36C6C0" w14:textId="77777777" w:rsidR="00312CC0" w:rsidRPr="00DF60B3" w:rsidRDefault="00312CC0" w:rsidP="00953FE9">
            <w:pPr>
              <w:contextualSpacing/>
              <w:rPr>
                <w:rFonts w:cstheme="minorHAnsi"/>
                <w:b/>
                <w:bCs/>
              </w:rPr>
            </w:pPr>
          </w:p>
        </w:tc>
        <w:tc>
          <w:tcPr>
            <w:tcW w:w="8195" w:type="dxa"/>
          </w:tcPr>
          <w:p w14:paraId="6C739348" w14:textId="77777777" w:rsidR="00312CC0" w:rsidRDefault="00312CC0" w:rsidP="00953FE9">
            <w:r>
              <w:t>Kanıtlar:</w:t>
            </w:r>
          </w:p>
          <w:p w14:paraId="28E621B3" w14:textId="77777777" w:rsidR="0048257C" w:rsidRDefault="0048257C" w:rsidP="0048257C"/>
          <w:p w14:paraId="1FA7A346" w14:textId="77777777" w:rsidR="0048257C" w:rsidRDefault="0048257C" w:rsidP="0048257C">
            <w:r>
              <w:t xml:space="preserve">Kahramanmaraş Sütçü İmam Üniversitesi Teknik Bilimler Meslek Yüksekokulu Mimarlık ve Şehir Planlama Bölümü web sayfası </w:t>
            </w:r>
            <w:hyperlink r:id="rId17" w:history="1">
              <w:r w:rsidRPr="002F4A88">
                <w:rPr>
                  <w:rStyle w:val="Kpr"/>
                </w:rPr>
                <w:t>https://tbmr.ksu.edu.tr/</w:t>
              </w:r>
            </w:hyperlink>
          </w:p>
          <w:p w14:paraId="7D2F86B3" w14:textId="77777777" w:rsidR="0048257C" w:rsidRDefault="0048257C" w:rsidP="0048257C"/>
          <w:p w14:paraId="234F6BCD" w14:textId="77777777" w:rsidR="0048257C" w:rsidRDefault="0048257C" w:rsidP="0048257C"/>
          <w:p w14:paraId="38E76B2B" w14:textId="77777777" w:rsidR="0048257C" w:rsidRDefault="0048257C" w:rsidP="0048257C">
            <w:r>
              <w:t>Kahramanmaraş Sütçü İmam Üniversitesi Öğrenci işleri Daire başkanlığı web</w:t>
            </w:r>
          </w:p>
          <w:p w14:paraId="21072657" w14:textId="77777777" w:rsidR="00E934A2" w:rsidRDefault="0048257C" w:rsidP="0048257C">
            <w:r>
              <w:t xml:space="preserve">sayfası  </w:t>
            </w:r>
            <w:hyperlink r:id="rId18" w:history="1">
              <w:r w:rsidRPr="002F4A88">
                <w:rPr>
                  <w:rStyle w:val="Kpr"/>
                </w:rPr>
                <w:t>https://obs.ksu.edu.tr/oibs/</w:t>
              </w:r>
            </w:hyperlink>
          </w:p>
          <w:p w14:paraId="2A56A9A7" w14:textId="77777777" w:rsidR="0048257C" w:rsidRDefault="0048257C" w:rsidP="0048257C"/>
        </w:tc>
      </w:tr>
    </w:tbl>
    <w:p w14:paraId="665A04C0" w14:textId="77777777" w:rsidR="00405E54" w:rsidRPr="00405E54" w:rsidRDefault="00405E54" w:rsidP="00405E54"/>
    <w:p w14:paraId="26752DBE" w14:textId="77777777" w:rsidR="00405E54" w:rsidRPr="00405E54" w:rsidRDefault="00405E54" w:rsidP="00405E54"/>
    <w:p w14:paraId="78688C64" w14:textId="77777777" w:rsidR="00405E54" w:rsidRPr="00405E54" w:rsidRDefault="00405E54" w:rsidP="00405E54"/>
    <w:p w14:paraId="5DDEC546" w14:textId="77777777" w:rsidR="00405E54" w:rsidRPr="00405E54" w:rsidRDefault="00405E54" w:rsidP="00405E54"/>
    <w:p w14:paraId="4642EC77" w14:textId="77777777" w:rsidR="00405E54" w:rsidRPr="00405E54" w:rsidRDefault="00405E54" w:rsidP="00405E54"/>
    <w:p w14:paraId="10766980" w14:textId="77777777" w:rsidR="00405E54" w:rsidRPr="00405E54" w:rsidRDefault="00405E54" w:rsidP="00405E54"/>
    <w:p w14:paraId="29BA05EE" w14:textId="77777777" w:rsidR="00405E54" w:rsidRPr="00405E54" w:rsidRDefault="00405E54" w:rsidP="00405E54"/>
    <w:tbl>
      <w:tblPr>
        <w:tblStyle w:val="TabloKlavuzu"/>
        <w:tblW w:w="0" w:type="auto"/>
        <w:tblLook w:val="04A0" w:firstRow="1" w:lastRow="0" w:firstColumn="1" w:lastColumn="0" w:noHBand="0" w:noVBand="1"/>
      </w:tblPr>
      <w:tblGrid>
        <w:gridCol w:w="2943"/>
        <w:gridCol w:w="8195"/>
      </w:tblGrid>
      <w:tr w:rsidR="00312CC0" w14:paraId="7EB6CEB1" w14:textId="77777777" w:rsidTr="00953FE9">
        <w:tc>
          <w:tcPr>
            <w:tcW w:w="11138" w:type="dxa"/>
            <w:gridSpan w:val="2"/>
            <w:shd w:val="clear" w:color="auto" w:fill="FFCADE"/>
            <w:vAlign w:val="bottom"/>
          </w:tcPr>
          <w:p w14:paraId="6082384D" w14:textId="77777777" w:rsidR="00312CC0" w:rsidRPr="00DF60B3" w:rsidRDefault="00312CC0" w:rsidP="00953FE9">
            <w:pPr>
              <w:contextualSpacing/>
              <w:rPr>
                <w:rFonts w:cstheme="minorHAnsi"/>
                <w:b/>
                <w:bCs/>
              </w:rPr>
            </w:pPr>
            <w:r w:rsidRPr="00DF60B3">
              <w:rPr>
                <w:rFonts w:cstheme="minorHAnsi"/>
                <w:b/>
              </w:rPr>
              <w:lastRenderedPageBreak/>
              <w:t>A. LİDERLİK, YÖNETİM ve KALİTE</w:t>
            </w:r>
          </w:p>
        </w:tc>
      </w:tr>
      <w:tr w:rsidR="00312CC0" w14:paraId="7976CFC8" w14:textId="77777777" w:rsidTr="00953FE9">
        <w:tc>
          <w:tcPr>
            <w:tcW w:w="11138" w:type="dxa"/>
            <w:gridSpan w:val="2"/>
            <w:shd w:val="clear" w:color="auto" w:fill="FFCADE"/>
          </w:tcPr>
          <w:p w14:paraId="46244BA5" w14:textId="77777777" w:rsidR="00312CC0" w:rsidRPr="00312CC0" w:rsidRDefault="00312CC0" w:rsidP="00953FE9">
            <w:pPr>
              <w:contextualSpacing/>
              <w:rPr>
                <w:rFonts w:cstheme="minorHAnsi"/>
                <w:b/>
                <w:bCs/>
              </w:rPr>
            </w:pPr>
            <w:r w:rsidRPr="00DF60B3">
              <w:rPr>
                <w:rFonts w:cstheme="minorHAnsi"/>
                <w:b/>
                <w:bCs/>
              </w:rPr>
              <w:t>A.1. Liderlik ve Kalite</w:t>
            </w:r>
          </w:p>
        </w:tc>
      </w:tr>
      <w:tr w:rsidR="00312CC0" w14:paraId="211CD124" w14:textId="77777777" w:rsidTr="00953FE9">
        <w:tc>
          <w:tcPr>
            <w:tcW w:w="2943" w:type="dxa"/>
          </w:tcPr>
          <w:p w14:paraId="5E0E1980" w14:textId="77777777" w:rsidR="00312CC0" w:rsidRDefault="00312CC0" w:rsidP="00953FE9"/>
        </w:tc>
        <w:tc>
          <w:tcPr>
            <w:tcW w:w="8195" w:type="dxa"/>
            <w:vAlign w:val="bottom"/>
          </w:tcPr>
          <w:p w14:paraId="5DF5286D" w14:textId="77777777" w:rsidR="00312CC0" w:rsidRPr="00DF60B3" w:rsidRDefault="00312CC0" w:rsidP="00953FE9">
            <w:pPr>
              <w:contextualSpacing/>
              <w:rPr>
                <w:rFonts w:cstheme="minorHAnsi"/>
                <w:b/>
                <w:bCs/>
              </w:rPr>
            </w:pPr>
            <w:r w:rsidRPr="00DF60B3">
              <w:rPr>
                <w:rFonts w:cstheme="minorHAnsi"/>
                <w:b/>
                <w:bCs/>
              </w:rPr>
              <w:t xml:space="preserve">Düzey: </w:t>
            </w:r>
            <w:r w:rsidR="00B903E3">
              <w:rPr>
                <w:rFonts w:cstheme="minorHAnsi"/>
                <w:b/>
                <w:bCs/>
              </w:rPr>
              <w:t>3</w:t>
            </w:r>
          </w:p>
        </w:tc>
      </w:tr>
      <w:tr w:rsidR="00312CC0" w14:paraId="27E77A38" w14:textId="77777777" w:rsidTr="00953FE9">
        <w:trPr>
          <w:trHeight w:val="6859"/>
        </w:trPr>
        <w:tc>
          <w:tcPr>
            <w:tcW w:w="2943" w:type="dxa"/>
            <w:vMerge w:val="restart"/>
          </w:tcPr>
          <w:p w14:paraId="69900900" w14:textId="77777777" w:rsidR="00312CC0" w:rsidRPr="00DF60B3" w:rsidRDefault="00312CC0" w:rsidP="00312CC0">
            <w:pPr>
              <w:contextualSpacing/>
              <w:jc w:val="both"/>
              <w:rPr>
                <w:rFonts w:cstheme="minorHAnsi"/>
                <w:b/>
                <w:bCs/>
              </w:rPr>
            </w:pPr>
            <w:r w:rsidRPr="00DF60B3">
              <w:rPr>
                <w:rFonts w:cstheme="minorHAnsi"/>
                <w:b/>
                <w:bCs/>
              </w:rPr>
              <w:t>A.1.5. Kamuoyunu bilgilendirme ve hesap verebilirlik</w:t>
            </w:r>
          </w:p>
          <w:p w14:paraId="55B6244F" w14:textId="77777777" w:rsidR="00312CC0" w:rsidRPr="00DF60B3" w:rsidRDefault="00312CC0" w:rsidP="00312CC0">
            <w:pPr>
              <w:contextualSpacing/>
              <w:jc w:val="both"/>
              <w:rPr>
                <w:rFonts w:cstheme="minorHAnsi"/>
                <w:sz w:val="16"/>
                <w:szCs w:val="16"/>
              </w:rPr>
            </w:pPr>
            <w:r w:rsidRPr="00DF60B3">
              <w:rPr>
                <w:rFonts w:cstheme="minorHAnsi"/>
                <w:sz w:val="16"/>
                <w:szCs w:val="16"/>
              </w:rPr>
              <w:t>Kamuoyunu bilgilendirme ilkesel olarak benimsenmiştir, hangi kanalların nasıl kullanılacağı tasarlanmıştır, erişilebilir olarak ilan edilmiştir ve tüm bilgilendirme adımları sistematik olarak atılmaktadır. Kurum web sayfası doğru, güncel, ilgili ve kolayca erişilebilir bilgiyi vermektedir; bunun sağlanması için gerekli mekanizma mevcuttur.  Kurumsal özerklik ile hesap verebilirlik kavramlarının birbirini tamamladığına ilişkin bulgular mevcuttur.  İçe ve dışa hesap verme yöntemleri kurgulanmıştır ve uygulanmaktadır. Sistematiktir, ilan edilen takvim çerçevesinde gerçekleştirilir, sorumluları nettir. Alınan geri beslemeler ile etkinliği değerlendirilmektedir. Kurumun bölgesindeki dış paydaşları, ilişkili olduğu yerel yönetimler, diğer üniversiteler, kamu kurumu kuruluşları, sivil toplum kuruluşları, sanayi ve yerel halk ile ilişkileri değerlendirilmektedir.</w:t>
            </w:r>
          </w:p>
          <w:p w14:paraId="479BC656" w14:textId="77777777" w:rsidR="00312CC0" w:rsidRDefault="00312CC0" w:rsidP="00953FE9"/>
        </w:tc>
        <w:tc>
          <w:tcPr>
            <w:tcW w:w="8195" w:type="dxa"/>
          </w:tcPr>
          <w:p w14:paraId="3E14B0B4" w14:textId="77777777" w:rsidR="00B903E3" w:rsidRDefault="00B903E3" w:rsidP="00B903E3">
            <w:pPr>
              <w:pStyle w:val="ListeParagraf"/>
              <w:numPr>
                <w:ilvl w:val="0"/>
                <w:numId w:val="9"/>
              </w:numPr>
              <w:jc w:val="both"/>
            </w:pPr>
            <w:r>
              <w:t xml:space="preserve">Eğitim öğretim dönemi boyunca sınav takvimleri, dönem ders programları, dönem içi staj bilgilendirmeleri ve evrakları bölümümüz ve meslek yüksekokulumuz web sayfasında düzenli ve sistematik olarak yayınlanmaktadır. </w:t>
            </w:r>
          </w:p>
          <w:p w14:paraId="3ACBAC9A" w14:textId="77777777" w:rsidR="00B903E3" w:rsidRDefault="00B903E3" w:rsidP="00EB6675">
            <w:pPr>
              <w:pStyle w:val="ListeParagraf"/>
              <w:numPr>
                <w:ilvl w:val="0"/>
                <w:numId w:val="9"/>
              </w:numPr>
              <w:jc w:val="both"/>
            </w:pPr>
            <w:r>
              <w:t>Web sayfasının erişilebilirliği aktiftir ve yapılan sözlü duyurular ile de öğrencilerimizin düzenli takip etmesi sağlanmaktadır. Bölüm web sayfası sorumluları başta bölüm başkanı olmak üzere bölüm başkanı ve bölüm başkan yardımcısıdır.</w:t>
            </w:r>
          </w:p>
          <w:p w14:paraId="32A9672A" w14:textId="77777777" w:rsidR="00312CC0" w:rsidRDefault="00B903E3" w:rsidP="00B903E3">
            <w:pPr>
              <w:pStyle w:val="ListeParagraf"/>
              <w:numPr>
                <w:ilvl w:val="0"/>
                <w:numId w:val="9"/>
              </w:numPr>
              <w:jc w:val="both"/>
            </w:pPr>
            <w:r>
              <w:t xml:space="preserve"> Öğrencilerimizin dönem içi staj başvurularını entegre tesislerde yapabilmeleri ve mevcut eleman ihtiyacını karşılayabilecek öğrenci portföyü oluşturmak için dış paydaşlar ile ilişkilerin geliştirilmesine yönelik adımlar atılmaya çalışılmaktadır. </w:t>
            </w:r>
          </w:p>
        </w:tc>
      </w:tr>
      <w:tr w:rsidR="00312CC0" w14:paraId="1F228DCA" w14:textId="77777777" w:rsidTr="00953FE9">
        <w:trPr>
          <w:trHeight w:val="6520"/>
        </w:trPr>
        <w:tc>
          <w:tcPr>
            <w:tcW w:w="2943" w:type="dxa"/>
            <w:vMerge/>
          </w:tcPr>
          <w:p w14:paraId="76488684" w14:textId="77777777" w:rsidR="00312CC0" w:rsidRPr="00DF60B3" w:rsidRDefault="00312CC0" w:rsidP="00953FE9">
            <w:pPr>
              <w:contextualSpacing/>
              <w:rPr>
                <w:rFonts w:cstheme="minorHAnsi"/>
                <w:b/>
                <w:bCs/>
              </w:rPr>
            </w:pPr>
          </w:p>
        </w:tc>
        <w:tc>
          <w:tcPr>
            <w:tcW w:w="8195" w:type="dxa"/>
          </w:tcPr>
          <w:p w14:paraId="575D5D6E" w14:textId="77777777" w:rsidR="00312CC0" w:rsidRDefault="00312CC0" w:rsidP="00953FE9">
            <w:r>
              <w:t>Kanıtlar:</w:t>
            </w:r>
          </w:p>
          <w:p w14:paraId="33D618F5" w14:textId="77777777" w:rsidR="009056FC" w:rsidRDefault="009056FC" w:rsidP="00953FE9"/>
          <w:p w14:paraId="37883A3C" w14:textId="77777777" w:rsidR="00EB6675" w:rsidRDefault="00EB6675" w:rsidP="00EB6675">
            <w:r>
              <w:t xml:space="preserve">Kahramanmaraş Sütçü İmam Üniversitesi Teknik Bilimler Meslek Yüksekokulu Mimarlık ve Şehir Planlama Bölümü web sayfası </w:t>
            </w:r>
            <w:hyperlink r:id="rId19" w:history="1">
              <w:r w:rsidRPr="002F4A88">
                <w:rPr>
                  <w:rStyle w:val="Kpr"/>
                </w:rPr>
                <w:t>https://tbmr.ksu.edu.tr/</w:t>
              </w:r>
            </w:hyperlink>
          </w:p>
          <w:p w14:paraId="002ED15D" w14:textId="77777777" w:rsidR="00EB6675" w:rsidRDefault="00EB6675" w:rsidP="00953FE9"/>
        </w:tc>
      </w:tr>
    </w:tbl>
    <w:p w14:paraId="0BA65049" w14:textId="77777777" w:rsidR="00405E54" w:rsidRPr="00405E54" w:rsidRDefault="00405E54" w:rsidP="00405E54"/>
    <w:p w14:paraId="0662B07A" w14:textId="77777777" w:rsidR="00405E54" w:rsidRPr="00405E54" w:rsidRDefault="00405E54" w:rsidP="00405E54"/>
    <w:p w14:paraId="1318F564" w14:textId="77777777" w:rsidR="00405E54" w:rsidRPr="00405E54" w:rsidRDefault="00405E54" w:rsidP="00405E54"/>
    <w:p w14:paraId="3F8AB23A" w14:textId="77777777" w:rsidR="00405E54" w:rsidRPr="00405E54" w:rsidRDefault="00405E54" w:rsidP="00405E54"/>
    <w:p w14:paraId="46E43E0D" w14:textId="77777777" w:rsidR="00405E54" w:rsidRPr="00405E54" w:rsidRDefault="00405E54" w:rsidP="00405E54"/>
    <w:p w14:paraId="3D2D508A" w14:textId="77777777" w:rsidR="00405E54" w:rsidRPr="00405E54" w:rsidRDefault="00405E54" w:rsidP="00405E54"/>
    <w:p w14:paraId="0E77937B" w14:textId="77777777" w:rsidR="00405E54" w:rsidRPr="00405E54" w:rsidRDefault="00405E54" w:rsidP="00405E54"/>
    <w:tbl>
      <w:tblPr>
        <w:tblStyle w:val="TabloKlavuzu"/>
        <w:tblW w:w="0" w:type="auto"/>
        <w:tblLook w:val="04A0" w:firstRow="1" w:lastRow="0" w:firstColumn="1" w:lastColumn="0" w:noHBand="0" w:noVBand="1"/>
      </w:tblPr>
      <w:tblGrid>
        <w:gridCol w:w="2943"/>
        <w:gridCol w:w="8195"/>
      </w:tblGrid>
      <w:tr w:rsidR="00312CC0" w14:paraId="6433E2F0" w14:textId="77777777" w:rsidTr="00953FE9">
        <w:tc>
          <w:tcPr>
            <w:tcW w:w="11138" w:type="dxa"/>
            <w:gridSpan w:val="2"/>
            <w:shd w:val="clear" w:color="auto" w:fill="FFCADE"/>
            <w:vAlign w:val="bottom"/>
          </w:tcPr>
          <w:p w14:paraId="1C6184E4" w14:textId="77777777" w:rsidR="00312CC0" w:rsidRPr="00DF60B3" w:rsidRDefault="00312CC0" w:rsidP="00953FE9">
            <w:pPr>
              <w:contextualSpacing/>
              <w:rPr>
                <w:rFonts w:cstheme="minorHAnsi"/>
                <w:b/>
                <w:bCs/>
              </w:rPr>
            </w:pPr>
            <w:r w:rsidRPr="00DF60B3">
              <w:rPr>
                <w:rFonts w:cstheme="minorHAnsi"/>
                <w:b/>
              </w:rPr>
              <w:lastRenderedPageBreak/>
              <w:t>A. LİDERLİK, YÖNETİM ve KALİTE</w:t>
            </w:r>
          </w:p>
        </w:tc>
      </w:tr>
      <w:tr w:rsidR="00312CC0" w14:paraId="21F4D424" w14:textId="77777777" w:rsidTr="00953FE9">
        <w:tc>
          <w:tcPr>
            <w:tcW w:w="11138" w:type="dxa"/>
            <w:gridSpan w:val="2"/>
            <w:shd w:val="clear" w:color="auto" w:fill="FFCADE"/>
          </w:tcPr>
          <w:p w14:paraId="3595EF4C" w14:textId="77777777" w:rsidR="00312CC0" w:rsidRPr="00DF60B3" w:rsidRDefault="00312CC0" w:rsidP="00312CC0">
            <w:pPr>
              <w:tabs>
                <w:tab w:val="left" w:pos="3433"/>
              </w:tabs>
              <w:contextualSpacing/>
              <w:rPr>
                <w:rFonts w:cstheme="minorHAnsi"/>
                <w:b/>
                <w:bCs/>
              </w:rPr>
            </w:pPr>
            <w:r w:rsidRPr="00DF60B3">
              <w:rPr>
                <w:rFonts w:cstheme="minorHAnsi"/>
                <w:b/>
                <w:bCs/>
              </w:rPr>
              <w:t>A.2. Misyon ve Stratejik Amaçlar</w:t>
            </w:r>
            <w:r>
              <w:rPr>
                <w:rFonts w:cstheme="minorHAnsi"/>
                <w:b/>
                <w:bCs/>
              </w:rPr>
              <w:tab/>
            </w:r>
          </w:p>
          <w:p w14:paraId="540A15D8" w14:textId="77777777" w:rsidR="00312CC0" w:rsidRDefault="00312CC0" w:rsidP="00312CC0">
            <w:pPr>
              <w:contextualSpacing/>
            </w:pPr>
            <w:r w:rsidRPr="00DF60B3">
              <w:rPr>
                <w:rFonts w:cstheme="minorHAnsi"/>
                <w:bCs/>
                <w:sz w:val="16"/>
                <w:szCs w:val="16"/>
              </w:rPr>
              <w:t>Kurum; vizyon, misyon ve amacını gerçekleştirmek üzere politikaları doğrultusunda oluşturduğu stratejik amaçlarını ve hedeflerini planlayarak uygulamalı, performans yönetimi kapsamında sonuçlarını izleyerek değerlendirmeli ve kamuoyuyla paylaşmalıdır.</w:t>
            </w:r>
          </w:p>
        </w:tc>
      </w:tr>
      <w:tr w:rsidR="00312CC0" w14:paraId="7021D302" w14:textId="77777777" w:rsidTr="00953FE9">
        <w:tc>
          <w:tcPr>
            <w:tcW w:w="11138" w:type="dxa"/>
            <w:gridSpan w:val="2"/>
          </w:tcPr>
          <w:p w14:paraId="487B264B" w14:textId="77777777" w:rsidR="00312CC0" w:rsidRDefault="00312CC0" w:rsidP="00953FE9">
            <w:pPr>
              <w:contextualSpacing/>
              <w:rPr>
                <w:rFonts w:cstheme="minorHAnsi"/>
                <w:b/>
                <w:bCs/>
              </w:rPr>
            </w:pPr>
            <w:r>
              <w:rPr>
                <w:rFonts w:cstheme="minorHAnsi"/>
                <w:b/>
                <w:bCs/>
              </w:rPr>
              <w:t>AÇIKLAMALAR:</w:t>
            </w:r>
          </w:p>
          <w:p w14:paraId="3778F472" w14:textId="77777777" w:rsidR="00312CC0" w:rsidRDefault="00312CC0" w:rsidP="00953FE9">
            <w:pPr>
              <w:contextualSpacing/>
              <w:rPr>
                <w:rFonts w:cstheme="minorHAnsi"/>
                <w:b/>
                <w:bCs/>
              </w:rPr>
            </w:pPr>
          </w:p>
          <w:p w14:paraId="36469427" w14:textId="77777777" w:rsidR="00312CC0" w:rsidRPr="00033DEC" w:rsidRDefault="00EA406A" w:rsidP="00033DEC">
            <w:pPr>
              <w:contextualSpacing/>
              <w:rPr>
                <w:rFonts w:cstheme="minorHAnsi"/>
                <w:bCs/>
              </w:rPr>
            </w:pPr>
            <w:r w:rsidRPr="00EA406A">
              <w:rPr>
                <w:rFonts w:cstheme="minorHAnsi"/>
                <w:bCs/>
              </w:rPr>
              <w:t xml:space="preserve">Bölümümüz vizyon, misyon ve amaçları tanımlanmıştır. </w:t>
            </w:r>
            <w:r w:rsidR="00033DEC" w:rsidRPr="00033DEC">
              <w:rPr>
                <w:rFonts w:cstheme="minorHAnsi"/>
                <w:bCs/>
              </w:rPr>
              <w:t xml:space="preserve">Bölümümüz vizyon, misyon ve amaçları tanımlanmıştır. Mezun durumunda öğrencilerimizin şehir dışı ya da şehir içi </w:t>
            </w:r>
            <w:r w:rsidR="00033DEC">
              <w:rPr>
                <w:rFonts w:cstheme="minorHAnsi"/>
                <w:bCs/>
              </w:rPr>
              <w:t xml:space="preserve">kamu kurumları (belediye, il özel idaresi), </w:t>
            </w:r>
            <w:r w:rsidR="00033DEC" w:rsidRPr="00033DEC">
              <w:rPr>
                <w:rFonts w:cstheme="minorHAnsi"/>
                <w:bCs/>
              </w:rPr>
              <w:t>küçük</w:t>
            </w:r>
            <w:r w:rsidR="00033DEC">
              <w:rPr>
                <w:rFonts w:cstheme="minorHAnsi"/>
                <w:bCs/>
              </w:rPr>
              <w:t xml:space="preserve"> y</w:t>
            </w:r>
            <w:r w:rsidR="00033DEC" w:rsidRPr="00033DEC">
              <w:rPr>
                <w:rFonts w:cstheme="minorHAnsi"/>
                <w:bCs/>
              </w:rPr>
              <w:t>ada büyük ölçekli işletmelerde çalıştıkları yada kendi işletmelerini açtıkları bilinmektedir. Ancak sayısal açıdan düzenlitakip yapılmamakta ve kayıt tutulmamaktadır.</w:t>
            </w:r>
          </w:p>
          <w:p w14:paraId="4CAE74BC" w14:textId="77777777" w:rsidR="00312CC0" w:rsidRDefault="00312CC0" w:rsidP="00953FE9">
            <w:pPr>
              <w:contextualSpacing/>
              <w:rPr>
                <w:rFonts w:cstheme="minorHAnsi"/>
                <w:b/>
                <w:bCs/>
              </w:rPr>
            </w:pPr>
          </w:p>
          <w:p w14:paraId="5BC11E98" w14:textId="77777777" w:rsidR="00312CC0" w:rsidRDefault="00312CC0" w:rsidP="00953FE9">
            <w:pPr>
              <w:contextualSpacing/>
              <w:rPr>
                <w:rFonts w:cstheme="minorHAnsi"/>
                <w:b/>
                <w:bCs/>
              </w:rPr>
            </w:pPr>
          </w:p>
          <w:p w14:paraId="1ABFA64E" w14:textId="77777777" w:rsidR="00312CC0" w:rsidRDefault="00312CC0" w:rsidP="00953FE9">
            <w:pPr>
              <w:contextualSpacing/>
              <w:rPr>
                <w:rFonts w:cstheme="minorHAnsi"/>
                <w:b/>
                <w:bCs/>
              </w:rPr>
            </w:pPr>
          </w:p>
          <w:p w14:paraId="455BC631" w14:textId="77777777" w:rsidR="00312CC0" w:rsidRDefault="00312CC0" w:rsidP="00953FE9">
            <w:pPr>
              <w:contextualSpacing/>
              <w:rPr>
                <w:rFonts w:cstheme="minorHAnsi"/>
                <w:b/>
                <w:bCs/>
              </w:rPr>
            </w:pPr>
          </w:p>
          <w:p w14:paraId="6CCF270E" w14:textId="77777777" w:rsidR="00312CC0" w:rsidRDefault="00312CC0" w:rsidP="00953FE9">
            <w:pPr>
              <w:contextualSpacing/>
              <w:rPr>
                <w:rFonts w:cstheme="minorHAnsi"/>
                <w:b/>
                <w:bCs/>
              </w:rPr>
            </w:pPr>
          </w:p>
          <w:p w14:paraId="621A3B72" w14:textId="77777777" w:rsidR="00312CC0" w:rsidRDefault="00312CC0" w:rsidP="00953FE9">
            <w:pPr>
              <w:contextualSpacing/>
              <w:rPr>
                <w:rFonts w:cstheme="minorHAnsi"/>
                <w:b/>
                <w:bCs/>
              </w:rPr>
            </w:pPr>
          </w:p>
          <w:p w14:paraId="23676BE4" w14:textId="77777777" w:rsidR="00312CC0" w:rsidRDefault="00312CC0" w:rsidP="00953FE9">
            <w:pPr>
              <w:contextualSpacing/>
              <w:rPr>
                <w:rFonts w:cstheme="minorHAnsi"/>
                <w:b/>
                <w:bCs/>
              </w:rPr>
            </w:pPr>
          </w:p>
          <w:p w14:paraId="51A2DDBF" w14:textId="77777777" w:rsidR="00312CC0" w:rsidRDefault="00312CC0" w:rsidP="00953FE9"/>
        </w:tc>
      </w:tr>
      <w:tr w:rsidR="00312CC0" w14:paraId="172D43E6" w14:textId="77777777" w:rsidTr="00953FE9">
        <w:tc>
          <w:tcPr>
            <w:tcW w:w="2943" w:type="dxa"/>
          </w:tcPr>
          <w:p w14:paraId="5CA8DFC6" w14:textId="77777777" w:rsidR="00312CC0" w:rsidRDefault="00312CC0" w:rsidP="00953FE9"/>
        </w:tc>
        <w:tc>
          <w:tcPr>
            <w:tcW w:w="8195" w:type="dxa"/>
            <w:vAlign w:val="bottom"/>
          </w:tcPr>
          <w:p w14:paraId="559D8612" w14:textId="77777777" w:rsidR="00312CC0" w:rsidRPr="00DF60B3" w:rsidRDefault="00312CC0" w:rsidP="00953FE9">
            <w:pPr>
              <w:contextualSpacing/>
              <w:rPr>
                <w:rFonts w:cstheme="minorHAnsi"/>
                <w:b/>
                <w:bCs/>
              </w:rPr>
            </w:pPr>
            <w:r w:rsidRPr="00DF60B3">
              <w:rPr>
                <w:rFonts w:cstheme="minorHAnsi"/>
                <w:b/>
                <w:bCs/>
              </w:rPr>
              <w:t xml:space="preserve">Düzey: </w:t>
            </w:r>
            <w:r w:rsidR="00624F6B">
              <w:rPr>
                <w:rFonts w:cstheme="minorHAnsi"/>
                <w:b/>
                <w:bCs/>
              </w:rPr>
              <w:t>2</w:t>
            </w:r>
          </w:p>
        </w:tc>
      </w:tr>
      <w:tr w:rsidR="00312CC0" w14:paraId="5225F428" w14:textId="77777777" w:rsidTr="00312CC0">
        <w:trPr>
          <w:trHeight w:val="4336"/>
        </w:trPr>
        <w:tc>
          <w:tcPr>
            <w:tcW w:w="2943" w:type="dxa"/>
            <w:vMerge w:val="restart"/>
          </w:tcPr>
          <w:p w14:paraId="3E927C7C" w14:textId="77777777" w:rsidR="00312CC0" w:rsidRPr="00DF60B3" w:rsidRDefault="00312CC0" w:rsidP="00312CC0">
            <w:pPr>
              <w:contextualSpacing/>
              <w:rPr>
                <w:rFonts w:cstheme="minorHAnsi"/>
                <w:b/>
                <w:bCs/>
              </w:rPr>
            </w:pPr>
            <w:r w:rsidRPr="00DF60B3">
              <w:rPr>
                <w:rFonts w:cstheme="minorHAnsi"/>
                <w:b/>
                <w:bCs/>
              </w:rPr>
              <w:t xml:space="preserve">A.2.1. Misyon, vizyon ve politikalar </w:t>
            </w:r>
          </w:p>
          <w:p w14:paraId="14BE8827" w14:textId="77777777" w:rsidR="00312CC0" w:rsidRPr="00DF60B3" w:rsidRDefault="00312CC0" w:rsidP="00312CC0">
            <w:pPr>
              <w:contextualSpacing/>
              <w:jc w:val="both"/>
              <w:rPr>
                <w:rFonts w:cstheme="minorHAnsi"/>
                <w:sz w:val="16"/>
                <w:szCs w:val="16"/>
              </w:rPr>
            </w:pPr>
            <w:r w:rsidRPr="00DF60B3">
              <w:rPr>
                <w:rFonts w:cstheme="minorHAnsi"/>
                <w:sz w:val="16"/>
                <w:szCs w:val="16"/>
              </w:rPr>
              <w:t xml:space="preserve">Misyon ve vizyon ifadesi tanımlanmıştır, kurum çalışanlarınca bilinir ve paylaşılır. Kuruma özeldir, sürdürülebilir bir gelecek yaratmak için yol göstericidir. </w:t>
            </w:r>
          </w:p>
          <w:p w14:paraId="6C79F13E" w14:textId="77777777" w:rsidR="00312CC0" w:rsidRPr="00DF60B3" w:rsidRDefault="00312CC0" w:rsidP="00312CC0">
            <w:pPr>
              <w:contextualSpacing/>
              <w:jc w:val="both"/>
              <w:rPr>
                <w:rFonts w:cstheme="minorHAnsi"/>
                <w:sz w:val="16"/>
                <w:szCs w:val="16"/>
              </w:rPr>
            </w:pPr>
            <w:r w:rsidRPr="00DF60B3">
              <w:rPr>
                <w:rFonts w:cstheme="minorHAnsi"/>
                <w:sz w:val="16"/>
                <w:szCs w:val="16"/>
              </w:rPr>
              <w:t xml:space="preserve">Kalite güvencesi politikası vardır, paydaşların görüşü alınarak hazırlanmıştır. Politika kurum çalışanlarınca bilinir ve paylaşılır. Politika belgesi yalın, somut, gerçekçidir. Sürdürülebilir kalite güvencesi sistemini ana hatlarıyla tarif etmektedir. Kalite güvencesinin yönetim şekli, yapılanması, temel mekanizmaları, merkezi kurgu ve birimlere erişimi açıklanmıştır. </w:t>
            </w:r>
          </w:p>
          <w:p w14:paraId="1D28D6C1" w14:textId="77777777" w:rsidR="00312CC0" w:rsidRPr="00DF60B3" w:rsidRDefault="00312CC0" w:rsidP="00312CC0">
            <w:pPr>
              <w:contextualSpacing/>
              <w:jc w:val="both"/>
              <w:rPr>
                <w:rFonts w:cstheme="minorHAnsi"/>
                <w:sz w:val="16"/>
                <w:szCs w:val="16"/>
              </w:rPr>
            </w:pPr>
            <w:r w:rsidRPr="00DF60B3">
              <w:rPr>
                <w:rFonts w:cstheme="minorHAnsi"/>
                <w:sz w:val="16"/>
                <w:szCs w:val="16"/>
              </w:rPr>
              <w:t xml:space="preserve">Aynı şekilde eğitim ve öğretim (uzaktan eğitimi de kapsayacak şekilde), araştırma ve geliştirme, toplumsal katkı, yönetim sistemi ve uluslararasılaşma politikaları vardır ve kalite güvencesi politikası için sayılan özellikleri taşır. Bu politika ifadelerinin somut sonuçları, uygulamalara yansıyan etkileri vardır; örnekleri sunulabilir. </w:t>
            </w:r>
          </w:p>
          <w:p w14:paraId="42C36E13" w14:textId="77777777" w:rsidR="00312CC0" w:rsidRDefault="00312CC0" w:rsidP="00953FE9"/>
        </w:tc>
        <w:tc>
          <w:tcPr>
            <w:tcW w:w="8195" w:type="dxa"/>
          </w:tcPr>
          <w:p w14:paraId="5E629F13" w14:textId="77777777" w:rsidR="00312CC0" w:rsidRDefault="00624F6B" w:rsidP="00624F6B">
            <w:pPr>
              <w:pStyle w:val="ListeParagraf"/>
              <w:numPr>
                <w:ilvl w:val="0"/>
                <w:numId w:val="10"/>
              </w:numPr>
            </w:pPr>
            <w:r>
              <w:t>Bölümümüz misyon ve vizyonu tanımlanmıştır. Sürdürülebilir bir gelecek sağlamak için çağın gereklilikleri dikkate alınarak raporlanmıştır.</w:t>
            </w:r>
          </w:p>
          <w:p w14:paraId="087D8362" w14:textId="77777777" w:rsidR="00624F6B" w:rsidRDefault="00624F6B" w:rsidP="00624F6B">
            <w:pPr>
              <w:pStyle w:val="ListeParagraf"/>
              <w:numPr>
                <w:ilvl w:val="0"/>
                <w:numId w:val="10"/>
              </w:numPr>
            </w:pPr>
            <w:r>
              <w:t>Bölümümüzde birimsel bir kalite güvencesi polikası mevcut değildir. Üniversitemizin belirlediği kurumsal politika birimlerde uygulanmaktadır ve mevcut kurum politikası erişime açıktır.</w:t>
            </w:r>
          </w:p>
        </w:tc>
      </w:tr>
      <w:tr w:rsidR="00312CC0" w14:paraId="083016C2" w14:textId="77777777" w:rsidTr="00312CC0">
        <w:trPr>
          <w:trHeight w:val="5943"/>
        </w:trPr>
        <w:tc>
          <w:tcPr>
            <w:tcW w:w="2943" w:type="dxa"/>
            <w:vMerge/>
          </w:tcPr>
          <w:p w14:paraId="15148D28" w14:textId="77777777" w:rsidR="00312CC0" w:rsidRPr="00DF60B3" w:rsidRDefault="00312CC0" w:rsidP="00953FE9">
            <w:pPr>
              <w:contextualSpacing/>
              <w:rPr>
                <w:rFonts w:cstheme="minorHAnsi"/>
                <w:b/>
                <w:bCs/>
              </w:rPr>
            </w:pPr>
          </w:p>
        </w:tc>
        <w:tc>
          <w:tcPr>
            <w:tcW w:w="8195" w:type="dxa"/>
          </w:tcPr>
          <w:p w14:paraId="5077FD37" w14:textId="77777777" w:rsidR="00312CC0" w:rsidRDefault="00312CC0" w:rsidP="00953FE9">
            <w:r>
              <w:t>Kanıtlar:</w:t>
            </w:r>
          </w:p>
          <w:p w14:paraId="2639FDF9" w14:textId="77777777" w:rsidR="00033DEC" w:rsidRDefault="00033DEC" w:rsidP="00953FE9"/>
          <w:p w14:paraId="19D10EE1" w14:textId="77777777" w:rsidR="00033DEC" w:rsidRDefault="00033DEC" w:rsidP="00953FE9">
            <w:r w:rsidRPr="00033DEC">
              <w:t xml:space="preserve">Kahramanmaraş Sütçü İmam Üniversitesi Teknik Bilimler Meslek Yüksekokulu Mimarlık ve Şehir Planlama Bölümü web sayfası </w:t>
            </w:r>
            <w:hyperlink r:id="rId20" w:history="1">
              <w:r w:rsidRPr="002F4A88">
                <w:rPr>
                  <w:rStyle w:val="Kpr"/>
                </w:rPr>
                <w:t>https://tbmr.ksu.edu.tr/</w:t>
              </w:r>
            </w:hyperlink>
          </w:p>
          <w:p w14:paraId="043483EA" w14:textId="77777777" w:rsidR="00033DEC" w:rsidRDefault="00033DEC" w:rsidP="00953FE9"/>
          <w:p w14:paraId="6DB567FE" w14:textId="77777777" w:rsidR="00624F6B" w:rsidRDefault="00033DEC" w:rsidP="00953FE9">
            <w:r>
              <w:t xml:space="preserve">Kahramanmaraş Sütçü İmam Üniversitesi Kalite Koordinatörlüğü web sayfası </w:t>
            </w:r>
            <w:hyperlink r:id="rId21" w:history="1">
              <w:r w:rsidRPr="002F4A88">
                <w:rPr>
                  <w:rStyle w:val="Kpr"/>
                </w:rPr>
                <w:t>https://kalite.ksu.edu.tr/</w:t>
              </w:r>
            </w:hyperlink>
          </w:p>
          <w:p w14:paraId="6363801F" w14:textId="77777777" w:rsidR="00033DEC" w:rsidRDefault="00033DEC" w:rsidP="00953FE9"/>
          <w:p w14:paraId="7B37010C" w14:textId="77777777" w:rsidR="00624F6B" w:rsidRDefault="00624F6B" w:rsidP="00953FE9"/>
        </w:tc>
      </w:tr>
    </w:tbl>
    <w:p w14:paraId="37E5CB72" w14:textId="77777777" w:rsidR="00405E54" w:rsidRPr="00405E54" w:rsidRDefault="00405E54" w:rsidP="00405E54"/>
    <w:p w14:paraId="05BAAC62" w14:textId="77777777" w:rsidR="00405E54" w:rsidRPr="00405E54" w:rsidRDefault="00405E54" w:rsidP="00405E54"/>
    <w:p w14:paraId="6573E884" w14:textId="77777777" w:rsidR="00405E54" w:rsidRPr="00405E54" w:rsidRDefault="00405E54" w:rsidP="00405E54"/>
    <w:p w14:paraId="2AAC03A5" w14:textId="77777777" w:rsidR="00405E54" w:rsidRPr="00405E54" w:rsidRDefault="00405E54" w:rsidP="00405E54"/>
    <w:tbl>
      <w:tblPr>
        <w:tblStyle w:val="TabloKlavuzu"/>
        <w:tblW w:w="0" w:type="auto"/>
        <w:tblLook w:val="04A0" w:firstRow="1" w:lastRow="0" w:firstColumn="1" w:lastColumn="0" w:noHBand="0" w:noVBand="1"/>
      </w:tblPr>
      <w:tblGrid>
        <w:gridCol w:w="2943"/>
        <w:gridCol w:w="8195"/>
      </w:tblGrid>
      <w:tr w:rsidR="00312CC0" w14:paraId="44C3B08A" w14:textId="77777777" w:rsidTr="00953FE9">
        <w:tc>
          <w:tcPr>
            <w:tcW w:w="11138" w:type="dxa"/>
            <w:gridSpan w:val="2"/>
            <w:shd w:val="clear" w:color="auto" w:fill="FFCADE"/>
            <w:vAlign w:val="bottom"/>
          </w:tcPr>
          <w:p w14:paraId="241495CD" w14:textId="77777777" w:rsidR="00312CC0" w:rsidRPr="00DF60B3" w:rsidRDefault="00312CC0" w:rsidP="00953FE9">
            <w:pPr>
              <w:contextualSpacing/>
              <w:rPr>
                <w:rFonts w:cstheme="minorHAnsi"/>
                <w:b/>
                <w:bCs/>
              </w:rPr>
            </w:pPr>
            <w:r w:rsidRPr="00DF60B3">
              <w:rPr>
                <w:rFonts w:cstheme="minorHAnsi"/>
                <w:b/>
              </w:rPr>
              <w:t>A. LİDERLİK, YÖNETİM ve KALİTE</w:t>
            </w:r>
          </w:p>
        </w:tc>
      </w:tr>
      <w:tr w:rsidR="00312CC0" w14:paraId="376118BC" w14:textId="77777777" w:rsidTr="00953FE9">
        <w:tc>
          <w:tcPr>
            <w:tcW w:w="11138" w:type="dxa"/>
            <w:gridSpan w:val="2"/>
            <w:shd w:val="clear" w:color="auto" w:fill="FFCADE"/>
          </w:tcPr>
          <w:p w14:paraId="22587A86" w14:textId="77777777" w:rsidR="00312CC0" w:rsidRPr="00312CC0" w:rsidRDefault="00312CC0" w:rsidP="00312CC0">
            <w:pPr>
              <w:tabs>
                <w:tab w:val="left" w:pos="3433"/>
              </w:tabs>
              <w:contextualSpacing/>
              <w:rPr>
                <w:rFonts w:cstheme="minorHAnsi"/>
                <w:b/>
                <w:bCs/>
              </w:rPr>
            </w:pPr>
            <w:r w:rsidRPr="00DF60B3">
              <w:rPr>
                <w:rFonts w:cstheme="minorHAnsi"/>
                <w:b/>
                <w:bCs/>
              </w:rPr>
              <w:t>A.2. Misyon ve Stratejik Amaçlar</w:t>
            </w:r>
            <w:r>
              <w:rPr>
                <w:rFonts w:cstheme="minorHAnsi"/>
                <w:b/>
                <w:bCs/>
              </w:rPr>
              <w:tab/>
            </w:r>
          </w:p>
        </w:tc>
      </w:tr>
      <w:tr w:rsidR="00312CC0" w14:paraId="77D00A87" w14:textId="77777777" w:rsidTr="00953FE9">
        <w:tc>
          <w:tcPr>
            <w:tcW w:w="2943" w:type="dxa"/>
          </w:tcPr>
          <w:p w14:paraId="22FEA4AA" w14:textId="77777777" w:rsidR="00312CC0" w:rsidRDefault="00312CC0" w:rsidP="00953FE9"/>
        </w:tc>
        <w:tc>
          <w:tcPr>
            <w:tcW w:w="8195" w:type="dxa"/>
            <w:vAlign w:val="bottom"/>
          </w:tcPr>
          <w:p w14:paraId="1DFFC25C" w14:textId="77777777" w:rsidR="00312CC0" w:rsidRPr="00DF60B3" w:rsidRDefault="00312CC0" w:rsidP="00953FE9">
            <w:pPr>
              <w:contextualSpacing/>
              <w:rPr>
                <w:rFonts w:cstheme="minorHAnsi"/>
                <w:b/>
                <w:bCs/>
              </w:rPr>
            </w:pPr>
            <w:r w:rsidRPr="00DF60B3">
              <w:rPr>
                <w:rFonts w:cstheme="minorHAnsi"/>
                <w:b/>
                <w:bCs/>
              </w:rPr>
              <w:t xml:space="preserve">Düzey: </w:t>
            </w:r>
            <w:r w:rsidR="00624F6B">
              <w:rPr>
                <w:rFonts w:cstheme="minorHAnsi"/>
                <w:b/>
                <w:bCs/>
              </w:rPr>
              <w:t>2</w:t>
            </w:r>
          </w:p>
        </w:tc>
      </w:tr>
      <w:tr w:rsidR="00312CC0" w14:paraId="54A3283F" w14:textId="77777777" w:rsidTr="00953FE9">
        <w:trPr>
          <w:trHeight w:val="4336"/>
        </w:trPr>
        <w:tc>
          <w:tcPr>
            <w:tcW w:w="2943" w:type="dxa"/>
            <w:vMerge w:val="restart"/>
          </w:tcPr>
          <w:p w14:paraId="0330C559" w14:textId="77777777" w:rsidR="00312CC0" w:rsidRPr="00DF60B3" w:rsidRDefault="00312CC0" w:rsidP="00312CC0">
            <w:pPr>
              <w:contextualSpacing/>
              <w:jc w:val="both"/>
              <w:rPr>
                <w:rFonts w:cstheme="minorHAnsi"/>
                <w:b/>
                <w:bCs/>
              </w:rPr>
            </w:pPr>
            <w:r w:rsidRPr="00DF60B3">
              <w:rPr>
                <w:rFonts w:cstheme="minorHAnsi"/>
                <w:b/>
                <w:bCs/>
              </w:rPr>
              <w:t>A.2.2. Stratejik amaç ve hedefler</w:t>
            </w:r>
          </w:p>
          <w:p w14:paraId="010F94D1" w14:textId="77777777" w:rsidR="00312CC0" w:rsidRPr="00DF60B3" w:rsidRDefault="00312CC0" w:rsidP="00312CC0">
            <w:pPr>
              <w:contextualSpacing/>
              <w:jc w:val="both"/>
              <w:rPr>
                <w:rFonts w:cstheme="minorHAnsi"/>
                <w:b/>
                <w:bCs/>
                <w:sz w:val="16"/>
                <w:szCs w:val="16"/>
              </w:rPr>
            </w:pPr>
            <w:r w:rsidRPr="00DF60B3">
              <w:rPr>
                <w:rFonts w:cstheme="minorHAnsi"/>
                <w:sz w:val="16"/>
                <w:szCs w:val="16"/>
              </w:rPr>
              <w:t>Stratejik Plan* kültürü ve geleneği vardır, mevcut dönemi kapsayan, kısa/orta uzun vadeli amaçlar, hedefler, alt hedefler, eylemler ve bunların zamanlaması, önceliklendirilmesi, sorumluları, mali kaynakları bulunmaktadır, tüm paydaşların görüşü alınarak (özellikle stratejik paydaşlar) hazırlanmıştır. Mevcut stratejik plan hazırlanırken bir öncekinin ayrıntılı değerlendirilmesi yapılmış ve kullanılmıştır; yıllık gerçekleşme takip edilerek ilgili kurullarda tartışılmakta ve gerekli önlemler alınmaktadır.</w:t>
            </w:r>
          </w:p>
          <w:p w14:paraId="4DCCD338" w14:textId="77777777" w:rsidR="00312CC0" w:rsidRDefault="00312CC0" w:rsidP="00953FE9"/>
        </w:tc>
        <w:tc>
          <w:tcPr>
            <w:tcW w:w="8195" w:type="dxa"/>
          </w:tcPr>
          <w:p w14:paraId="45CFEC25" w14:textId="77777777" w:rsidR="00624F6B" w:rsidRDefault="00624F6B" w:rsidP="00954DD1">
            <w:pPr>
              <w:pStyle w:val="ListeParagraf"/>
              <w:numPr>
                <w:ilvl w:val="0"/>
                <w:numId w:val="11"/>
              </w:numPr>
              <w:jc w:val="both"/>
            </w:pPr>
            <w:r>
              <w:t>Üniversitemiz stratejik planı 2008 yılından bu yana her 4 yılda bir hazırlanmaktadır. Mevcut plan hazırlanırken bir önceki yılın ayrıntılı değerlendirmesi belirlenen komisyonlar tarafından yapılmaktadır. Bölümümüz</w:t>
            </w:r>
            <w:r w:rsidR="00954DD1">
              <w:t xml:space="preserve">,üniversitemizin kurumsal stratejik planının hazırlanmasında yer alan bir paydaştır ve bölüm içi stratejik plan değerlendirmesini sunmakla yükümlüdür. Buna istinaden bölümümüz mevcut sürecin planlama ve tanımlanmasında kısmen rol almaktadır.  </w:t>
            </w:r>
          </w:p>
        </w:tc>
      </w:tr>
      <w:tr w:rsidR="00312CC0" w14:paraId="5BBD96A4" w14:textId="77777777" w:rsidTr="00953FE9">
        <w:trPr>
          <w:trHeight w:val="5943"/>
        </w:trPr>
        <w:tc>
          <w:tcPr>
            <w:tcW w:w="2943" w:type="dxa"/>
            <w:vMerge/>
          </w:tcPr>
          <w:p w14:paraId="124BECCE" w14:textId="77777777" w:rsidR="00312CC0" w:rsidRPr="00DF60B3" w:rsidRDefault="00312CC0" w:rsidP="00953FE9">
            <w:pPr>
              <w:contextualSpacing/>
              <w:rPr>
                <w:rFonts w:cstheme="minorHAnsi"/>
                <w:b/>
                <w:bCs/>
              </w:rPr>
            </w:pPr>
          </w:p>
        </w:tc>
        <w:tc>
          <w:tcPr>
            <w:tcW w:w="8195" w:type="dxa"/>
          </w:tcPr>
          <w:p w14:paraId="05C84E3E" w14:textId="77777777" w:rsidR="00312CC0" w:rsidRDefault="00312CC0" w:rsidP="00953FE9">
            <w:r>
              <w:t>Kanıtlar:</w:t>
            </w:r>
          </w:p>
          <w:p w14:paraId="706E44DC" w14:textId="77777777" w:rsidR="00624F6B" w:rsidRDefault="00624F6B" w:rsidP="00953FE9"/>
          <w:p w14:paraId="5154AFCC" w14:textId="77777777" w:rsidR="00033DEC" w:rsidRDefault="00033DEC" w:rsidP="00953FE9">
            <w:r>
              <w:t xml:space="preserve">Kahramanmaraş Sütçü İmam Üniversitesi Kalite Koordinatörlüğü web sayfası </w:t>
            </w:r>
            <w:hyperlink r:id="rId22" w:history="1">
              <w:r w:rsidRPr="002F4A88">
                <w:rPr>
                  <w:rStyle w:val="Kpr"/>
                </w:rPr>
                <w:t>https://kalite.ksu.edu.tr/</w:t>
              </w:r>
            </w:hyperlink>
          </w:p>
          <w:p w14:paraId="38E8F2F6" w14:textId="77777777" w:rsidR="00033DEC" w:rsidRDefault="00033DEC" w:rsidP="00953FE9"/>
        </w:tc>
      </w:tr>
    </w:tbl>
    <w:p w14:paraId="1348F22A" w14:textId="77777777" w:rsidR="00405E54" w:rsidRPr="00405E54" w:rsidRDefault="00405E54" w:rsidP="00405E54"/>
    <w:p w14:paraId="707EEDE7" w14:textId="77777777" w:rsidR="00405E54" w:rsidRPr="00405E54" w:rsidRDefault="00405E54" w:rsidP="00405E54"/>
    <w:p w14:paraId="50799D0B" w14:textId="77777777" w:rsidR="00405E54" w:rsidRPr="00405E54" w:rsidRDefault="00405E54" w:rsidP="00405E54"/>
    <w:p w14:paraId="648A9F03" w14:textId="77777777" w:rsidR="00405E54" w:rsidRPr="00405E54" w:rsidRDefault="00405E54" w:rsidP="00405E54"/>
    <w:p w14:paraId="35032522" w14:textId="77777777" w:rsidR="00405E54" w:rsidRPr="00405E54" w:rsidRDefault="00405E54" w:rsidP="00405E54"/>
    <w:p w14:paraId="54B46A88" w14:textId="77777777" w:rsidR="00405E54" w:rsidRPr="00405E54" w:rsidRDefault="00405E54" w:rsidP="00405E54"/>
    <w:p w14:paraId="2867D3CD" w14:textId="77777777" w:rsidR="00405E54" w:rsidRPr="00405E54" w:rsidRDefault="00405E54" w:rsidP="00405E54"/>
    <w:p w14:paraId="323524A2" w14:textId="77777777" w:rsidR="00405E54" w:rsidRPr="00405E54" w:rsidRDefault="00405E54" w:rsidP="00405E54"/>
    <w:p w14:paraId="3BCB276E" w14:textId="77777777" w:rsidR="00405E54" w:rsidRPr="00405E54" w:rsidRDefault="00405E54" w:rsidP="00405E54"/>
    <w:p w14:paraId="7BB472DC" w14:textId="77777777" w:rsidR="00405E54" w:rsidRDefault="00405E54" w:rsidP="00405E54"/>
    <w:p w14:paraId="54A76233" w14:textId="77777777" w:rsidR="00312CC0" w:rsidRDefault="00312CC0" w:rsidP="00405E54"/>
    <w:p w14:paraId="346F172B" w14:textId="77777777" w:rsidR="00312CC0" w:rsidRDefault="00312CC0" w:rsidP="00405E54"/>
    <w:p w14:paraId="24D8A1E4" w14:textId="77777777" w:rsidR="00312CC0" w:rsidRDefault="00312CC0" w:rsidP="00405E54"/>
    <w:p w14:paraId="25C7766E" w14:textId="77777777" w:rsidR="00312CC0" w:rsidRDefault="00312CC0" w:rsidP="00405E54"/>
    <w:p w14:paraId="70172230" w14:textId="77777777" w:rsidR="00312CC0" w:rsidRDefault="00312CC0" w:rsidP="00405E54"/>
    <w:p w14:paraId="42878F89" w14:textId="77777777" w:rsidR="00312CC0" w:rsidRDefault="00312CC0" w:rsidP="00405E54"/>
    <w:p w14:paraId="659A5D99" w14:textId="77777777" w:rsidR="00312CC0" w:rsidRDefault="00312CC0" w:rsidP="00405E54"/>
    <w:p w14:paraId="6E05A6D2" w14:textId="77777777" w:rsidR="00312CC0" w:rsidRDefault="00312CC0" w:rsidP="00405E54"/>
    <w:tbl>
      <w:tblPr>
        <w:tblStyle w:val="TabloKlavuzu"/>
        <w:tblW w:w="0" w:type="auto"/>
        <w:tblLook w:val="04A0" w:firstRow="1" w:lastRow="0" w:firstColumn="1" w:lastColumn="0" w:noHBand="0" w:noVBand="1"/>
      </w:tblPr>
      <w:tblGrid>
        <w:gridCol w:w="2943"/>
        <w:gridCol w:w="8195"/>
      </w:tblGrid>
      <w:tr w:rsidR="00312CC0" w14:paraId="7CA45B0D" w14:textId="77777777" w:rsidTr="00953FE9">
        <w:tc>
          <w:tcPr>
            <w:tcW w:w="11138" w:type="dxa"/>
            <w:gridSpan w:val="2"/>
            <w:shd w:val="clear" w:color="auto" w:fill="FFCADE"/>
            <w:vAlign w:val="bottom"/>
          </w:tcPr>
          <w:p w14:paraId="69DDCA3C" w14:textId="77777777" w:rsidR="00312CC0" w:rsidRPr="00DF60B3" w:rsidRDefault="00312CC0" w:rsidP="00953FE9">
            <w:pPr>
              <w:contextualSpacing/>
              <w:rPr>
                <w:rFonts w:cstheme="minorHAnsi"/>
                <w:b/>
                <w:bCs/>
              </w:rPr>
            </w:pPr>
            <w:r w:rsidRPr="00DF60B3">
              <w:rPr>
                <w:rFonts w:cstheme="minorHAnsi"/>
                <w:b/>
              </w:rPr>
              <w:t>A. LİDERLİK, YÖNETİM ve KALİTE</w:t>
            </w:r>
          </w:p>
        </w:tc>
      </w:tr>
      <w:tr w:rsidR="00312CC0" w14:paraId="3F9CA017" w14:textId="77777777" w:rsidTr="00953FE9">
        <w:tc>
          <w:tcPr>
            <w:tcW w:w="11138" w:type="dxa"/>
            <w:gridSpan w:val="2"/>
            <w:shd w:val="clear" w:color="auto" w:fill="FFCADE"/>
          </w:tcPr>
          <w:p w14:paraId="4845FA35" w14:textId="77777777" w:rsidR="00312CC0" w:rsidRPr="00312CC0" w:rsidRDefault="00312CC0" w:rsidP="00953FE9">
            <w:pPr>
              <w:tabs>
                <w:tab w:val="left" w:pos="3433"/>
              </w:tabs>
              <w:contextualSpacing/>
              <w:rPr>
                <w:rFonts w:cstheme="minorHAnsi"/>
                <w:b/>
                <w:bCs/>
              </w:rPr>
            </w:pPr>
            <w:r w:rsidRPr="00DF60B3">
              <w:rPr>
                <w:rFonts w:cstheme="minorHAnsi"/>
                <w:b/>
                <w:bCs/>
              </w:rPr>
              <w:t>A.2. Misyon ve Stratejik Amaçlar</w:t>
            </w:r>
            <w:r>
              <w:rPr>
                <w:rFonts w:cstheme="minorHAnsi"/>
                <w:b/>
                <w:bCs/>
              </w:rPr>
              <w:tab/>
            </w:r>
          </w:p>
        </w:tc>
      </w:tr>
      <w:tr w:rsidR="00312CC0" w14:paraId="0DAB9542" w14:textId="77777777" w:rsidTr="00953FE9">
        <w:tc>
          <w:tcPr>
            <w:tcW w:w="2943" w:type="dxa"/>
          </w:tcPr>
          <w:p w14:paraId="76B66E37" w14:textId="77777777" w:rsidR="00312CC0" w:rsidRDefault="00312CC0" w:rsidP="00953FE9"/>
        </w:tc>
        <w:tc>
          <w:tcPr>
            <w:tcW w:w="8195" w:type="dxa"/>
            <w:vAlign w:val="bottom"/>
          </w:tcPr>
          <w:p w14:paraId="4FAF2858" w14:textId="77777777" w:rsidR="00312CC0" w:rsidRPr="00DF60B3" w:rsidRDefault="00312CC0" w:rsidP="00953FE9">
            <w:pPr>
              <w:contextualSpacing/>
              <w:rPr>
                <w:rFonts w:cstheme="minorHAnsi"/>
                <w:b/>
                <w:bCs/>
              </w:rPr>
            </w:pPr>
            <w:r w:rsidRPr="00DF60B3">
              <w:rPr>
                <w:rFonts w:cstheme="minorHAnsi"/>
                <w:b/>
                <w:bCs/>
              </w:rPr>
              <w:t xml:space="preserve">Düzey: </w:t>
            </w:r>
            <w:r w:rsidR="00E4060E">
              <w:rPr>
                <w:rFonts w:cstheme="minorHAnsi"/>
                <w:b/>
                <w:bCs/>
              </w:rPr>
              <w:t>2</w:t>
            </w:r>
          </w:p>
        </w:tc>
      </w:tr>
      <w:tr w:rsidR="00312CC0" w14:paraId="6A8E73F7" w14:textId="77777777" w:rsidTr="00953FE9">
        <w:trPr>
          <w:trHeight w:val="4336"/>
        </w:trPr>
        <w:tc>
          <w:tcPr>
            <w:tcW w:w="2943" w:type="dxa"/>
            <w:vMerge w:val="restart"/>
          </w:tcPr>
          <w:p w14:paraId="0A89BDED" w14:textId="77777777" w:rsidR="00312CC0" w:rsidRPr="00DF60B3" w:rsidRDefault="00312CC0" w:rsidP="00312CC0">
            <w:pPr>
              <w:contextualSpacing/>
              <w:rPr>
                <w:rFonts w:cstheme="minorHAnsi"/>
                <w:b/>
                <w:bCs/>
              </w:rPr>
            </w:pPr>
            <w:r w:rsidRPr="00DF60B3">
              <w:rPr>
                <w:rFonts w:cstheme="minorHAnsi"/>
                <w:b/>
                <w:bCs/>
              </w:rPr>
              <w:t>A.2.3. Performans yönetimi</w:t>
            </w:r>
          </w:p>
          <w:p w14:paraId="6147E25F" w14:textId="77777777" w:rsidR="00312CC0" w:rsidRPr="00DF60B3" w:rsidRDefault="00312CC0" w:rsidP="00312CC0">
            <w:pPr>
              <w:contextualSpacing/>
              <w:jc w:val="both"/>
              <w:rPr>
                <w:rFonts w:cstheme="minorHAnsi"/>
                <w:sz w:val="16"/>
                <w:szCs w:val="16"/>
              </w:rPr>
            </w:pPr>
            <w:r w:rsidRPr="00DF60B3">
              <w:rPr>
                <w:rFonts w:cstheme="minorHAnsi"/>
                <w:sz w:val="16"/>
                <w:szCs w:val="16"/>
              </w:rPr>
              <w:t>Kurumda performans yönetim sistemleri bütünsel bir yaklaşımla ele alınmaktadır. Bu sistemler kurumun stratejik amaçları doğrultusunda sürekli iyileşmesine ve geleceğe hazırlanmasına yardımcı olur. Bilişim sistemleriyle desteklenerek performans yönetiminin doğru ve güvenilir olması sağlanmaktadır. Kurumun stratejik bakış açısını yansıtan performans yönetimi süreç odaklı ve paydaş katılımıyla sürdürülmektedir.</w:t>
            </w:r>
          </w:p>
          <w:p w14:paraId="1DC435F9" w14:textId="77777777" w:rsidR="00312CC0" w:rsidRPr="00DF60B3" w:rsidRDefault="00312CC0" w:rsidP="00312CC0">
            <w:pPr>
              <w:contextualSpacing/>
              <w:jc w:val="both"/>
              <w:rPr>
                <w:rFonts w:cstheme="minorHAnsi"/>
                <w:sz w:val="16"/>
                <w:szCs w:val="16"/>
              </w:rPr>
            </w:pPr>
            <w:r w:rsidRPr="00DF60B3">
              <w:rPr>
                <w:rFonts w:cstheme="minorHAnsi"/>
                <w:sz w:val="16"/>
                <w:szCs w:val="16"/>
              </w:rPr>
              <w:t xml:space="preserve">Tüm temel etkinlikleri kapsayan kurumsal (genel, anahtar, uzaktan eğitim vb.) performans göstergeleri tanımlanmış ve paylaşılmıştır. </w:t>
            </w:r>
          </w:p>
          <w:p w14:paraId="0B5754AC" w14:textId="77777777" w:rsidR="00312CC0" w:rsidRPr="00DF60B3" w:rsidRDefault="00312CC0" w:rsidP="00312CC0">
            <w:pPr>
              <w:contextualSpacing/>
              <w:jc w:val="both"/>
              <w:rPr>
                <w:rFonts w:cstheme="minorHAnsi"/>
                <w:sz w:val="16"/>
                <w:szCs w:val="16"/>
              </w:rPr>
            </w:pPr>
            <w:r w:rsidRPr="00DF60B3">
              <w:rPr>
                <w:rFonts w:cstheme="minorHAnsi"/>
                <w:sz w:val="16"/>
                <w:szCs w:val="16"/>
              </w:rPr>
              <w:t xml:space="preserve">Performans göstergelerinin iç kalite güvencesi sistemi ile nasıl ilişkilendirildiği tanımlanmış ve yazılıdır. Kararlara yansıma örnekleri mevcuttur. </w:t>
            </w:r>
          </w:p>
          <w:p w14:paraId="3057FB57" w14:textId="77777777" w:rsidR="00312CC0" w:rsidRPr="00DF60B3" w:rsidRDefault="00312CC0" w:rsidP="00312CC0">
            <w:pPr>
              <w:contextualSpacing/>
              <w:jc w:val="both"/>
              <w:rPr>
                <w:rFonts w:cstheme="minorHAnsi"/>
                <w:sz w:val="16"/>
                <w:szCs w:val="16"/>
              </w:rPr>
            </w:pPr>
            <w:r w:rsidRPr="00DF60B3">
              <w:rPr>
                <w:rFonts w:cstheme="minorHAnsi"/>
                <w:sz w:val="16"/>
                <w:szCs w:val="16"/>
              </w:rPr>
              <w:t xml:space="preserve">Yıllar içinde nasıl değiştiği takip edilmektedir, bu izlemenin sonuçları yazılıdır ve gerektiği şekilde kullanıldığına dair kanıtlar mevcuttur. </w:t>
            </w:r>
          </w:p>
          <w:p w14:paraId="3A51FC91" w14:textId="77777777" w:rsidR="00312CC0" w:rsidRPr="00DF60B3" w:rsidRDefault="00312CC0" w:rsidP="00953FE9">
            <w:pPr>
              <w:contextualSpacing/>
              <w:jc w:val="both"/>
              <w:rPr>
                <w:rFonts w:cstheme="minorHAnsi"/>
                <w:b/>
                <w:bCs/>
                <w:sz w:val="16"/>
                <w:szCs w:val="16"/>
              </w:rPr>
            </w:pPr>
          </w:p>
          <w:p w14:paraId="765316D9" w14:textId="77777777" w:rsidR="00312CC0" w:rsidRDefault="00312CC0" w:rsidP="00953FE9"/>
        </w:tc>
        <w:tc>
          <w:tcPr>
            <w:tcW w:w="8195" w:type="dxa"/>
          </w:tcPr>
          <w:p w14:paraId="6CA06A4E" w14:textId="77777777" w:rsidR="00E4060E" w:rsidRDefault="00E4060E" w:rsidP="00E4060E">
            <w:pPr>
              <w:pStyle w:val="ListeParagraf"/>
              <w:numPr>
                <w:ilvl w:val="0"/>
                <w:numId w:val="30"/>
              </w:numPr>
            </w:pPr>
            <w:r>
              <w:t>Üniversitemiz bünyesinde bulunan kalite koordinasyon birimi tarafından, performans yönetimi ve iç kalite güvencesi sistemi ilişkilendirilmiştir. Kurumsal bazda değerlendirmeler ve izlemler mevcuttur. Ancak bölümümüz bazında birimsel bir değerlendirme ve ilişkilendirme söz konusu değildir.</w:t>
            </w:r>
          </w:p>
          <w:p w14:paraId="611B2CB1" w14:textId="77777777" w:rsidR="00312CC0" w:rsidRDefault="00E4060E" w:rsidP="00E4060E">
            <w:pPr>
              <w:pStyle w:val="ListeParagraf"/>
              <w:numPr>
                <w:ilvl w:val="0"/>
                <w:numId w:val="30"/>
              </w:numPr>
            </w:pPr>
            <w:r>
              <w:t xml:space="preserve">Bölümümüz </w:t>
            </w:r>
            <w:r w:rsidR="00033DEC">
              <w:t xml:space="preserve">müfredatı </w:t>
            </w:r>
            <w:r>
              <w:t xml:space="preserve">stratejik amaçlar doğrultusunda </w:t>
            </w:r>
            <w:r w:rsidR="00033DEC">
              <w:t>hazırlanarak</w:t>
            </w:r>
            <w:r>
              <w:t xml:space="preserve"> eğitim sürecinin iyileştirilmesini sağlamıştır. Ancak henüz herhangi bir değerlendirme yapılamadığından birim performans yönetimi açısından belirleyici bir sonuç elde edilememiştir.    </w:t>
            </w:r>
          </w:p>
        </w:tc>
      </w:tr>
      <w:tr w:rsidR="00312CC0" w14:paraId="345E4915" w14:textId="77777777" w:rsidTr="00953FE9">
        <w:trPr>
          <w:trHeight w:val="5943"/>
        </w:trPr>
        <w:tc>
          <w:tcPr>
            <w:tcW w:w="2943" w:type="dxa"/>
            <w:vMerge/>
          </w:tcPr>
          <w:p w14:paraId="7603B99F" w14:textId="77777777" w:rsidR="00312CC0" w:rsidRPr="00DF60B3" w:rsidRDefault="00312CC0" w:rsidP="00953FE9">
            <w:pPr>
              <w:contextualSpacing/>
              <w:rPr>
                <w:rFonts w:cstheme="minorHAnsi"/>
                <w:b/>
                <w:bCs/>
              </w:rPr>
            </w:pPr>
          </w:p>
        </w:tc>
        <w:tc>
          <w:tcPr>
            <w:tcW w:w="8195" w:type="dxa"/>
          </w:tcPr>
          <w:p w14:paraId="07F50260" w14:textId="77777777" w:rsidR="00312CC0" w:rsidRDefault="00312CC0" w:rsidP="00953FE9">
            <w:r>
              <w:t>Kanıtlar:</w:t>
            </w:r>
          </w:p>
          <w:p w14:paraId="5D68C8DB" w14:textId="77777777" w:rsidR="00E4060E" w:rsidRDefault="00E4060E" w:rsidP="00953FE9">
            <w:pPr>
              <w:rPr>
                <w:rFonts w:ascii="Calibri" w:hAnsi="Calibri" w:cs="Calibri"/>
                <w:color w:val="000000"/>
              </w:rPr>
            </w:pPr>
          </w:p>
          <w:p w14:paraId="17EE6B4D" w14:textId="77777777" w:rsidR="00033DEC" w:rsidRDefault="00033DEC" w:rsidP="00953FE9">
            <w:r>
              <w:t xml:space="preserve">Kahramanmaraş Sütçü İmam Üniversitesi Kalite Koordinatörlüğü web sayfası </w:t>
            </w:r>
            <w:hyperlink r:id="rId23" w:history="1">
              <w:r w:rsidRPr="002F4A88">
                <w:rPr>
                  <w:rStyle w:val="Kpr"/>
                </w:rPr>
                <w:t>https://kalite.ksu.edu.tr/</w:t>
              </w:r>
            </w:hyperlink>
          </w:p>
          <w:p w14:paraId="30973879" w14:textId="77777777" w:rsidR="00033DEC" w:rsidRDefault="00033DEC" w:rsidP="00953FE9"/>
        </w:tc>
      </w:tr>
    </w:tbl>
    <w:p w14:paraId="20267D47" w14:textId="77777777" w:rsidR="00312CC0" w:rsidRDefault="00312CC0" w:rsidP="00405E54"/>
    <w:p w14:paraId="7FA0CDAD" w14:textId="77777777" w:rsidR="00312CC0" w:rsidRDefault="00312CC0" w:rsidP="00405E54"/>
    <w:p w14:paraId="56FF7196" w14:textId="77777777" w:rsidR="00312CC0" w:rsidRDefault="00312CC0" w:rsidP="00405E54"/>
    <w:p w14:paraId="20B57E8E" w14:textId="77777777" w:rsidR="00312CC0" w:rsidRDefault="00312CC0" w:rsidP="00405E54"/>
    <w:p w14:paraId="6DC4D91C" w14:textId="77777777" w:rsidR="00312CC0" w:rsidRDefault="00312CC0" w:rsidP="00405E54"/>
    <w:p w14:paraId="33CA0AF9" w14:textId="77777777" w:rsidR="00312CC0" w:rsidRDefault="00312CC0" w:rsidP="00405E54"/>
    <w:p w14:paraId="6913B969" w14:textId="77777777" w:rsidR="00312CC0" w:rsidRDefault="00312CC0" w:rsidP="00405E54"/>
    <w:p w14:paraId="34BCF1DF" w14:textId="77777777" w:rsidR="00312CC0" w:rsidRDefault="00312CC0" w:rsidP="00405E54"/>
    <w:p w14:paraId="4F97D419" w14:textId="77777777" w:rsidR="00312CC0" w:rsidRDefault="00312CC0" w:rsidP="00405E54"/>
    <w:p w14:paraId="0EB0A5FE" w14:textId="77777777" w:rsidR="00312CC0" w:rsidRDefault="00312CC0" w:rsidP="00405E54"/>
    <w:p w14:paraId="29DCABC2" w14:textId="77777777" w:rsidR="00312CC0" w:rsidRDefault="00312CC0" w:rsidP="00405E54"/>
    <w:p w14:paraId="11B60AF2" w14:textId="77777777" w:rsidR="00312CC0" w:rsidRDefault="00312CC0" w:rsidP="00405E54"/>
    <w:p w14:paraId="0FCE94BF" w14:textId="77777777" w:rsidR="00312CC0" w:rsidRDefault="00312CC0" w:rsidP="00405E54"/>
    <w:p w14:paraId="032D2B06" w14:textId="77777777" w:rsidR="00312CC0" w:rsidRDefault="00312CC0" w:rsidP="00405E54"/>
    <w:p w14:paraId="76D82B2A" w14:textId="77777777" w:rsidR="00312CC0" w:rsidRDefault="00312CC0" w:rsidP="00405E54"/>
    <w:p w14:paraId="5DFCEDFC" w14:textId="77777777" w:rsidR="00312CC0" w:rsidRDefault="00312CC0" w:rsidP="00405E54"/>
    <w:p w14:paraId="4B42B38A" w14:textId="77777777" w:rsidR="00312CC0" w:rsidRDefault="00312CC0" w:rsidP="00405E54"/>
    <w:p w14:paraId="58EE8A8D" w14:textId="77777777" w:rsidR="00312CC0" w:rsidRDefault="00312CC0" w:rsidP="00405E54"/>
    <w:tbl>
      <w:tblPr>
        <w:tblStyle w:val="TabloKlavuzu"/>
        <w:tblW w:w="0" w:type="auto"/>
        <w:tblLook w:val="04A0" w:firstRow="1" w:lastRow="0" w:firstColumn="1" w:lastColumn="0" w:noHBand="0" w:noVBand="1"/>
      </w:tblPr>
      <w:tblGrid>
        <w:gridCol w:w="2943"/>
        <w:gridCol w:w="8195"/>
      </w:tblGrid>
      <w:tr w:rsidR="00312CC0" w14:paraId="673D3BD4" w14:textId="77777777" w:rsidTr="00953FE9">
        <w:tc>
          <w:tcPr>
            <w:tcW w:w="11138" w:type="dxa"/>
            <w:gridSpan w:val="2"/>
            <w:shd w:val="clear" w:color="auto" w:fill="FFCADE"/>
            <w:vAlign w:val="bottom"/>
          </w:tcPr>
          <w:p w14:paraId="52461FC2" w14:textId="77777777" w:rsidR="00312CC0" w:rsidRPr="00DF60B3" w:rsidRDefault="00312CC0" w:rsidP="00953FE9">
            <w:pPr>
              <w:contextualSpacing/>
              <w:rPr>
                <w:rFonts w:cstheme="minorHAnsi"/>
                <w:b/>
                <w:bCs/>
              </w:rPr>
            </w:pPr>
            <w:r w:rsidRPr="00DF60B3">
              <w:rPr>
                <w:rFonts w:cstheme="minorHAnsi"/>
                <w:b/>
              </w:rPr>
              <w:t>A. LİDERLİK, YÖNETİM ve KALİTE</w:t>
            </w:r>
          </w:p>
        </w:tc>
      </w:tr>
      <w:tr w:rsidR="00312CC0" w14:paraId="19E1C20C" w14:textId="77777777" w:rsidTr="00953FE9">
        <w:tc>
          <w:tcPr>
            <w:tcW w:w="11138" w:type="dxa"/>
            <w:gridSpan w:val="2"/>
            <w:shd w:val="clear" w:color="auto" w:fill="FFCADE"/>
          </w:tcPr>
          <w:p w14:paraId="332D1280" w14:textId="77777777" w:rsidR="00312CC0" w:rsidRPr="00DF60B3" w:rsidRDefault="00312CC0" w:rsidP="00312CC0">
            <w:pPr>
              <w:tabs>
                <w:tab w:val="left" w:pos="1501"/>
              </w:tabs>
              <w:contextualSpacing/>
              <w:jc w:val="both"/>
              <w:rPr>
                <w:rFonts w:cstheme="minorHAnsi"/>
                <w:b/>
                <w:bCs/>
              </w:rPr>
            </w:pPr>
            <w:r w:rsidRPr="00DF60B3">
              <w:rPr>
                <w:rFonts w:cstheme="minorHAnsi"/>
                <w:b/>
                <w:bCs/>
              </w:rPr>
              <w:t>A.3. Yönetim Sistemleri</w:t>
            </w:r>
          </w:p>
          <w:p w14:paraId="632B9436" w14:textId="77777777" w:rsidR="00312CC0" w:rsidRPr="00DF60B3" w:rsidRDefault="00312CC0" w:rsidP="00312CC0">
            <w:pPr>
              <w:tabs>
                <w:tab w:val="left" w:pos="1501"/>
              </w:tabs>
              <w:contextualSpacing/>
              <w:jc w:val="both"/>
              <w:rPr>
                <w:rFonts w:cstheme="minorHAnsi"/>
                <w:sz w:val="16"/>
                <w:szCs w:val="16"/>
              </w:rPr>
            </w:pPr>
            <w:r w:rsidRPr="00DF60B3">
              <w:rPr>
                <w:rFonts w:cstheme="minorHAnsi"/>
                <w:sz w:val="16"/>
                <w:szCs w:val="16"/>
              </w:rPr>
              <w:t>Kurum, stratejik hedeflerine ulaşmayı nitelik ve nicelik olarak güvence altına almak amacıyla mali, beşerî ve bilgi kaynakları ile süreçlerini yönetmek üzere bir sisteme sahip olmalıdır.</w:t>
            </w:r>
          </w:p>
        </w:tc>
      </w:tr>
      <w:tr w:rsidR="00312CC0" w14:paraId="355451CF" w14:textId="77777777" w:rsidTr="00953FE9">
        <w:tc>
          <w:tcPr>
            <w:tcW w:w="11138" w:type="dxa"/>
            <w:gridSpan w:val="2"/>
          </w:tcPr>
          <w:p w14:paraId="04DE0574" w14:textId="77777777" w:rsidR="00312CC0" w:rsidRDefault="00312CC0" w:rsidP="00953FE9">
            <w:pPr>
              <w:contextualSpacing/>
              <w:rPr>
                <w:rFonts w:cstheme="minorHAnsi"/>
                <w:b/>
                <w:bCs/>
              </w:rPr>
            </w:pPr>
            <w:r>
              <w:rPr>
                <w:rFonts w:cstheme="minorHAnsi"/>
                <w:b/>
                <w:bCs/>
              </w:rPr>
              <w:t>AÇIKLAMALAR:</w:t>
            </w:r>
          </w:p>
          <w:p w14:paraId="5483E45E" w14:textId="77777777" w:rsidR="00312CC0" w:rsidRDefault="00312CC0" w:rsidP="00953FE9">
            <w:pPr>
              <w:contextualSpacing/>
              <w:rPr>
                <w:rFonts w:cstheme="minorHAnsi"/>
                <w:b/>
                <w:bCs/>
              </w:rPr>
            </w:pPr>
          </w:p>
          <w:p w14:paraId="62DCD0F3" w14:textId="77777777" w:rsidR="00312CC0" w:rsidRDefault="00312CC0" w:rsidP="00953FE9">
            <w:pPr>
              <w:contextualSpacing/>
              <w:rPr>
                <w:rFonts w:cstheme="minorHAnsi"/>
                <w:b/>
                <w:bCs/>
              </w:rPr>
            </w:pPr>
          </w:p>
          <w:p w14:paraId="4C48DC35" w14:textId="77777777" w:rsidR="00312CC0" w:rsidRDefault="00312CC0" w:rsidP="00953FE9">
            <w:pPr>
              <w:contextualSpacing/>
              <w:rPr>
                <w:rFonts w:cstheme="minorHAnsi"/>
                <w:b/>
                <w:bCs/>
              </w:rPr>
            </w:pPr>
          </w:p>
          <w:p w14:paraId="2234C69B" w14:textId="77777777" w:rsidR="00312CC0" w:rsidRDefault="00312CC0" w:rsidP="00953FE9">
            <w:pPr>
              <w:contextualSpacing/>
              <w:rPr>
                <w:rFonts w:cstheme="minorHAnsi"/>
                <w:b/>
                <w:bCs/>
              </w:rPr>
            </w:pPr>
          </w:p>
          <w:p w14:paraId="5DB3EA9E" w14:textId="77777777" w:rsidR="00312CC0" w:rsidRDefault="00312CC0" w:rsidP="00953FE9">
            <w:pPr>
              <w:contextualSpacing/>
              <w:rPr>
                <w:rFonts w:cstheme="minorHAnsi"/>
                <w:b/>
                <w:bCs/>
              </w:rPr>
            </w:pPr>
          </w:p>
          <w:p w14:paraId="5A3CA615" w14:textId="77777777" w:rsidR="00312CC0" w:rsidRDefault="00312CC0" w:rsidP="00953FE9">
            <w:pPr>
              <w:contextualSpacing/>
              <w:rPr>
                <w:rFonts w:cstheme="minorHAnsi"/>
                <w:b/>
                <w:bCs/>
              </w:rPr>
            </w:pPr>
          </w:p>
          <w:p w14:paraId="63BC690A" w14:textId="77777777" w:rsidR="00312CC0" w:rsidRDefault="00312CC0" w:rsidP="00953FE9">
            <w:pPr>
              <w:contextualSpacing/>
              <w:rPr>
                <w:rFonts w:cstheme="minorHAnsi"/>
                <w:b/>
                <w:bCs/>
              </w:rPr>
            </w:pPr>
          </w:p>
          <w:p w14:paraId="4E1696AC" w14:textId="77777777" w:rsidR="00312CC0" w:rsidRDefault="00312CC0" w:rsidP="00953FE9">
            <w:pPr>
              <w:contextualSpacing/>
              <w:rPr>
                <w:rFonts w:cstheme="minorHAnsi"/>
                <w:b/>
                <w:bCs/>
              </w:rPr>
            </w:pPr>
          </w:p>
          <w:p w14:paraId="539F2FDB" w14:textId="77777777" w:rsidR="00312CC0" w:rsidRDefault="00312CC0" w:rsidP="00953FE9">
            <w:pPr>
              <w:contextualSpacing/>
              <w:rPr>
                <w:rFonts w:cstheme="minorHAnsi"/>
                <w:b/>
                <w:bCs/>
              </w:rPr>
            </w:pPr>
          </w:p>
          <w:p w14:paraId="1CFBC990" w14:textId="77777777" w:rsidR="00312CC0" w:rsidRDefault="00312CC0" w:rsidP="00953FE9">
            <w:pPr>
              <w:contextualSpacing/>
              <w:rPr>
                <w:rFonts w:cstheme="minorHAnsi"/>
                <w:b/>
                <w:bCs/>
              </w:rPr>
            </w:pPr>
          </w:p>
          <w:p w14:paraId="02706D76" w14:textId="77777777" w:rsidR="00312CC0" w:rsidRDefault="00312CC0" w:rsidP="00953FE9">
            <w:pPr>
              <w:contextualSpacing/>
              <w:rPr>
                <w:rFonts w:cstheme="minorHAnsi"/>
                <w:b/>
                <w:bCs/>
              </w:rPr>
            </w:pPr>
          </w:p>
          <w:p w14:paraId="2E23FAAC" w14:textId="77777777" w:rsidR="00312CC0" w:rsidRDefault="00312CC0" w:rsidP="00953FE9"/>
        </w:tc>
      </w:tr>
      <w:tr w:rsidR="00312CC0" w14:paraId="1F9E53CE" w14:textId="77777777" w:rsidTr="00953FE9">
        <w:tc>
          <w:tcPr>
            <w:tcW w:w="2943" w:type="dxa"/>
          </w:tcPr>
          <w:p w14:paraId="7ED33AF3" w14:textId="77777777" w:rsidR="00312CC0" w:rsidRDefault="00312CC0" w:rsidP="00953FE9"/>
        </w:tc>
        <w:tc>
          <w:tcPr>
            <w:tcW w:w="8195" w:type="dxa"/>
            <w:vAlign w:val="bottom"/>
          </w:tcPr>
          <w:p w14:paraId="08898ACB" w14:textId="77777777" w:rsidR="00312CC0" w:rsidRPr="00DF60B3" w:rsidRDefault="00312CC0" w:rsidP="00953FE9">
            <w:pPr>
              <w:contextualSpacing/>
              <w:rPr>
                <w:rFonts w:cstheme="minorHAnsi"/>
                <w:b/>
                <w:bCs/>
              </w:rPr>
            </w:pPr>
            <w:r w:rsidRPr="00DF60B3">
              <w:rPr>
                <w:rFonts w:cstheme="minorHAnsi"/>
                <w:b/>
                <w:bCs/>
              </w:rPr>
              <w:t xml:space="preserve">Düzey: </w:t>
            </w:r>
            <w:r w:rsidR="00C3377C">
              <w:rPr>
                <w:rFonts w:cstheme="minorHAnsi"/>
                <w:b/>
                <w:bCs/>
              </w:rPr>
              <w:t>4</w:t>
            </w:r>
          </w:p>
        </w:tc>
      </w:tr>
      <w:tr w:rsidR="00312CC0" w14:paraId="05697F23" w14:textId="77777777" w:rsidTr="00953FE9">
        <w:trPr>
          <w:trHeight w:val="4336"/>
        </w:trPr>
        <w:tc>
          <w:tcPr>
            <w:tcW w:w="2943" w:type="dxa"/>
            <w:vMerge w:val="restart"/>
          </w:tcPr>
          <w:p w14:paraId="1801D94F" w14:textId="77777777" w:rsidR="00312CC0" w:rsidRPr="00DF60B3" w:rsidRDefault="00312CC0" w:rsidP="00312CC0">
            <w:pPr>
              <w:contextualSpacing/>
              <w:rPr>
                <w:rFonts w:cstheme="minorHAnsi"/>
                <w:b/>
                <w:bCs/>
              </w:rPr>
            </w:pPr>
            <w:r w:rsidRPr="00DF60B3">
              <w:rPr>
                <w:rFonts w:cstheme="minorHAnsi"/>
                <w:b/>
                <w:bCs/>
              </w:rPr>
              <w:t>A.3.1. Bilgi yönetim sistemi</w:t>
            </w:r>
          </w:p>
          <w:p w14:paraId="19FA6C84" w14:textId="77777777" w:rsidR="00312CC0" w:rsidRDefault="00312CC0" w:rsidP="00312CC0">
            <w:pPr>
              <w:contextualSpacing/>
              <w:jc w:val="both"/>
              <w:rPr>
                <w:rFonts w:cstheme="minorHAnsi"/>
                <w:sz w:val="16"/>
                <w:szCs w:val="16"/>
              </w:rPr>
            </w:pPr>
            <w:r w:rsidRPr="00DF60B3">
              <w:rPr>
                <w:rFonts w:cstheme="minorHAnsi"/>
                <w:sz w:val="16"/>
                <w:szCs w:val="16"/>
              </w:rPr>
              <w:t>Kurumun önemli etkinlikleri ve süreçlerine ilişkin veriler toplanmakta, analiz edilmekte, raporlanmakta ve stratejik yönetim için kullanılmaktadır. Akademik ve idari birimlerin kullandıkları Bilgi Yönetim Sistemi entegredir ve kalite yönetim süreçlerini beslemektedir.</w:t>
            </w:r>
          </w:p>
          <w:p w14:paraId="3721BC00" w14:textId="77777777" w:rsidR="00312CC0" w:rsidRDefault="00312CC0" w:rsidP="00312CC0">
            <w:pPr>
              <w:contextualSpacing/>
              <w:jc w:val="both"/>
              <w:rPr>
                <w:rFonts w:cstheme="minorHAnsi"/>
                <w:sz w:val="16"/>
                <w:szCs w:val="16"/>
              </w:rPr>
            </w:pPr>
          </w:p>
          <w:p w14:paraId="243620BF" w14:textId="77777777" w:rsidR="00312CC0" w:rsidRPr="00DF60B3" w:rsidRDefault="00312CC0" w:rsidP="00312CC0">
            <w:pPr>
              <w:contextualSpacing/>
              <w:jc w:val="both"/>
              <w:rPr>
                <w:rFonts w:cstheme="minorHAnsi"/>
                <w:sz w:val="16"/>
                <w:szCs w:val="16"/>
              </w:rPr>
            </w:pPr>
          </w:p>
        </w:tc>
        <w:tc>
          <w:tcPr>
            <w:tcW w:w="8195" w:type="dxa"/>
          </w:tcPr>
          <w:p w14:paraId="4B930392" w14:textId="77777777" w:rsidR="00312CC0" w:rsidRDefault="00E4060E" w:rsidP="00E4060E">
            <w:pPr>
              <w:pStyle w:val="ListeParagraf"/>
              <w:numPr>
                <w:ilvl w:val="0"/>
                <w:numId w:val="31"/>
              </w:numPr>
            </w:pPr>
            <w:r>
              <w:t xml:space="preserve">Bölümümüz üniversitemiz tarafından sunulan entegre bilgi yönetim sistemlerini kullanmaktadır. Birim bazında harici bir bilgi yönetim sistemi bulunmamaktadır. </w:t>
            </w:r>
          </w:p>
          <w:p w14:paraId="61FCDD1E" w14:textId="77777777" w:rsidR="00E4060E" w:rsidRDefault="00C3377C" w:rsidP="00E4060E">
            <w:pPr>
              <w:pStyle w:val="ListeParagraf"/>
              <w:numPr>
                <w:ilvl w:val="0"/>
                <w:numId w:val="31"/>
              </w:numPr>
            </w:pPr>
            <w:r>
              <w:t>Sunulan entegre bilgi yönetim sistemlerindeki bilgi güvenliği ve kişisel verilerin korunması sağlanmaktadır.</w:t>
            </w:r>
          </w:p>
          <w:p w14:paraId="3CBBA303" w14:textId="77777777" w:rsidR="00C3377C" w:rsidRDefault="00C3377C" w:rsidP="00E4060E">
            <w:pPr>
              <w:pStyle w:val="ListeParagraf"/>
              <w:numPr>
                <w:ilvl w:val="0"/>
                <w:numId w:val="31"/>
              </w:numPr>
            </w:pPr>
            <w:r>
              <w:t>Olası bir problem yaşanması halinde, gerekli birimler ile iletişime geçilerek sorunlar hızlıca çözüme ulaştırılmakta ve gerek öğrenci gerekse öğretim elemanı yada idari kadronun mağduriyet yaşamasının önüne geçilmektedir.</w:t>
            </w:r>
          </w:p>
        </w:tc>
      </w:tr>
      <w:tr w:rsidR="00312CC0" w14:paraId="068374D7" w14:textId="77777777" w:rsidTr="00953FE9">
        <w:trPr>
          <w:trHeight w:val="5943"/>
        </w:trPr>
        <w:tc>
          <w:tcPr>
            <w:tcW w:w="2943" w:type="dxa"/>
            <w:vMerge/>
          </w:tcPr>
          <w:p w14:paraId="3B3F1B69" w14:textId="77777777" w:rsidR="00312CC0" w:rsidRPr="00DF60B3" w:rsidRDefault="00312CC0" w:rsidP="00312CC0">
            <w:pPr>
              <w:contextualSpacing/>
              <w:rPr>
                <w:rFonts w:cstheme="minorHAnsi"/>
                <w:b/>
                <w:bCs/>
              </w:rPr>
            </w:pPr>
          </w:p>
        </w:tc>
        <w:tc>
          <w:tcPr>
            <w:tcW w:w="8195" w:type="dxa"/>
          </w:tcPr>
          <w:p w14:paraId="7F0B5FBC" w14:textId="77777777" w:rsidR="00312CC0" w:rsidRDefault="00312CC0" w:rsidP="00312CC0">
            <w:r>
              <w:t>Kanıtlar:</w:t>
            </w:r>
          </w:p>
          <w:p w14:paraId="7264B245" w14:textId="77777777" w:rsidR="00033DEC" w:rsidRDefault="00033DEC" w:rsidP="00E4060E">
            <w:pPr>
              <w:widowControl/>
              <w:rPr>
                <w:rFonts w:ascii="Calibri" w:hAnsi="Calibri" w:cs="Calibri"/>
                <w:color w:val="000000"/>
              </w:rPr>
            </w:pPr>
          </w:p>
          <w:p w14:paraId="1C17EE64" w14:textId="77777777" w:rsidR="00E4060E" w:rsidRDefault="00E4060E" w:rsidP="00E4060E">
            <w:pPr>
              <w:widowControl/>
              <w:rPr>
                <w:rFonts w:ascii="Calibri" w:hAnsi="Calibri" w:cs="Calibri"/>
                <w:noProof w:val="0"/>
                <w:color w:val="000000"/>
              </w:rPr>
            </w:pPr>
            <w:r>
              <w:rPr>
                <w:rFonts w:ascii="Calibri" w:hAnsi="Calibri" w:cs="Calibri"/>
                <w:color w:val="000000"/>
              </w:rPr>
              <w:t>Personel Bilgi Sistemi</w:t>
            </w:r>
          </w:p>
          <w:p w14:paraId="5D212667" w14:textId="77777777" w:rsidR="00E4060E" w:rsidRDefault="00E4060E" w:rsidP="00312CC0"/>
          <w:p w14:paraId="5BCB2079" w14:textId="77777777" w:rsidR="00E4060E" w:rsidRDefault="00E4060E" w:rsidP="00E4060E">
            <w:pPr>
              <w:widowControl/>
              <w:rPr>
                <w:rFonts w:ascii="Calibri" w:hAnsi="Calibri" w:cs="Calibri"/>
                <w:color w:val="000000"/>
              </w:rPr>
            </w:pPr>
            <w:r>
              <w:rPr>
                <w:rFonts w:ascii="Calibri" w:hAnsi="Calibri" w:cs="Calibri"/>
                <w:color w:val="000000"/>
              </w:rPr>
              <w:t>Kişisel Verilerin Korunması Kanunu</w:t>
            </w:r>
          </w:p>
          <w:p w14:paraId="1AA9A0BE" w14:textId="77777777" w:rsidR="00E4060E" w:rsidRDefault="00E4060E" w:rsidP="00E4060E">
            <w:pPr>
              <w:widowControl/>
              <w:rPr>
                <w:rFonts w:ascii="Calibri" w:hAnsi="Calibri" w:cs="Calibri"/>
                <w:color w:val="000000"/>
              </w:rPr>
            </w:pPr>
          </w:p>
          <w:p w14:paraId="78886A3E" w14:textId="77777777" w:rsidR="00E4060E" w:rsidRDefault="00E4060E" w:rsidP="00E4060E">
            <w:pPr>
              <w:widowControl/>
              <w:rPr>
                <w:rFonts w:ascii="Calibri" w:hAnsi="Calibri" w:cs="Calibri"/>
                <w:noProof w:val="0"/>
                <w:color w:val="000000"/>
              </w:rPr>
            </w:pPr>
            <w:r>
              <w:rPr>
                <w:rFonts w:ascii="Calibri" w:hAnsi="Calibri" w:cs="Calibri"/>
                <w:color w:val="000000"/>
              </w:rPr>
              <w:t>Öğrenci Bilgi Sistemi</w:t>
            </w:r>
          </w:p>
          <w:p w14:paraId="2460C8D5" w14:textId="77777777" w:rsidR="00E4060E" w:rsidRDefault="00E4060E" w:rsidP="00E4060E">
            <w:pPr>
              <w:widowControl/>
              <w:rPr>
                <w:rFonts w:ascii="Calibri" w:hAnsi="Calibri" w:cs="Calibri"/>
                <w:noProof w:val="0"/>
                <w:color w:val="000000"/>
              </w:rPr>
            </w:pPr>
          </w:p>
          <w:p w14:paraId="3005540B" w14:textId="77777777" w:rsidR="00E4060E" w:rsidRDefault="00E4060E" w:rsidP="00E4060E">
            <w:pPr>
              <w:widowControl/>
              <w:rPr>
                <w:rFonts w:ascii="Calibri" w:hAnsi="Calibri" w:cs="Calibri"/>
                <w:color w:val="000000"/>
              </w:rPr>
            </w:pPr>
            <w:r>
              <w:rPr>
                <w:rFonts w:ascii="Calibri" w:hAnsi="Calibri" w:cs="Calibri"/>
                <w:color w:val="000000"/>
              </w:rPr>
              <w:t>Elektronik Belge Yönetim Sistemi</w:t>
            </w:r>
          </w:p>
          <w:p w14:paraId="5775FA78" w14:textId="77777777" w:rsidR="00E4060E" w:rsidRDefault="00E4060E" w:rsidP="00E4060E">
            <w:pPr>
              <w:widowControl/>
              <w:rPr>
                <w:rFonts w:ascii="Calibri" w:hAnsi="Calibri" w:cs="Calibri"/>
                <w:color w:val="000000"/>
              </w:rPr>
            </w:pPr>
          </w:p>
          <w:p w14:paraId="6416AA94" w14:textId="77777777" w:rsidR="00E4060E" w:rsidRDefault="00E4060E" w:rsidP="00E4060E">
            <w:pPr>
              <w:widowControl/>
              <w:rPr>
                <w:rFonts w:ascii="Calibri" w:hAnsi="Calibri" w:cs="Calibri"/>
                <w:noProof w:val="0"/>
                <w:color w:val="000000"/>
              </w:rPr>
            </w:pPr>
            <w:r>
              <w:rPr>
                <w:rFonts w:ascii="Calibri" w:hAnsi="Calibri" w:cs="Calibri"/>
                <w:color w:val="000000"/>
              </w:rPr>
              <w:t>Personel e-posta</w:t>
            </w:r>
          </w:p>
          <w:p w14:paraId="549AD990" w14:textId="77777777" w:rsidR="00E4060E" w:rsidRDefault="00E4060E" w:rsidP="00E4060E">
            <w:pPr>
              <w:widowControl/>
              <w:rPr>
                <w:rFonts w:ascii="Calibri" w:hAnsi="Calibri" w:cs="Calibri"/>
                <w:noProof w:val="0"/>
                <w:color w:val="000000"/>
              </w:rPr>
            </w:pPr>
          </w:p>
          <w:p w14:paraId="5399556F" w14:textId="77777777" w:rsidR="00E4060E" w:rsidRDefault="00E4060E" w:rsidP="00E4060E">
            <w:pPr>
              <w:widowControl/>
              <w:rPr>
                <w:rFonts w:ascii="Calibri" w:hAnsi="Calibri" w:cs="Calibri"/>
                <w:noProof w:val="0"/>
                <w:color w:val="000000"/>
              </w:rPr>
            </w:pPr>
          </w:p>
          <w:p w14:paraId="3C6F6149" w14:textId="77777777" w:rsidR="00E4060E" w:rsidRDefault="00E4060E" w:rsidP="00312CC0"/>
          <w:p w14:paraId="17F3FED2" w14:textId="77777777" w:rsidR="00E4060E" w:rsidRDefault="00E4060E" w:rsidP="00312CC0"/>
        </w:tc>
      </w:tr>
    </w:tbl>
    <w:p w14:paraId="7C261892" w14:textId="77777777" w:rsidR="00312CC0" w:rsidRDefault="00312CC0" w:rsidP="00405E54"/>
    <w:p w14:paraId="5C898948" w14:textId="77777777" w:rsidR="00100BB0" w:rsidRDefault="00100BB0" w:rsidP="00405E54"/>
    <w:p w14:paraId="23646CE5" w14:textId="77777777" w:rsidR="00033DEC" w:rsidRDefault="00033DEC" w:rsidP="00405E54"/>
    <w:tbl>
      <w:tblPr>
        <w:tblStyle w:val="TabloKlavuzu"/>
        <w:tblW w:w="0" w:type="auto"/>
        <w:tblLook w:val="04A0" w:firstRow="1" w:lastRow="0" w:firstColumn="1" w:lastColumn="0" w:noHBand="0" w:noVBand="1"/>
      </w:tblPr>
      <w:tblGrid>
        <w:gridCol w:w="2916"/>
        <w:gridCol w:w="8072"/>
      </w:tblGrid>
      <w:tr w:rsidR="00100BB0" w14:paraId="78BDC266" w14:textId="77777777" w:rsidTr="004C5AAD">
        <w:tc>
          <w:tcPr>
            <w:tcW w:w="10988" w:type="dxa"/>
            <w:gridSpan w:val="2"/>
            <w:shd w:val="clear" w:color="auto" w:fill="FFCADE"/>
            <w:vAlign w:val="bottom"/>
          </w:tcPr>
          <w:p w14:paraId="5EB24995" w14:textId="77777777" w:rsidR="00100BB0" w:rsidRPr="00DF60B3" w:rsidRDefault="00100BB0" w:rsidP="00953FE9">
            <w:pPr>
              <w:contextualSpacing/>
              <w:rPr>
                <w:rFonts w:cstheme="minorHAnsi"/>
                <w:b/>
                <w:bCs/>
              </w:rPr>
            </w:pPr>
            <w:r w:rsidRPr="00DF60B3">
              <w:rPr>
                <w:rFonts w:cstheme="minorHAnsi"/>
                <w:b/>
              </w:rPr>
              <w:lastRenderedPageBreak/>
              <w:t>A. LİDERLİK, YÖNETİM ve KALİTE</w:t>
            </w:r>
          </w:p>
        </w:tc>
      </w:tr>
      <w:tr w:rsidR="00100BB0" w14:paraId="2F840437" w14:textId="77777777" w:rsidTr="004C5AAD">
        <w:tc>
          <w:tcPr>
            <w:tcW w:w="10988" w:type="dxa"/>
            <w:gridSpan w:val="2"/>
            <w:shd w:val="clear" w:color="auto" w:fill="FFCADE"/>
          </w:tcPr>
          <w:p w14:paraId="22D7CB20" w14:textId="77777777" w:rsidR="00100BB0" w:rsidRPr="00DF60B3" w:rsidRDefault="00100BB0" w:rsidP="00953FE9">
            <w:pPr>
              <w:tabs>
                <w:tab w:val="left" w:pos="1501"/>
              </w:tabs>
              <w:contextualSpacing/>
              <w:jc w:val="both"/>
              <w:rPr>
                <w:rFonts w:cstheme="minorHAnsi"/>
                <w:b/>
                <w:bCs/>
              </w:rPr>
            </w:pPr>
            <w:r w:rsidRPr="00DF60B3">
              <w:rPr>
                <w:rFonts w:cstheme="minorHAnsi"/>
                <w:b/>
                <w:bCs/>
              </w:rPr>
              <w:t>A.3. Yönetim Sistemleri</w:t>
            </w:r>
          </w:p>
          <w:p w14:paraId="4B985F12" w14:textId="77777777" w:rsidR="00100BB0" w:rsidRPr="00DF60B3" w:rsidRDefault="00100BB0" w:rsidP="00953FE9">
            <w:pPr>
              <w:tabs>
                <w:tab w:val="left" w:pos="1501"/>
              </w:tabs>
              <w:contextualSpacing/>
              <w:jc w:val="both"/>
              <w:rPr>
                <w:rFonts w:cstheme="minorHAnsi"/>
                <w:sz w:val="16"/>
                <w:szCs w:val="16"/>
              </w:rPr>
            </w:pPr>
          </w:p>
        </w:tc>
      </w:tr>
      <w:tr w:rsidR="00100BB0" w14:paraId="3D4DA248" w14:textId="77777777" w:rsidTr="004C5AAD">
        <w:tc>
          <w:tcPr>
            <w:tcW w:w="2916" w:type="dxa"/>
          </w:tcPr>
          <w:p w14:paraId="76A2812D" w14:textId="77777777" w:rsidR="00100BB0" w:rsidRDefault="00100BB0" w:rsidP="00953FE9"/>
        </w:tc>
        <w:tc>
          <w:tcPr>
            <w:tcW w:w="8072" w:type="dxa"/>
            <w:vAlign w:val="bottom"/>
          </w:tcPr>
          <w:p w14:paraId="53429B53" w14:textId="77777777" w:rsidR="00100BB0" w:rsidRPr="00DF60B3" w:rsidRDefault="00100BB0" w:rsidP="00953FE9">
            <w:pPr>
              <w:contextualSpacing/>
              <w:rPr>
                <w:rFonts w:cstheme="minorHAnsi"/>
                <w:b/>
                <w:bCs/>
              </w:rPr>
            </w:pPr>
            <w:r w:rsidRPr="00DF60B3">
              <w:rPr>
                <w:rFonts w:cstheme="minorHAnsi"/>
                <w:b/>
                <w:bCs/>
              </w:rPr>
              <w:t xml:space="preserve">Düzey: </w:t>
            </w:r>
            <w:r w:rsidR="004C5AAD">
              <w:rPr>
                <w:rFonts w:cstheme="minorHAnsi"/>
                <w:b/>
                <w:bCs/>
              </w:rPr>
              <w:t>1</w:t>
            </w:r>
          </w:p>
        </w:tc>
      </w:tr>
      <w:tr w:rsidR="00100BB0" w14:paraId="5C1BDEB5" w14:textId="77777777" w:rsidTr="004C5AAD">
        <w:trPr>
          <w:trHeight w:val="4336"/>
        </w:trPr>
        <w:tc>
          <w:tcPr>
            <w:tcW w:w="2916" w:type="dxa"/>
            <w:vMerge w:val="restart"/>
          </w:tcPr>
          <w:p w14:paraId="665789E8" w14:textId="77777777" w:rsidR="00100BB0" w:rsidRPr="00DF60B3" w:rsidRDefault="00100BB0" w:rsidP="00100BB0">
            <w:pPr>
              <w:contextualSpacing/>
              <w:rPr>
                <w:rFonts w:cstheme="minorHAnsi"/>
                <w:b/>
                <w:bCs/>
              </w:rPr>
            </w:pPr>
            <w:r w:rsidRPr="00DF60B3">
              <w:rPr>
                <w:rFonts w:cstheme="minorHAnsi"/>
                <w:b/>
                <w:bCs/>
              </w:rPr>
              <w:t>A.3.2. İnsan kaynakları yönetimi</w:t>
            </w:r>
          </w:p>
          <w:p w14:paraId="47527CBF" w14:textId="77777777" w:rsidR="00100BB0" w:rsidRPr="00DF60B3" w:rsidRDefault="00100BB0" w:rsidP="00100BB0">
            <w:pPr>
              <w:contextualSpacing/>
              <w:jc w:val="both"/>
              <w:rPr>
                <w:rFonts w:cstheme="minorHAnsi"/>
                <w:sz w:val="16"/>
                <w:szCs w:val="16"/>
              </w:rPr>
            </w:pPr>
            <w:r w:rsidRPr="00DF60B3">
              <w:rPr>
                <w:rFonts w:cstheme="minorHAnsi"/>
                <w:sz w:val="16"/>
                <w:szCs w:val="16"/>
              </w:rPr>
              <w:t xml:space="preserve">Insan kaynakları yönetimine ilişkin kurallar ve süreçler bulunmaktadır. Şeffaf şekilde yürütülen bu süreçler kurumda herkes tarafından bilinmektedir. Eğitim ve liyakat öncelikli kriter olup, yetkinliklerin arttırılması temel hedeftir.  </w:t>
            </w:r>
          </w:p>
          <w:p w14:paraId="428881B4" w14:textId="77777777" w:rsidR="00100BB0" w:rsidRPr="00DF60B3" w:rsidRDefault="00100BB0" w:rsidP="00100BB0">
            <w:pPr>
              <w:contextualSpacing/>
              <w:jc w:val="both"/>
              <w:rPr>
                <w:rFonts w:cstheme="minorHAnsi"/>
                <w:sz w:val="16"/>
                <w:szCs w:val="16"/>
              </w:rPr>
            </w:pPr>
            <w:r w:rsidRPr="00DF60B3">
              <w:rPr>
                <w:rFonts w:cstheme="minorHAnsi"/>
                <w:sz w:val="16"/>
                <w:szCs w:val="16"/>
              </w:rPr>
              <w:t>Çalışan (akademik-idari) memnuniyet, şikayet ve önerilerini belirlemek ve izlemek amacıyla geliştirilmiş olan yöntem ve mekanizmalar uygulanmakta ve sonuçları değerlendirilerek iyileştirilmektedir.</w:t>
            </w:r>
          </w:p>
          <w:p w14:paraId="09E4B9D3" w14:textId="77777777" w:rsidR="00100BB0" w:rsidRDefault="00100BB0" w:rsidP="00953FE9">
            <w:pPr>
              <w:contextualSpacing/>
              <w:jc w:val="both"/>
              <w:rPr>
                <w:rFonts w:cstheme="minorHAnsi"/>
                <w:sz w:val="16"/>
                <w:szCs w:val="16"/>
              </w:rPr>
            </w:pPr>
          </w:p>
          <w:p w14:paraId="26B9888E" w14:textId="77777777" w:rsidR="00100BB0" w:rsidRPr="00DF60B3" w:rsidRDefault="00100BB0" w:rsidP="00953FE9">
            <w:pPr>
              <w:contextualSpacing/>
              <w:jc w:val="both"/>
              <w:rPr>
                <w:rFonts w:cstheme="minorHAnsi"/>
                <w:sz w:val="16"/>
                <w:szCs w:val="16"/>
              </w:rPr>
            </w:pPr>
          </w:p>
        </w:tc>
        <w:tc>
          <w:tcPr>
            <w:tcW w:w="8072" w:type="dxa"/>
          </w:tcPr>
          <w:p w14:paraId="36B86C34" w14:textId="77777777" w:rsidR="00100BB0" w:rsidRDefault="00100BB0" w:rsidP="004C5AAD">
            <w:pPr>
              <w:pStyle w:val="ListeParagraf"/>
            </w:pPr>
          </w:p>
        </w:tc>
      </w:tr>
      <w:tr w:rsidR="00100BB0" w14:paraId="0961103B" w14:textId="77777777" w:rsidTr="004C5AAD">
        <w:trPr>
          <w:trHeight w:val="9862"/>
        </w:trPr>
        <w:tc>
          <w:tcPr>
            <w:tcW w:w="2916" w:type="dxa"/>
            <w:vMerge/>
          </w:tcPr>
          <w:p w14:paraId="343B9B19" w14:textId="77777777" w:rsidR="00100BB0" w:rsidRPr="00DF60B3" w:rsidRDefault="00100BB0" w:rsidP="00953FE9">
            <w:pPr>
              <w:contextualSpacing/>
              <w:rPr>
                <w:rFonts w:cstheme="minorHAnsi"/>
                <w:b/>
                <w:bCs/>
              </w:rPr>
            </w:pPr>
          </w:p>
        </w:tc>
        <w:tc>
          <w:tcPr>
            <w:tcW w:w="8072" w:type="dxa"/>
          </w:tcPr>
          <w:p w14:paraId="6DB9E3A6" w14:textId="77777777" w:rsidR="00100BB0" w:rsidRDefault="00100BB0" w:rsidP="00953FE9">
            <w:r>
              <w:t>Kanıtlar:</w:t>
            </w:r>
          </w:p>
          <w:p w14:paraId="0F5F41C8" w14:textId="77777777" w:rsidR="004C5AAD" w:rsidRDefault="004C5AAD" w:rsidP="00953FE9"/>
          <w:p w14:paraId="546B4D7A" w14:textId="77777777" w:rsidR="004C5AAD" w:rsidRDefault="004C5AAD" w:rsidP="004C5AAD">
            <w:pPr>
              <w:widowControl/>
              <w:rPr>
                <w:rFonts w:ascii="Calibri" w:hAnsi="Calibri" w:cs="Calibri"/>
                <w:color w:val="000000"/>
              </w:rPr>
            </w:pPr>
          </w:p>
          <w:p w14:paraId="33882786" w14:textId="77777777" w:rsidR="004C5AAD" w:rsidRDefault="004C5AAD" w:rsidP="00953FE9"/>
        </w:tc>
      </w:tr>
    </w:tbl>
    <w:p w14:paraId="6BB86506" w14:textId="77777777" w:rsidR="00100BB0" w:rsidRDefault="00100BB0" w:rsidP="00405E54"/>
    <w:p w14:paraId="1C087CDC" w14:textId="77777777" w:rsidR="00100BB0" w:rsidRDefault="00100BB0" w:rsidP="00405E54"/>
    <w:p w14:paraId="0CAACA22" w14:textId="77777777" w:rsidR="00154EC1" w:rsidRDefault="00154EC1" w:rsidP="00405E54"/>
    <w:p w14:paraId="0F193566" w14:textId="77777777" w:rsidR="00154EC1" w:rsidRDefault="00154EC1" w:rsidP="00405E54"/>
    <w:tbl>
      <w:tblPr>
        <w:tblStyle w:val="TabloKlavuzu"/>
        <w:tblW w:w="0" w:type="auto"/>
        <w:tblLook w:val="04A0" w:firstRow="1" w:lastRow="0" w:firstColumn="1" w:lastColumn="0" w:noHBand="0" w:noVBand="1"/>
      </w:tblPr>
      <w:tblGrid>
        <w:gridCol w:w="2943"/>
        <w:gridCol w:w="8195"/>
      </w:tblGrid>
      <w:tr w:rsidR="00100BB0" w14:paraId="1E62D349" w14:textId="77777777" w:rsidTr="00953FE9">
        <w:tc>
          <w:tcPr>
            <w:tcW w:w="11138" w:type="dxa"/>
            <w:gridSpan w:val="2"/>
            <w:shd w:val="clear" w:color="auto" w:fill="FFCADE"/>
            <w:vAlign w:val="bottom"/>
          </w:tcPr>
          <w:p w14:paraId="552242A0" w14:textId="77777777" w:rsidR="00100BB0" w:rsidRPr="00DF60B3" w:rsidRDefault="00100BB0" w:rsidP="00953FE9">
            <w:pPr>
              <w:contextualSpacing/>
              <w:rPr>
                <w:rFonts w:cstheme="minorHAnsi"/>
                <w:b/>
                <w:bCs/>
              </w:rPr>
            </w:pPr>
            <w:r w:rsidRPr="00DF60B3">
              <w:rPr>
                <w:rFonts w:cstheme="minorHAnsi"/>
                <w:b/>
              </w:rPr>
              <w:t>A. LİDERLİK, YÖNETİM ve KALİTE</w:t>
            </w:r>
          </w:p>
        </w:tc>
      </w:tr>
      <w:tr w:rsidR="00100BB0" w14:paraId="5FC377D2" w14:textId="77777777" w:rsidTr="00953FE9">
        <w:tc>
          <w:tcPr>
            <w:tcW w:w="11138" w:type="dxa"/>
            <w:gridSpan w:val="2"/>
            <w:shd w:val="clear" w:color="auto" w:fill="FFCADE"/>
          </w:tcPr>
          <w:p w14:paraId="50506538" w14:textId="77777777" w:rsidR="00100BB0" w:rsidRPr="00DF60B3" w:rsidRDefault="00100BB0" w:rsidP="00953FE9">
            <w:pPr>
              <w:tabs>
                <w:tab w:val="left" w:pos="1501"/>
              </w:tabs>
              <w:contextualSpacing/>
              <w:jc w:val="both"/>
              <w:rPr>
                <w:rFonts w:cstheme="minorHAnsi"/>
                <w:b/>
                <w:bCs/>
              </w:rPr>
            </w:pPr>
            <w:r w:rsidRPr="00DF60B3">
              <w:rPr>
                <w:rFonts w:cstheme="minorHAnsi"/>
                <w:b/>
                <w:bCs/>
              </w:rPr>
              <w:t>A.3. Yönetim Sistemleri</w:t>
            </w:r>
          </w:p>
          <w:p w14:paraId="3747FD0C" w14:textId="77777777" w:rsidR="00100BB0" w:rsidRPr="00DF60B3" w:rsidRDefault="00100BB0" w:rsidP="00953FE9">
            <w:pPr>
              <w:tabs>
                <w:tab w:val="left" w:pos="1501"/>
              </w:tabs>
              <w:contextualSpacing/>
              <w:jc w:val="both"/>
              <w:rPr>
                <w:rFonts w:cstheme="minorHAnsi"/>
                <w:sz w:val="16"/>
                <w:szCs w:val="16"/>
              </w:rPr>
            </w:pPr>
          </w:p>
        </w:tc>
      </w:tr>
      <w:tr w:rsidR="00100BB0" w14:paraId="62E62055" w14:textId="77777777" w:rsidTr="00953FE9">
        <w:tc>
          <w:tcPr>
            <w:tcW w:w="2943" w:type="dxa"/>
          </w:tcPr>
          <w:p w14:paraId="68D8918C" w14:textId="77777777" w:rsidR="00100BB0" w:rsidRDefault="00100BB0" w:rsidP="00953FE9"/>
        </w:tc>
        <w:tc>
          <w:tcPr>
            <w:tcW w:w="8195" w:type="dxa"/>
            <w:vAlign w:val="bottom"/>
          </w:tcPr>
          <w:p w14:paraId="57549507" w14:textId="77777777" w:rsidR="00100BB0" w:rsidRPr="00DF60B3" w:rsidRDefault="00100BB0" w:rsidP="00953FE9">
            <w:pPr>
              <w:contextualSpacing/>
              <w:rPr>
                <w:rFonts w:cstheme="minorHAnsi"/>
                <w:b/>
                <w:bCs/>
              </w:rPr>
            </w:pPr>
            <w:r w:rsidRPr="00DF60B3">
              <w:rPr>
                <w:rFonts w:cstheme="minorHAnsi"/>
                <w:b/>
                <w:bCs/>
              </w:rPr>
              <w:t xml:space="preserve">Düzey: </w:t>
            </w:r>
            <w:r w:rsidR="004C5AAD">
              <w:rPr>
                <w:rFonts w:cstheme="minorHAnsi"/>
                <w:b/>
                <w:bCs/>
              </w:rPr>
              <w:t>1</w:t>
            </w:r>
          </w:p>
        </w:tc>
      </w:tr>
      <w:tr w:rsidR="00100BB0" w14:paraId="42315440" w14:textId="77777777" w:rsidTr="00953FE9">
        <w:trPr>
          <w:trHeight w:val="4336"/>
        </w:trPr>
        <w:tc>
          <w:tcPr>
            <w:tcW w:w="2943" w:type="dxa"/>
            <w:vMerge w:val="restart"/>
          </w:tcPr>
          <w:p w14:paraId="31734136" w14:textId="77777777" w:rsidR="00100BB0" w:rsidRPr="00DF60B3" w:rsidRDefault="00100BB0" w:rsidP="00100BB0">
            <w:pPr>
              <w:contextualSpacing/>
              <w:rPr>
                <w:rFonts w:cstheme="minorHAnsi"/>
                <w:b/>
                <w:bCs/>
              </w:rPr>
            </w:pPr>
            <w:r w:rsidRPr="00DF60B3">
              <w:rPr>
                <w:rFonts w:cstheme="minorHAnsi"/>
                <w:b/>
                <w:bCs/>
              </w:rPr>
              <w:t>A.3.3. Finansal yönetim</w:t>
            </w:r>
          </w:p>
          <w:p w14:paraId="2D997069" w14:textId="77777777" w:rsidR="00100BB0" w:rsidRPr="00DF60B3" w:rsidRDefault="00100BB0" w:rsidP="00100BB0">
            <w:pPr>
              <w:contextualSpacing/>
              <w:jc w:val="both"/>
              <w:rPr>
                <w:rFonts w:cstheme="minorHAnsi"/>
                <w:sz w:val="16"/>
                <w:szCs w:val="16"/>
              </w:rPr>
            </w:pPr>
            <w:r w:rsidRPr="00DF60B3">
              <w:rPr>
                <w:rFonts w:cstheme="minorHAnsi"/>
                <w:sz w:val="16"/>
                <w:szCs w:val="16"/>
              </w:rPr>
              <w:t xml:space="preserve">Temel gelir ve gider kalemleri tanımlanmıştır ve yıllar içinde izlenmektedir. </w:t>
            </w:r>
          </w:p>
          <w:p w14:paraId="727A4408" w14:textId="77777777" w:rsidR="00100BB0" w:rsidRDefault="00100BB0" w:rsidP="00100BB0">
            <w:pPr>
              <w:contextualSpacing/>
              <w:jc w:val="both"/>
              <w:rPr>
                <w:rFonts w:cstheme="minorHAnsi"/>
                <w:sz w:val="16"/>
                <w:szCs w:val="16"/>
              </w:rPr>
            </w:pPr>
            <w:r w:rsidRPr="00DF60B3">
              <w:rPr>
                <w:rFonts w:cstheme="minorHAnsi"/>
                <w:sz w:val="16"/>
                <w:szCs w:val="16"/>
              </w:rPr>
              <w:t>Toplam Cari Bütçe (gelir) = Devlet eğitim katkısı (merkezi bütçeden gelen ve araştırma-geliştirme kategorisindeki faaliyetlere ait olmayan tüm gelirler) + öğrenci gelirleri (kaynağı öğrenci olan tüm gelirler: 1. ve 2. öğretim, tezsiz yüksek lisans, yaz okulu, hizmetler/harçlar, yemek-barınma ücreti vb.) + araştırma gelirleri (devletten merkezi bütçe içinde gelen + ulusal tahsis -yarışmasız projeler-) + ulusal yarışmacı araştırma destekleri + uluslararası araştırma destekleri [özel hesap, döner sermaye, vakıftan gelen veya başkaca muhasebeleştirilen] + toplumsal katkı gelirleri (tıp, dişçilik vb.) fakültelerin sağlık hizmeti geliri [döner sermaye veya başkaca muhasebeleştirilen] + mühendislik, mimarlık vb fakültelerinin bilgi ve teknoloji transferi/projeler/uygulamalar geliri [döner sermaye veya başkaca muhasebeleştirilen] + erişkin eğitimi/yaşam boyu eğitim gelirleri + kira gelirleri + laboratuvar/deney/ölçüm vb gelirler [özel hesap, döner sermaye, vakıftan gelen veya başkaca muhasebeleştirilen] + bağışlar (devlet dışı, şartlı veya şartsız olarak üniversiteye aktarılan kaynak) ayrıntısında izlenmektedir ve kurum profiliyle ilişkilendirilmektedir.</w:t>
            </w:r>
          </w:p>
          <w:p w14:paraId="5790E994" w14:textId="77777777" w:rsidR="00100BB0" w:rsidRPr="00DF60B3" w:rsidRDefault="00100BB0" w:rsidP="00953FE9">
            <w:pPr>
              <w:contextualSpacing/>
              <w:jc w:val="both"/>
              <w:rPr>
                <w:rFonts w:cstheme="minorHAnsi"/>
                <w:sz w:val="16"/>
                <w:szCs w:val="16"/>
              </w:rPr>
            </w:pPr>
          </w:p>
        </w:tc>
        <w:tc>
          <w:tcPr>
            <w:tcW w:w="8195" w:type="dxa"/>
          </w:tcPr>
          <w:p w14:paraId="6D5DCA93" w14:textId="77777777" w:rsidR="00100BB0" w:rsidRDefault="00100BB0" w:rsidP="004C5AAD"/>
        </w:tc>
      </w:tr>
      <w:tr w:rsidR="00100BB0" w14:paraId="3A977F39" w14:textId="77777777" w:rsidTr="00953FE9">
        <w:trPr>
          <w:trHeight w:val="9862"/>
        </w:trPr>
        <w:tc>
          <w:tcPr>
            <w:tcW w:w="2943" w:type="dxa"/>
            <w:vMerge/>
          </w:tcPr>
          <w:p w14:paraId="7979F5FC" w14:textId="77777777" w:rsidR="00100BB0" w:rsidRPr="00DF60B3" w:rsidRDefault="00100BB0" w:rsidP="00953FE9">
            <w:pPr>
              <w:contextualSpacing/>
              <w:rPr>
                <w:rFonts w:cstheme="minorHAnsi"/>
                <w:b/>
                <w:bCs/>
              </w:rPr>
            </w:pPr>
          </w:p>
        </w:tc>
        <w:tc>
          <w:tcPr>
            <w:tcW w:w="8195" w:type="dxa"/>
          </w:tcPr>
          <w:p w14:paraId="56DEC379" w14:textId="77777777" w:rsidR="00100BB0" w:rsidRDefault="00100BB0" w:rsidP="00953FE9">
            <w:r>
              <w:t>Kanıtlar:</w:t>
            </w:r>
          </w:p>
          <w:p w14:paraId="3AFDEDC5" w14:textId="77777777" w:rsidR="004C5AAD" w:rsidRDefault="004C5AAD" w:rsidP="004C5AAD">
            <w:pPr>
              <w:widowControl/>
            </w:pPr>
          </w:p>
        </w:tc>
      </w:tr>
    </w:tbl>
    <w:p w14:paraId="60F893AF" w14:textId="77777777" w:rsidR="00100BB0" w:rsidRDefault="00100BB0" w:rsidP="00405E54"/>
    <w:p w14:paraId="3B468295" w14:textId="77777777" w:rsidR="00100BB0" w:rsidRDefault="00100BB0" w:rsidP="00405E54"/>
    <w:p w14:paraId="1B0C5816" w14:textId="77777777" w:rsidR="00100BB0" w:rsidRDefault="00100BB0" w:rsidP="00405E54"/>
    <w:tbl>
      <w:tblPr>
        <w:tblStyle w:val="TabloKlavuzu"/>
        <w:tblW w:w="0" w:type="auto"/>
        <w:tblLook w:val="04A0" w:firstRow="1" w:lastRow="0" w:firstColumn="1" w:lastColumn="0" w:noHBand="0" w:noVBand="1"/>
      </w:tblPr>
      <w:tblGrid>
        <w:gridCol w:w="2943"/>
        <w:gridCol w:w="8195"/>
      </w:tblGrid>
      <w:tr w:rsidR="00100BB0" w14:paraId="530C95C5" w14:textId="77777777" w:rsidTr="00953FE9">
        <w:tc>
          <w:tcPr>
            <w:tcW w:w="11138" w:type="dxa"/>
            <w:gridSpan w:val="2"/>
            <w:shd w:val="clear" w:color="auto" w:fill="FFCADE"/>
            <w:vAlign w:val="bottom"/>
          </w:tcPr>
          <w:p w14:paraId="439C022F" w14:textId="77777777" w:rsidR="00100BB0" w:rsidRPr="00DF60B3" w:rsidRDefault="00100BB0" w:rsidP="00953FE9">
            <w:pPr>
              <w:contextualSpacing/>
              <w:rPr>
                <w:rFonts w:cstheme="minorHAnsi"/>
                <w:b/>
                <w:bCs/>
              </w:rPr>
            </w:pPr>
            <w:r w:rsidRPr="00DF60B3">
              <w:rPr>
                <w:rFonts w:cstheme="minorHAnsi"/>
                <w:b/>
              </w:rPr>
              <w:t>A. LİDERLİK, YÖNETİM ve KALİTE</w:t>
            </w:r>
          </w:p>
        </w:tc>
      </w:tr>
      <w:tr w:rsidR="00100BB0" w14:paraId="3212ED6F" w14:textId="77777777" w:rsidTr="00953FE9">
        <w:tc>
          <w:tcPr>
            <w:tcW w:w="11138" w:type="dxa"/>
            <w:gridSpan w:val="2"/>
            <w:shd w:val="clear" w:color="auto" w:fill="FFCADE"/>
          </w:tcPr>
          <w:p w14:paraId="24DA9876" w14:textId="77777777" w:rsidR="00100BB0" w:rsidRPr="00DF60B3" w:rsidRDefault="00100BB0" w:rsidP="00953FE9">
            <w:pPr>
              <w:tabs>
                <w:tab w:val="left" w:pos="1501"/>
              </w:tabs>
              <w:contextualSpacing/>
              <w:jc w:val="both"/>
              <w:rPr>
                <w:rFonts w:cstheme="minorHAnsi"/>
                <w:b/>
                <w:bCs/>
              </w:rPr>
            </w:pPr>
            <w:r w:rsidRPr="00DF60B3">
              <w:rPr>
                <w:rFonts w:cstheme="minorHAnsi"/>
                <w:b/>
                <w:bCs/>
              </w:rPr>
              <w:t>A.3. Yönetim Sistemleri</w:t>
            </w:r>
          </w:p>
          <w:p w14:paraId="71179DF0" w14:textId="77777777" w:rsidR="00100BB0" w:rsidRPr="00DF60B3" w:rsidRDefault="00100BB0" w:rsidP="00953FE9">
            <w:pPr>
              <w:tabs>
                <w:tab w:val="left" w:pos="1501"/>
              </w:tabs>
              <w:contextualSpacing/>
              <w:jc w:val="both"/>
              <w:rPr>
                <w:rFonts w:cstheme="minorHAnsi"/>
                <w:sz w:val="16"/>
                <w:szCs w:val="16"/>
              </w:rPr>
            </w:pPr>
          </w:p>
        </w:tc>
      </w:tr>
      <w:tr w:rsidR="00100BB0" w14:paraId="4567EE09" w14:textId="77777777" w:rsidTr="00953FE9">
        <w:tc>
          <w:tcPr>
            <w:tcW w:w="2943" w:type="dxa"/>
          </w:tcPr>
          <w:p w14:paraId="1B2B8EDF" w14:textId="77777777" w:rsidR="00100BB0" w:rsidRDefault="00100BB0" w:rsidP="00953FE9"/>
        </w:tc>
        <w:tc>
          <w:tcPr>
            <w:tcW w:w="8195" w:type="dxa"/>
            <w:vAlign w:val="bottom"/>
          </w:tcPr>
          <w:p w14:paraId="7114C8CA" w14:textId="77777777" w:rsidR="00100BB0" w:rsidRPr="00DF60B3" w:rsidRDefault="00100BB0" w:rsidP="00953FE9">
            <w:pPr>
              <w:contextualSpacing/>
              <w:rPr>
                <w:rFonts w:cstheme="minorHAnsi"/>
                <w:b/>
                <w:bCs/>
              </w:rPr>
            </w:pPr>
            <w:r w:rsidRPr="00DF60B3">
              <w:rPr>
                <w:rFonts w:cstheme="minorHAnsi"/>
                <w:b/>
                <w:bCs/>
              </w:rPr>
              <w:t xml:space="preserve">Düzey: </w:t>
            </w:r>
            <w:r w:rsidR="004C5AAD">
              <w:rPr>
                <w:rFonts w:cstheme="minorHAnsi"/>
                <w:b/>
                <w:bCs/>
              </w:rPr>
              <w:t>3</w:t>
            </w:r>
          </w:p>
        </w:tc>
      </w:tr>
      <w:tr w:rsidR="00100BB0" w14:paraId="2C3AC268" w14:textId="77777777" w:rsidTr="00953FE9">
        <w:trPr>
          <w:trHeight w:val="4336"/>
        </w:trPr>
        <w:tc>
          <w:tcPr>
            <w:tcW w:w="2943" w:type="dxa"/>
            <w:vMerge w:val="restart"/>
          </w:tcPr>
          <w:p w14:paraId="3F23A477" w14:textId="77777777" w:rsidR="00100BB0" w:rsidRPr="00DF60B3" w:rsidRDefault="00100BB0" w:rsidP="00100BB0">
            <w:pPr>
              <w:contextualSpacing/>
              <w:rPr>
                <w:rFonts w:cstheme="minorHAnsi"/>
                <w:b/>
                <w:bCs/>
              </w:rPr>
            </w:pPr>
            <w:r w:rsidRPr="00DF60B3">
              <w:rPr>
                <w:rFonts w:cstheme="minorHAnsi"/>
                <w:b/>
                <w:bCs/>
              </w:rPr>
              <w:t>A.3.4. Süreç yönetimi</w:t>
            </w:r>
          </w:p>
          <w:p w14:paraId="556930DC" w14:textId="77777777" w:rsidR="00100BB0" w:rsidRPr="00DF60B3" w:rsidRDefault="00100BB0" w:rsidP="00100BB0">
            <w:pPr>
              <w:contextualSpacing/>
              <w:jc w:val="both"/>
              <w:rPr>
                <w:rFonts w:cstheme="minorHAnsi"/>
                <w:sz w:val="16"/>
                <w:szCs w:val="16"/>
              </w:rPr>
            </w:pPr>
            <w:r w:rsidRPr="00DF60B3">
              <w:rPr>
                <w:rFonts w:cstheme="minorHAnsi"/>
                <w:sz w:val="16"/>
                <w:szCs w:val="16"/>
              </w:rPr>
              <w:t xml:space="preserve">Tüm etkinliklere ait süreçler ve alt süreçler (uzaktan eğitim dahil) tanımlıdır. Süreçlerdeki sorumlular, iş akışı, yönetim, sahiplenme yazılıdır ve kurumca içselleştirilmiştir. Süreç yönetiminin başarılı olduğunun kanıtları vardır. Sürekli süreç iyileştirme döngüsü kurulmuştur. </w:t>
            </w:r>
          </w:p>
          <w:p w14:paraId="3F845AA3" w14:textId="77777777" w:rsidR="00100BB0" w:rsidRPr="00DF60B3" w:rsidRDefault="00100BB0" w:rsidP="00953FE9">
            <w:pPr>
              <w:contextualSpacing/>
              <w:jc w:val="both"/>
              <w:rPr>
                <w:rFonts w:cstheme="minorHAnsi"/>
                <w:sz w:val="16"/>
                <w:szCs w:val="16"/>
              </w:rPr>
            </w:pPr>
          </w:p>
        </w:tc>
        <w:tc>
          <w:tcPr>
            <w:tcW w:w="8195" w:type="dxa"/>
          </w:tcPr>
          <w:p w14:paraId="5395FC93" w14:textId="77777777" w:rsidR="002A4EA4" w:rsidRDefault="004C5AAD" w:rsidP="004C5AAD">
            <w:pPr>
              <w:pStyle w:val="ListeParagraf"/>
              <w:numPr>
                <w:ilvl w:val="0"/>
                <w:numId w:val="34"/>
              </w:numPr>
            </w:pPr>
            <w:r>
              <w:t xml:space="preserve">Süreçlerdeki sorumlular, iş akışı ve yönetim organizasyon şeması gerek üniversitemiz gerekse birimimiz bazında tanımlıdır. </w:t>
            </w:r>
          </w:p>
          <w:p w14:paraId="3C0779AE" w14:textId="77777777" w:rsidR="00100BB0" w:rsidRDefault="002A4EA4" w:rsidP="004C5AAD">
            <w:pPr>
              <w:pStyle w:val="ListeParagraf"/>
              <w:numPr>
                <w:ilvl w:val="0"/>
                <w:numId w:val="34"/>
              </w:numPr>
            </w:pPr>
            <w:r>
              <w:t xml:space="preserve">Süreç yönetiminin başarılı olup olmadığına dair herhangi bir veri mevcut değildir. </w:t>
            </w:r>
          </w:p>
          <w:p w14:paraId="05D3DFBB" w14:textId="77777777" w:rsidR="002A4EA4" w:rsidRDefault="002A4EA4" w:rsidP="004C5AAD">
            <w:pPr>
              <w:pStyle w:val="ListeParagraf"/>
              <w:numPr>
                <w:ilvl w:val="0"/>
                <w:numId w:val="34"/>
              </w:numPr>
            </w:pPr>
            <w:r>
              <w:t xml:space="preserve">Süreçlerde yaşanılan sorunların hızlı çözümü ve cevaplandırılması ilgili yetkililerce yapılmaktadır. Sürekli bir iyilşetirmeden ve koordinasyondan bahsedilebilir. </w:t>
            </w:r>
          </w:p>
        </w:tc>
      </w:tr>
      <w:tr w:rsidR="00100BB0" w14:paraId="025E461D" w14:textId="77777777" w:rsidTr="00953FE9">
        <w:trPr>
          <w:trHeight w:val="9862"/>
        </w:trPr>
        <w:tc>
          <w:tcPr>
            <w:tcW w:w="2943" w:type="dxa"/>
            <w:vMerge/>
          </w:tcPr>
          <w:p w14:paraId="6540CF78" w14:textId="77777777" w:rsidR="00100BB0" w:rsidRPr="00DF60B3" w:rsidRDefault="00100BB0" w:rsidP="00953FE9">
            <w:pPr>
              <w:contextualSpacing/>
              <w:rPr>
                <w:rFonts w:cstheme="minorHAnsi"/>
                <w:b/>
                <w:bCs/>
              </w:rPr>
            </w:pPr>
          </w:p>
        </w:tc>
        <w:tc>
          <w:tcPr>
            <w:tcW w:w="8195" w:type="dxa"/>
          </w:tcPr>
          <w:p w14:paraId="02641793" w14:textId="77777777" w:rsidR="00100BB0" w:rsidRDefault="00100BB0" w:rsidP="00953FE9">
            <w:r>
              <w:t>Kanıtlar:</w:t>
            </w:r>
          </w:p>
          <w:p w14:paraId="54E901DF" w14:textId="77777777" w:rsidR="004C5AAD" w:rsidRDefault="004C5AAD" w:rsidP="00953FE9"/>
          <w:p w14:paraId="09F9ACF2" w14:textId="77777777" w:rsidR="004C5AAD" w:rsidRDefault="004C5AAD" w:rsidP="004C5AAD">
            <w:pPr>
              <w:widowControl/>
              <w:rPr>
                <w:rFonts w:ascii="Calibri" w:hAnsi="Calibri" w:cs="Calibri"/>
                <w:color w:val="000000"/>
              </w:rPr>
            </w:pPr>
            <w:r>
              <w:rPr>
                <w:rFonts w:ascii="Calibri" w:hAnsi="Calibri" w:cs="Calibri"/>
                <w:color w:val="000000"/>
              </w:rPr>
              <w:t>KSU Uzaktan Eğitim Uygulama ve Araştırma Merkezi web sayfası</w:t>
            </w:r>
          </w:p>
          <w:p w14:paraId="4A6C7DBB" w14:textId="77777777" w:rsidR="004C5AAD" w:rsidRDefault="004C5AAD" w:rsidP="004C5AAD">
            <w:pPr>
              <w:widowControl/>
              <w:rPr>
                <w:rFonts w:ascii="Calibri" w:hAnsi="Calibri" w:cs="Calibri"/>
                <w:color w:val="000000"/>
              </w:rPr>
            </w:pPr>
          </w:p>
          <w:p w14:paraId="3F204327" w14:textId="77777777" w:rsidR="004C5AAD" w:rsidRDefault="004C5AAD" w:rsidP="004C5AAD">
            <w:pPr>
              <w:widowControl/>
              <w:rPr>
                <w:rFonts w:ascii="Calibri" w:hAnsi="Calibri" w:cs="Calibri"/>
                <w:color w:val="000000"/>
              </w:rPr>
            </w:pPr>
            <w:r>
              <w:rPr>
                <w:rFonts w:ascii="Calibri" w:hAnsi="Calibri" w:cs="Calibri"/>
                <w:color w:val="000000"/>
              </w:rPr>
              <w:t>Kahramanmaraş Sütçü İmam Üniversitesi web sayfası</w:t>
            </w:r>
          </w:p>
          <w:p w14:paraId="53BD0F4D" w14:textId="77777777" w:rsidR="004C5AAD" w:rsidRDefault="004C5AAD" w:rsidP="004C5AAD">
            <w:pPr>
              <w:widowControl/>
              <w:rPr>
                <w:rFonts w:ascii="Calibri" w:hAnsi="Calibri" w:cs="Calibri"/>
                <w:color w:val="000000"/>
              </w:rPr>
            </w:pPr>
          </w:p>
          <w:p w14:paraId="1700D88A" w14:textId="77777777" w:rsidR="004C5AAD" w:rsidRDefault="004C5AAD" w:rsidP="004C5AAD">
            <w:pPr>
              <w:widowControl/>
              <w:rPr>
                <w:rFonts w:ascii="Calibri" w:hAnsi="Calibri" w:cs="Calibri"/>
                <w:color w:val="000000"/>
              </w:rPr>
            </w:pPr>
            <w:r>
              <w:rPr>
                <w:rFonts w:ascii="Calibri" w:hAnsi="Calibri" w:cs="Calibri"/>
                <w:color w:val="000000"/>
              </w:rPr>
              <w:t>Kahramanmaraş Sütçü İmam Üniversitesi Teknik Bilimler Meslek Yüksekokulu web sayfası</w:t>
            </w:r>
            <w:r>
              <w:rPr>
                <w:rFonts w:ascii="Calibri" w:hAnsi="Calibri" w:cs="Calibri"/>
                <w:color w:val="000000"/>
              </w:rPr>
              <w:br/>
            </w:r>
          </w:p>
          <w:p w14:paraId="167FD843" w14:textId="77777777" w:rsidR="004C5AAD" w:rsidRDefault="004C5AAD" w:rsidP="004C5AAD">
            <w:pPr>
              <w:widowControl/>
              <w:rPr>
                <w:rFonts w:ascii="Calibri" w:hAnsi="Calibri" w:cs="Calibri"/>
                <w:color w:val="000000"/>
              </w:rPr>
            </w:pPr>
          </w:p>
          <w:p w14:paraId="419849AC" w14:textId="77777777" w:rsidR="004C5AAD" w:rsidRDefault="004C5AAD" w:rsidP="004C5AAD">
            <w:pPr>
              <w:widowControl/>
              <w:rPr>
                <w:rFonts w:ascii="Calibri" w:hAnsi="Calibri" w:cs="Calibri"/>
                <w:color w:val="000000"/>
              </w:rPr>
            </w:pPr>
          </w:p>
          <w:p w14:paraId="0A4F2254" w14:textId="77777777" w:rsidR="004C5AAD" w:rsidRDefault="004C5AAD" w:rsidP="00953FE9"/>
          <w:p w14:paraId="18E4B800" w14:textId="77777777" w:rsidR="004C5AAD" w:rsidRDefault="004C5AAD" w:rsidP="00953FE9"/>
          <w:p w14:paraId="1973966B" w14:textId="77777777" w:rsidR="004C5AAD" w:rsidRDefault="004C5AAD" w:rsidP="00953FE9"/>
        </w:tc>
      </w:tr>
    </w:tbl>
    <w:p w14:paraId="75B485B2" w14:textId="77777777" w:rsidR="00100BB0" w:rsidRDefault="00100BB0" w:rsidP="00405E54"/>
    <w:p w14:paraId="297A0297" w14:textId="77777777" w:rsidR="00100BB0" w:rsidRDefault="00100BB0" w:rsidP="00405E54"/>
    <w:p w14:paraId="48C22E40" w14:textId="77777777" w:rsidR="00033DEC" w:rsidRDefault="00033DEC" w:rsidP="00405E54"/>
    <w:tbl>
      <w:tblPr>
        <w:tblStyle w:val="TabloKlavuzu"/>
        <w:tblW w:w="0" w:type="auto"/>
        <w:tblLook w:val="04A0" w:firstRow="1" w:lastRow="0" w:firstColumn="1" w:lastColumn="0" w:noHBand="0" w:noVBand="1"/>
      </w:tblPr>
      <w:tblGrid>
        <w:gridCol w:w="2943"/>
        <w:gridCol w:w="8195"/>
      </w:tblGrid>
      <w:tr w:rsidR="00100BB0" w14:paraId="165DC40A" w14:textId="77777777" w:rsidTr="00953FE9">
        <w:tc>
          <w:tcPr>
            <w:tcW w:w="11138" w:type="dxa"/>
            <w:gridSpan w:val="2"/>
            <w:shd w:val="clear" w:color="auto" w:fill="FFCADE"/>
            <w:vAlign w:val="bottom"/>
          </w:tcPr>
          <w:p w14:paraId="5C752D75" w14:textId="77777777" w:rsidR="00100BB0" w:rsidRPr="00DF60B3" w:rsidRDefault="00100BB0" w:rsidP="00953FE9">
            <w:pPr>
              <w:contextualSpacing/>
              <w:rPr>
                <w:rFonts w:cstheme="minorHAnsi"/>
                <w:b/>
                <w:bCs/>
              </w:rPr>
            </w:pPr>
            <w:r w:rsidRPr="00DF60B3">
              <w:rPr>
                <w:rFonts w:cstheme="minorHAnsi"/>
                <w:b/>
              </w:rPr>
              <w:t>A. LİDERLİK, YÖNETİM ve KALİTE</w:t>
            </w:r>
          </w:p>
        </w:tc>
      </w:tr>
      <w:tr w:rsidR="00100BB0" w14:paraId="087AFBD8" w14:textId="77777777" w:rsidTr="00953FE9">
        <w:tc>
          <w:tcPr>
            <w:tcW w:w="11138" w:type="dxa"/>
            <w:gridSpan w:val="2"/>
            <w:shd w:val="clear" w:color="auto" w:fill="FFCADE"/>
          </w:tcPr>
          <w:p w14:paraId="263661A4" w14:textId="77777777" w:rsidR="00100BB0" w:rsidRPr="00DF60B3" w:rsidRDefault="00100BB0" w:rsidP="00100BB0">
            <w:pPr>
              <w:contextualSpacing/>
              <w:rPr>
                <w:rFonts w:cstheme="minorHAnsi"/>
                <w:b/>
                <w:bCs/>
              </w:rPr>
            </w:pPr>
            <w:r w:rsidRPr="00DF60B3">
              <w:rPr>
                <w:rFonts w:cstheme="minorHAnsi"/>
                <w:b/>
                <w:bCs/>
              </w:rPr>
              <w:t>A.4. Paydaş Katılımı</w:t>
            </w:r>
          </w:p>
          <w:p w14:paraId="0F4C984A" w14:textId="77777777" w:rsidR="00100BB0" w:rsidRPr="00DF60B3" w:rsidRDefault="00100BB0" w:rsidP="00100BB0">
            <w:pPr>
              <w:contextualSpacing/>
              <w:rPr>
                <w:rFonts w:cstheme="minorHAnsi"/>
                <w:b/>
                <w:bCs/>
                <w:sz w:val="16"/>
                <w:szCs w:val="16"/>
              </w:rPr>
            </w:pPr>
          </w:p>
        </w:tc>
      </w:tr>
      <w:tr w:rsidR="00100BB0" w14:paraId="01A77076" w14:textId="77777777" w:rsidTr="00953FE9">
        <w:tc>
          <w:tcPr>
            <w:tcW w:w="11138" w:type="dxa"/>
            <w:gridSpan w:val="2"/>
          </w:tcPr>
          <w:p w14:paraId="711C4058" w14:textId="77777777" w:rsidR="00100BB0" w:rsidRDefault="00100BB0" w:rsidP="00953FE9">
            <w:pPr>
              <w:contextualSpacing/>
              <w:rPr>
                <w:rFonts w:cstheme="minorHAnsi"/>
                <w:b/>
                <w:bCs/>
              </w:rPr>
            </w:pPr>
            <w:r>
              <w:rPr>
                <w:rFonts w:cstheme="minorHAnsi"/>
                <w:b/>
                <w:bCs/>
              </w:rPr>
              <w:t>AÇIKLAMALAR:</w:t>
            </w:r>
          </w:p>
          <w:p w14:paraId="63DD569E" w14:textId="77777777" w:rsidR="00100BB0" w:rsidRDefault="00100BB0" w:rsidP="00953FE9">
            <w:pPr>
              <w:contextualSpacing/>
              <w:rPr>
                <w:rFonts w:cstheme="minorHAnsi"/>
                <w:b/>
                <w:bCs/>
              </w:rPr>
            </w:pPr>
          </w:p>
          <w:p w14:paraId="3D50E5E8" w14:textId="77777777" w:rsidR="00100BB0" w:rsidRDefault="00100BB0" w:rsidP="00953FE9">
            <w:pPr>
              <w:contextualSpacing/>
              <w:rPr>
                <w:rFonts w:cstheme="minorHAnsi"/>
                <w:b/>
                <w:bCs/>
              </w:rPr>
            </w:pPr>
          </w:p>
          <w:p w14:paraId="6390CE72" w14:textId="77777777" w:rsidR="00100BB0" w:rsidRDefault="00100BB0" w:rsidP="00953FE9">
            <w:pPr>
              <w:contextualSpacing/>
              <w:rPr>
                <w:rFonts w:cstheme="minorHAnsi"/>
                <w:b/>
                <w:bCs/>
              </w:rPr>
            </w:pPr>
          </w:p>
          <w:p w14:paraId="454CCB19" w14:textId="77777777" w:rsidR="00100BB0" w:rsidRDefault="00100BB0" w:rsidP="00953FE9">
            <w:pPr>
              <w:contextualSpacing/>
              <w:rPr>
                <w:rFonts w:cstheme="minorHAnsi"/>
                <w:b/>
                <w:bCs/>
              </w:rPr>
            </w:pPr>
          </w:p>
          <w:p w14:paraId="2E185633" w14:textId="77777777" w:rsidR="00100BB0" w:rsidRDefault="00100BB0" w:rsidP="00953FE9">
            <w:pPr>
              <w:contextualSpacing/>
              <w:rPr>
                <w:rFonts w:cstheme="minorHAnsi"/>
                <w:b/>
                <w:bCs/>
              </w:rPr>
            </w:pPr>
          </w:p>
          <w:p w14:paraId="76AFAD61" w14:textId="77777777" w:rsidR="00100BB0" w:rsidRDefault="00100BB0" w:rsidP="00953FE9">
            <w:pPr>
              <w:contextualSpacing/>
              <w:rPr>
                <w:rFonts w:cstheme="minorHAnsi"/>
                <w:b/>
                <w:bCs/>
              </w:rPr>
            </w:pPr>
          </w:p>
          <w:p w14:paraId="4C9B4DAF" w14:textId="77777777" w:rsidR="00100BB0" w:rsidRDefault="00100BB0" w:rsidP="00953FE9">
            <w:pPr>
              <w:contextualSpacing/>
              <w:rPr>
                <w:rFonts w:cstheme="minorHAnsi"/>
                <w:b/>
                <w:bCs/>
              </w:rPr>
            </w:pPr>
          </w:p>
          <w:p w14:paraId="7D001EB1" w14:textId="77777777" w:rsidR="00100BB0" w:rsidRDefault="00100BB0" w:rsidP="00953FE9">
            <w:pPr>
              <w:contextualSpacing/>
              <w:rPr>
                <w:rFonts w:cstheme="minorHAnsi"/>
                <w:b/>
                <w:bCs/>
              </w:rPr>
            </w:pPr>
          </w:p>
          <w:p w14:paraId="08A670A1" w14:textId="77777777" w:rsidR="00100BB0" w:rsidRDefault="00100BB0" w:rsidP="00953FE9">
            <w:pPr>
              <w:contextualSpacing/>
              <w:rPr>
                <w:rFonts w:cstheme="minorHAnsi"/>
                <w:b/>
                <w:bCs/>
              </w:rPr>
            </w:pPr>
          </w:p>
          <w:p w14:paraId="743B7B92" w14:textId="77777777" w:rsidR="00100BB0" w:rsidRDefault="00100BB0" w:rsidP="00953FE9">
            <w:pPr>
              <w:contextualSpacing/>
              <w:rPr>
                <w:rFonts w:cstheme="minorHAnsi"/>
                <w:b/>
                <w:bCs/>
              </w:rPr>
            </w:pPr>
          </w:p>
          <w:p w14:paraId="29007AE3" w14:textId="77777777" w:rsidR="00100BB0" w:rsidRDefault="00100BB0" w:rsidP="00953FE9">
            <w:pPr>
              <w:contextualSpacing/>
              <w:rPr>
                <w:rFonts w:cstheme="minorHAnsi"/>
                <w:b/>
                <w:bCs/>
              </w:rPr>
            </w:pPr>
          </w:p>
          <w:p w14:paraId="12773135" w14:textId="77777777" w:rsidR="00100BB0" w:rsidRDefault="00100BB0" w:rsidP="00953FE9"/>
        </w:tc>
      </w:tr>
      <w:tr w:rsidR="00100BB0" w14:paraId="785C444E" w14:textId="77777777" w:rsidTr="00953FE9">
        <w:tc>
          <w:tcPr>
            <w:tcW w:w="2943" w:type="dxa"/>
          </w:tcPr>
          <w:p w14:paraId="0F9206CF" w14:textId="77777777" w:rsidR="00100BB0" w:rsidRDefault="00100BB0" w:rsidP="00953FE9"/>
        </w:tc>
        <w:tc>
          <w:tcPr>
            <w:tcW w:w="8195" w:type="dxa"/>
            <w:vAlign w:val="bottom"/>
          </w:tcPr>
          <w:p w14:paraId="701BDF8E" w14:textId="77777777" w:rsidR="00100BB0" w:rsidRPr="00DF60B3" w:rsidRDefault="00100BB0" w:rsidP="00953FE9">
            <w:pPr>
              <w:contextualSpacing/>
              <w:rPr>
                <w:rFonts w:cstheme="minorHAnsi"/>
                <w:b/>
                <w:bCs/>
              </w:rPr>
            </w:pPr>
            <w:r w:rsidRPr="00DF60B3">
              <w:rPr>
                <w:rFonts w:cstheme="minorHAnsi"/>
                <w:b/>
                <w:bCs/>
              </w:rPr>
              <w:t xml:space="preserve">Düzey: </w:t>
            </w:r>
            <w:r w:rsidR="002A4EA4">
              <w:rPr>
                <w:rFonts w:cstheme="minorHAnsi"/>
                <w:b/>
                <w:bCs/>
              </w:rPr>
              <w:t>2</w:t>
            </w:r>
          </w:p>
        </w:tc>
      </w:tr>
      <w:tr w:rsidR="00100BB0" w14:paraId="72F48A3A" w14:textId="77777777" w:rsidTr="00953FE9">
        <w:trPr>
          <w:trHeight w:val="4336"/>
        </w:trPr>
        <w:tc>
          <w:tcPr>
            <w:tcW w:w="2943" w:type="dxa"/>
            <w:vMerge w:val="restart"/>
          </w:tcPr>
          <w:p w14:paraId="06B5545C" w14:textId="77777777" w:rsidR="00100BB0" w:rsidRPr="00DF60B3" w:rsidRDefault="00100BB0" w:rsidP="00100BB0">
            <w:pPr>
              <w:contextualSpacing/>
              <w:jc w:val="both"/>
              <w:rPr>
                <w:rFonts w:cstheme="minorHAnsi"/>
                <w:b/>
                <w:bCs/>
              </w:rPr>
            </w:pPr>
            <w:r w:rsidRPr="00DF60B3">
              <w:rPr>
                <w:rFonts w:cstheme="minorHAnsi"/>
                <w:b/>
                <w:bCs/>
              </w:rPr>
              <w:t>A.4.1. İç ve dış paydaş katılımı</w:t>
            </w:r>
          </w:p>
          <w:p w14:paraId="7571EFD0" w14:textId="77777777" w:rsidR="00100BB0" w:rsidRPr="00DF60B3" w:rsidRDefault="00100BB0" w:rsidP="00100BB0">
            <w:pPr>
              <w:contextualSpacing/>
              <w:jc w:val="both"/>
              <w:rPr>
                <w:rFonts w:cstheme="minorHAnsi"/>
                <w:sz w:val="16"/>
                <w:szCs w:val="16"/>
              </w:rPr>
            </w:pPr>
            <w:r w:rsidRPr="00DF60B3">
              <w:rPr>
                <w:rFonts w:cstheme="minorHAnsi"/>
                <w:sz w:val="16"/>
                <w:szCs w:val="16"/>
              </w:rPr>
              <w:t xml:space="preserve">İç ve dış paydaşların karar alma, yönetişim ve iyileştirme süreçlerine katılım mekanizmaları tanımlanmıştır. </w:t>
            </w:r>
          </w:p>
          <w:p w14:paraId="2F09E6B7" w14:textId="77777777" w:rsidR="00100BB0" w:rsidRPr="00DF60B3" w:rsidRDefault="00100BB0" w:rsidP="00100BB0">
            <w:pPr>
              <w:contextualSpacing/>
              <w:jc w:val="both"/>
              <w:rPr>
                <w:rFonts w:cstheme="minorHAnsi"/>
                <w:sz w:val="16"/>
                <w:szCs w:val="16"/>
              </w:rPr>
            </w:pPr>
            <w:r w:rsidRPr="00DF60B3">
              <w:rPr>
                <w:rFonts w:cstheme="minorHAnsi"/>
                <w:sz w:val="16"/>
                <w:szCs w:val="16"/>
              </w:rPr>
              <w:t xml:space="preserve">Gerçekleşen katılımın etkinliği, kurumsallığı ve sürekliliği irdelenmektedir. Uygulama örnekleri, iç kalite güvencesi sisteminde özellikle öğrenci ve dış paydaş katılımı ve etkinliği mevcuttur. Sonuçlar değerlendirilmekte ve bağlı iyileştirmeler gerçekleştirilmektedir. </w:t>
            </w:r>
          </w:p>
          <w:p w14:paraId="29E4C08A" w14:textId="77777777" w:rsidR="00100BB0" w:rsidRDefault="00100BB0" w:rsidP="00953FE9">
            <w:pPr>
              <w:contextualSpacing/>
              <w:jc w:val="both"/>
              <w:rPr>
                <w:rFonts w:cstheme="minorHAnsi"/>
                <w:sz w:val="16"/>
                <w:szCs w:val="16"/>
              </w:rPr>
            </w:pPr>
          </w:p>
          <w:p w14:paraId="47BB419A" w14:textId="77777777" w:rsidR="00100BB0" w:rsidRPr="00DF60B3" w:rsidRDefault="00100BB0" w:rsidP="00953FE9">
            <w:pPr>
              <w:contextualSpacing/>
              <w:jc w:val="both"/>
              <w:rPr>
                <w:rFonts w:cstheme="minorHAnsi"/>
                <w:sz w:val="16"/>
                <w:szCs w:val="16"/>
              </w:rPr>
            </w:pPr>
          </w:p>
        </w:tc>
        <w:tc>
          <w:tcPr>
            <w:tcW w:w="8195" w:type="dxa"/>
          </w:tcPr>
          <w:p w14:paraId="75D0981E" w14:textId="77777777" w:rsidR="00100BB0" w:rsidRDefault="002A4EA4" w:rsidP="002A4EA4">
            <w:pPr>
              <w:pStyle w:val="ListeParagraf"/>
              <w:numPr>
                <w:ilvl w:val="0"/>
                <w:numId w:val="35"/>
              </w:numPr>
            </w:pPr>
            <w:r>
              <w:t xml:space="preserve">İç ve dış paydaşların katılım mekanizmaları tanımlanmıştır. Bölümümüz, iyileştirme süreçlerine katkı sağlamakla yükümlüdür ve katılıma esas raporlarını sunmakla sorumludur. </w:t>
            </w:r>
          </w:p>
          <w:p w14:paraId="5E68BBAB" w14:textId="77777777" w:rsidR="002A4EA4" w:rsidRDefault="002A4EA4" w:rsidP="002A4EA4">
            <w:pPr>
              <w:pStyle w:val="ListeParagraf"/>
              <w:numPr>
                <w:ilvl w:val="0"/>
                <w:numId w:val="35"/>
              </w:numPr>
            </w:pPr>
            <w:r>
              <w:t xml:space="preserve">Bölümümüz sonuçların değerlendirilmesi aşamasında yada nihai karar alma sürecinde aktif olarak rol almamaktadır. Üniversitemiz bünyesinde bulunan kalite koordinasyon birimi tarafından değerlendirmeler  yapılmakta ve nihai sonuçlar açıklanmaktadır. </w:t>
            </w:r>
          </w:p>
        </w:tc>
      </w:tr>
      <w:tr w:rsidR="00100BB0" w14:paraId="711E65AD" w14:textId="77777777" w:rsidTr="00953FE9">
        <w:trPr>
          <w:trHeight w:val="5943"/>
        </w:trPr>
        <w:tc>
          <w:tcPr>
            <w:tcW w:w="2943" w:type="dxa"/>
            <w:vMerge/>
          </w:tcPr>
          <w:p w14:paraId="2A67BD9F" w14:textId="77777777" w:rsidR="00100BB0" w:rsidRPr="00DF60B3" w:rsidRDefault="00100BB0" w:rsidP="00953FE9">
            <w:pPr>
              <w:contextualSpacing/>
              <w:rPr>
                <w:rFonts w:cstheme="minorHAnsi"/>
                <w:b/>
                <w:bCs/>
              </w:rPr>
            </w:pPr>
          </w:p>
        </w:tc>
        <w:tc>
          <w:tcPr>
            <w:tcW w:w="8195" w:type="dxa"/>
          </w:tcPr>
          <w:p w14:paraId="68E23BA0" w14:textId="77777777" w:rsidR="00100BB0" w:rsidRDefault="00100BB0" w:rsidP="00953FE9">
            <w:r>
              <w:t>Kanıtlar:</w:t>
            </w:r>
          </w:p>
          <w:p w14:paraId="4A16522D" w14:textId="77777777" w:rsidR="002A4EA4" w:rsidRDefault="002A4EA4" w:rsidP="002A4EA4">
            <w:pPr>
              <w:widowControl/>
              <w:rPr>
                <w:rFonts w:ascii="Calibri" w:hAnsi="Calibri" w:cs="Calibri"/>
                <w:color w:val="000000"/>
              </w:rPr>
            </w:pPr>
            <w:r>
              <w:rPr>
                <w:rFonts w:ascii="Calibri" w:hAnsi="Calibri" w:cs="Calibri"/>
                <w:color w:val="000000"/>
              </w:rPr>
              <w:t>Kahramanmaraş Sütçü İmam Üniversitesi Öğrenci işleri Daire başkanlığı internet sayfası</w:t>
            </w:r>
          </w:p>
          <w:p w14:paraId="555B5526" w14:textId="77777777" w:rsidR="002A4EA4" w:rsidRDefault="002A4EA4" w:rsidP="002A4EA4">
            <w:pPr>
              <w:widowControl/>
              <w:rPr>
                <w:rFonts w:ascii="Calibri" w:hAnsi="Calibri" w:cs="Calibri"/>
                <w:color w:val="000000"/>
              </w:rPr>
            </w:pPr>
          </w:p>
          <w:p w14:paraId="2BDE739D" w14:textId="77777777" w:rsidR="002A4EA4" w:rsidRDefault="002A4EA4" w:rsidP="002A4EA4">
            <w:pPr>
              <w:widowControl/>
              <w:rPr>
                <w:rFonts w:ascii="Calibri" w:hAnsi="Calibri" w:cs="Calibri"/>
                <w:noProof w:val="0"/>
                <w:color w:val="000000"/>
              </w:rPr>
            </w:pPr>
            <w:r>
              <w:rPr>
                <w:rFonts w:ascii="Calibri" w:hAnsi="Calibri" w:cs="Calibri"/>
                <w:color w:val="000000"/>
              </w:rPr>
              <w:t>Kahramanmaraş Sütçü İmam Üniversitesi Kalite Koordinatörlüğü internet sayfası</w:t>
            </w:r>
            <w:r>
              <w:rPr>
                <w:rFonts w:ascii="Calibri" w:hAnsi="Calibri" w:cs="Calibri"/>
                <w:color w:val="000000"/>
              </w:rPr>
              <w:br/>
            </w:r>
          </w:p>
          <w:p w14:paraId="10061B97" w14:textId="77777777" w:rsidR="002A4EA4" w:rsidRDefault="002A4EA4" w:rsidP="002A4EA4">
            <w:pPr>
              <w:widowControl/>
              <w:rPr>
                <w:rFonts w:ascii="Calibri" w:hAnsi="Calibri" w:cs="Calibri"/>
                <w:noProof w:val="0"/>
                <w:color w:val="000000"/>
              </w:rPr>
            </w:pPr>
          </w:p>
          <w:p w14:paraId="555D2341" w14:textId="77777777" w:rsidR="002A4EA4" w:rsidRDefault="002A4EA4" w:rsidP="00953FE9"/>
        </w:tc>
      </w:tr>
    </w:tbl>
    <w:p w14:paraId="362FA1B9" w14:textId="77777777" w:rsidR="00100BB0" w:rsidRDefault="00100BB0" w:rsidP="00405E54"/>
    <w:p w14:paraId="5C5C040E" w14:textId="77777777" w:rsidR="00154EC1" w:rsidRDefault="00154EC1" w:rsidP="00405E54"/>
    <w:p w14:paraId="511482B9" w14:textId="77777777" w:rsidR="00154EC1" w:rsidRDefault="00154EC1" w:rsidP="00405E54"/>
    <w:p w14:paraId="1AE7D3CB" w14:textId="77777777" w:rsidR="00154EC1" w:rsidRDefault="00154EC1" w:rsidP="00405E54"/>
    <w:p w14:paraId="4AB4CB64" w14:textId="77777777" w:rsidR="00100BB0" w:rsidRDefault="00100BB0" w:rsidP="00405E54"/>
    <w:p w14:paraId="14EBA175" w14:textId="77777777" w:rsidR="00100BB0" w:rsidRDefault="00100BB0" w:rsidP="00405E54"/>
    <w:tbl>
      <w:tblPr>
        <w:tblStyle w:val="TabloKlavuzu"/>
        <w:tblW w:w="0" w:type="auto"/>
        <w:tblLook w:val="04A0" w:firstRow="1" w:lastRow="0" w:firstColumn="1" w:lastColumn="0" w:noHBand="0" w:noVBand="1"/>
      </w:tblPr>
      <w:tblGrid>
        <w:gridCol w:w="2943"/>
        <w:gridCol w:w="8195"/>
      </w:tblGrid>
      <w:tr w:rsidR="00100BB0" w14:paraId="771E40B4" w14:textId="77777777" w:rsidTr="00953FE9">
        <w:tc>
          <w:tcPr>
            <w:tcW w:w="11138" w:type="dxa"/>
            <w:gridSpan w:val="2"/>
            <w:shd w:val="clear" w:color="auto" w:fill="FFCADE"/>
            <w:vAlign w:val="bottom"/>
          </w:tcPr>
          <w:p w14:paraId="2E9DCF16" w14:textId="77777777" w:rsidR="00100BB0" w:rsidRPr="00DF60B3" w:rsidRDefault="00100BB0" w:rsidP="00953FE9">
            <w:pPr>
              <w:contextualSpacing/>
              <w:rPr>
                <w:rFonts w:cstheme="minorHAnsi"/>
                <w:b/>
                <w:bCs/>
              </w:rPr>
            </w:pPr>
            <w:r w:rsidRPr="00DF60B3">
              <w:rPr>
                <w:rFonts w:cstheme="minorHAnsi"/>
                <w:b/>
              </w:rPr>
              <w:t>A. LİDERLİK, YÖNETİM ve KALİTE</w:t>
            </w:r>
          </w:p>
        </w:tc>
      </w:tr>
      <w:tr w:rsidR="00100BB0" w14:paraId="6CBD7E78" w14:textId="77777777" w:rsidTr="00953FE9">
        <w:tc>
          <w:tcPr>
            <w:tcW w:w="11138" w:type="dxa"/>
            <w:gridSpan w:val="2"/>
            <w:shd w:val="clear" w:color="auto" w:fill="FFCADE"/>
          </w:tcPr>
          <w:p w14:paraId="5EA51EB1" w14:textId="77777777" w:rsidR="00100BB0" w:rsidRPr="00DF60B3" w:rsidRDefault="00100BB0" w:rsidP="00953FE9">
            <w:pPr>
              <w:contextualSpacing/>
              <w:rPr>
                <w:rFonts w:cstheme="minorHAnsi"/>
                <w:b/>
                <w:bCs/>
              </w:rPr>
            </w:pPr>
            <w:r w:rsidRPr="00DF60B3">
              <w:rPr>
                <w:rFonts w:cstheme="minorHAnsi"/>
                <w:b/>
                <w:bCs/>
              </w:rPr>
              <w:t>A.4. Paydaş Katılımı</w:t>
            </w:r>
          </w:p>
          <w:p w14:paraId="7F975C51" w14:textId="77777777" w:rsidR="00100BB0" w:rsidRPr="00DF60B3" w:rsidRDefault="00100BB0" w:rsidP="00953FE9">
            <w:pPr>
              <w:contextualSpacing/>
              <w:rPr>
                <w:rFonts w:cstheme="minorHAnsi"/>
                <w:b/>
                <w:bCs/>
                <w:sz w:val="16"/>
                <w:szCs w:val="16"/>
              </w:rPr>
            </w:pPr>
          </w:p>
        </w:tc>
      </w:tr>
      <w:tr w:rsidR="00100BB0" w14:paraId="6515C6F6" w14:textId="77777777" w:rsidTr="00953FE9">
        <w:tc>
          <w:tcPr>
            <w:tcW w:w="2943" w:type="dxa"/>
          </w:tcPr>
          <w:p w14:paraId="3CA9A2ED" w14:textId="77777777" w:rsidR="00100BB0" w:rsidRDefault="00100BB0" w:rsidP="00953FE9"/>
        </w:tc>
        <w:tc>
          <w:tcPr>
            <w:tcW w:w="8195" w:type="dxa"/>
            <w:vAlign w:val="bottom"/>
          </w:tcPr>
          <w:p w14:paraId="52DC3623" w14:textId="77777777" w:rsidR="00100BB0" w:rsidRPr="00DF60B3" w:rsidRDefault="00100BB0" w:rsidP="00953FE9">
            <w:pPr>
              <w:contextualSpacing/>
              <w:rPr>
                <w:rFonts w:cstheme="minorHAnsi"/>
                <w:b/>
                <w:bCs/>
              </w:rPr>
            </w:pPr>
            <w:r w:rsidRPr="00DF60B3">
              <w:rPr>
                <w:rFonts w:cstheme="minorHAnsi"/>
                <w:b/>
                <w:bCs/>
              </w:rPr>
              <w:t xml:space="preserve">Düzey: </w:t>
            </w:r>
            <w:r w:rsidR="007F086E">
              <w:rPr>
                <w:rFonts w:cstheme="minorHAnsi"/>
                <w:b/>
                <w:bCs/>
              </w:rPr>
              <w:t>3</w:t>
            </w:r>
          </w:p>
        </w:tc>
      </w:tr>
      <w:tr w:rsidR="00100BB0" w14:paraId="6D544E17" w14:textId="77777777" w:rsidTr="00100BB0">
        <w:trPr>
          <w:trHeight w:val="7560"/>
        </w:trPr>
        <w:tc>
          <w:tcPr>
            <w:tcW w:w="2943" w:type="dxa"/>
            <w:vMerge w:val="restart"/>
          </w:tcPr>
          <w:p w14:paraId="0F7EBAF0" w14:textId="77777777" w:rsidR="00100BB0" w:rsidRPr="00100BB0" w:rsidRDefault="00100BB0" w:rsidP="00100BB0">
            <w:pPr>
              <w:jc w:val="both"/>
              <w:rPr>
                <w:rFonts w:cstheme="minorHAnsi"/>
                <w:b/>
                <w:bCs/>
              </w:rPr>
            </w:pPr>
            <w:r w:rsidRPr="00100BB0">
              <w:rPr>
                <w:rFonts w:cstheme="minorHAnsi"/>
                <w:b/>
                <w:bCs/>
              </w:rPr>
              <w:t>A.4.2. Öğrenci geri bildirimleri</w:t>
            </w:r>
          </w:p>
          <w:p w14:paraId="0BD64E6D" w14:textId="77777777" w:rsidR="00100BB0" w:rsidRPr="00DF60B3" w:rsidRDefault="00100BB0" w:rsidP="00100BB0">
            <w:pPr>
              <w:jc w:val="both"/>
              <w:rPr>
                <w:rFonts w:cstheme="minorHAnsi"/>
                <w:sz w:val="16"/>
                <w:szCs w:val="16"/>
              </w:rPr>
            </w:pPr>
            <w:r w:rsidRPr="00DF60B3">
              <w:rPr>
                <w:rFonts w:cstheme="minorHAnsi"/>
                <w:sz w:val="16"/>
                <w:szCs w:val="16"/>
              </w:rPr>
              <w:t>Öğrenci görüşü (ders, dersin öğretim elemanı, diploma programı, hizmet ve genel memnuniyet seviyesi, vb) sistematik olarak ve çeşitli yollarla alınmakta, etkin kullanılmakta ve sonuçları paylaşılmaktadır. Kullanılan yöntemlerin geçerli ve güvenilir olması, verilerin tutarlı ve temsil eder olması sağlanmıştır.</w:t>
            </w:r>
          </w:p>
          <w:p w14:paraId="378B58C8" w14:textId="77777777" w:rsidR="00100BB0" w:rsidRDefault="00100BB0" w:rsidP="00100BB0">
            <w:pPr>
              <w:contextualSpacing/>
              <w:jc w:val="both"/>
              <w:rPr>
                <w:rFonts w:cstheme="minorHAnsi"/>
                <w:sz w:val="16"/>
                <w:szCs w:val="16"/>
              </w:rPr>
            </w:pPr>
            <w:r w:rsidRPr="00DF60B3">
              <w:rPr>
                <w:rFonts w:cstheme="minorHAnsi"/>
                <w:sz w:val="16"/>
                <w:szCs w:val="16"/>
              </w:rPr>
              <w:t>Öğrenci şikayetleri ve/veya önerileri için muhtelif kanallar vardır, öğrencilerce bilinir, bunların adil ve etkin çalıştığı denetlenmektedir.</w:t>
            </w:r>
          </w:p>
          <w:p w14:paraId="77D9B86F" w14:textId="77777777" w:rsidR="00100BB0" w:rsidRPr="00DF60B3" w:rsidRDefault="00100BB0" w:rsidP="00953FE9">
            <w:pPr>
              <w:contextualSpacing/>
              <w:jc w:val="both"/>
              <w:rPr>
                <w:rFonts w:cstheme="minorHAnsi"/>
                <w:sz w:val="16"/>
                <w:szCs w:val="16"/>
              </w:rPr>
            </w:pPr>
          </w:p>
        </w:tc>
        <w:tc>
          <w:tcPr>
            <w:tcW w:w="8195" w:type="dxa"/>
          </w:tcPr>
          <w:p w14:paraId="76857AF9" w14:textId="77777777" w:rsidR="00100BB0" w:rsidRDefault="007F086E" w:rsidP="007F086E">
            <w:pPr>
              <w:pStyle w:val="ListeParagraf"/>
              <w:numPr>
                <w:ilvl w:val="0"/>
                <w:numId w:val="36"/>
              </w:numPr>
            </w:pPr>
            <w:r>
              <w:t xml:space="preserve">Öğrenci şikayetleri ve mağduriyetlerinin giderilmesi için üniversitemiz bünyesinde whatsapp danışma hattı gibi muhtelif kanallar mevcuttur ve iletişim bu kanallar vasıtasıyla sağlanmaktadır. </w:t>
            </w:r>
          </w:p>
          <w:p w14:paraId="79CB9E03" w14:textId="77777777" w:rsidR="000F248E" w:rsidRDefault="007F086E" w:rsidP="007F086E">
            <w:pPr>
              <w:pStyle w:val="ListeParagraf"/>
              <w:numPr>
                <w:ilvl w:val="0"/>
                <w:numId w:val="36"/>
              </w:numPr>
            </w:pPr>
            <w:r>
              <w:t xml:space="preserve">Her dönem sonunda öğrenci otomasyonundan dersi veren öğretim elemanlarının değerlendirilmesi, </w:t>
            </w:r>
            <w:r w:rsidR="000F248E">
              <w:t xml:space="preserve">memnuniyet düzeyi ve hizmet/kalite oranına dair görüş alınmaktadır. </w:t>
            </w:r>
          </w:p>
          <w:p w14:paraId="1379C72A" w14:textId="77777777" w:rsidR="000F248E" w:rsidRDefault="000F248E" w:rsidP="007F086E">
            <w:pPr>
              <w:pStyle w:val="ListeParagraf"/>
              <w:numPr>
                <w:ilvl w:val="0"/>
                <w:numId w:val="36"/>
              </w:numPr>
            </w:pPr>
            <w:r>
              <w:t xml:space="preserve">İlgili kanallar vasıtasıyla elde edilen dönütlerin güvenilirliği yada doğruluğunun tespiti için herhangi bir denetleme yapılmamaktadır. </w:t>
            </w:r>
          </w:p>
          <w:p w14:paraId="41DA434A" w14:textId="77777777" w:rsidR="007F086E" w:rsidRDefault="000F248E" w:rsidP="007F086E">
            <w:pPr>
              <w:pStyle w:val="ListeParagraf"/>
              <w:numPr>
                <w:ilvl w:val="0"/>
                <w:numId w:val="36"/>
              </w:numPr>
            </w:pPr>
            <w:r>
              <w:t xml:space="preserve">Öğrenciler tarafından ilgili kanalların aktif ve adil çalıştığı düşünülmektedir.  </w:t>
            </w:r>
          </w:p>
        </w:tc>
      </w:tr>
      <w:tr w:rsidR="00100BB0" w14:paraId="5E98C357" w14:textId="77777777" w:rsidTr="00953FE9">
        <w:trPr>
          <w:trHeight w:val="5943"/>
        </w:trPr>
        <w:tc>
          <w:tcPr>
            <w:tcW w:w="2943" w:type="dxa"/>
            <w:vMerge/>
          </w:tcPr>
          <w:p w14:paraId="5644AAE3" w14:textId="77777777" w:rsidR="00100BB0" w:rsidRPr="00DF60B3" w:rsidRDefault="00100BB0" w:rsidP="00953FE9">
            <w:pPr>
              <w:contextualSpacing/>
              <w:rPr>
                <w:rFonts w:cstheme="minorHAnsi"/>
                <w:b/>
                <w:bCs/>
              </w:rPr>
            </w:pPr>
          </w:p>
        </w:tc>
        <w:tc>
          <w:tcPr>
            <w:tcW w:w="8195" w:type="dxa"/>
          </w:tcPr>
          <w:p w14:paraId="235C9AE9" w14:textId="77777777" w:rsidR="00100BB0" w:rsidRDefault="00100BB0" w:rsidP="00953FE9">
            <w:r>
              <w:t>Kanıtlar:</w:t>
            </w:r>
          </w:p>
          <w:p w14:paraId="32AFAB52" w14:textId="77777777" w:rsidR="000F248E" w:rsidRDefault="000F248E" w:rsidP="000F248E">
            <w:pPr>
              <w:widowControl/>
              <w:rPr>
                <w:rFonts w:ascii="Calibri" w:hAnsi="Calibri" w:cs="Calibri"/>
                <w:noProof w:val="0"/>
                <w:color w:val="000000"/>
              </w:rPr>
            </w:pPr>
            <w:r>
              <w:rPr>
                <w:rFonts w:ascii="Calibri" w:hAnsi="Calibri" w:cs="Calibri"/>
                <w:color w:val="000000"/>
              </w:rPr>
              <w:t>Kahramanmaraş Sütçü İmam Üniversitesi Öğrenci işleri Daire başkanlığı internet sayfası</w:t>
            </w:r>
          </w:p>
          <w:p w14:paraId="184C37FE" w14:textId="77777777" w:rsidR="000F248E" w:rsidRDefault="000F248E" w:rsidP="00953FE9"/>
          <w:p w14:paraId="3F0CBE86" w14:textId="77777777" w:rsidR="000F248E" w:rsidRDefault="000F248E" w:rsidP="00953FE9">
            <w:r>
              <w:t>KSU Uzaktan Eğitim ve Uygulama Araştırma Merkezi</w:t>
            </w:r>
          </w:p>
          <w:p w14:paraId="66F5FDCF" w14:textId="77777777" w:rsidR="000F248E" w:rsidRDefault="000F248E" w:rsidP="00953FE9"/>
          <w:p w14:paraId="0616D3F5" w14:textId="77777777" w:rsidR="000F248E" w:rsidRDefault="000F248E" w:rsidP="00953FE9">
            <w:r>
              <w:rPr>
                <w:rFonts w:ascii="Calibri" w:hAnsi="Calibri" w:cs="Calibri"/>
                <w:color w:val="000000"/>
              </w:rPr>
              <w:t>Kahramanmaraş Sütçü İmam Üniversitesi internet sayfası</w:t>
            </w:r>
          </w:p>
          <w:p w14:paraId="34CE04BE" w14:textId="77777777" w:rsidR="000F248E" w:rsidRDefault="000F248E" w:rsidP="00953FE9"/>
        </w:tc>
      </w:tr>
    </w:tbl>
    <w:p w14:paraId="258AC40A" w14:textId="77777777" w:rsidR="00100BB0" w:rsidRDefault="00100BB0" w:rsidP="00405E54"/>
    <w:p w14:paraId="578F6888" w14:textId="77777777" w:rsidR="00100BB0" w:rsidRDefault="00100BB0" w:rsidP="00405E54"/>
    <w:p w14:paraId="33AA0C63" w14:textId="77777777" w:rsidR="00100BB0" w:rsidRDefault="00100BB0" w:rsidP="00405E54"/>
    <w:p w14:paraId="1DAA09C9" w14:textId="77777777" w:rsidR="00100BB0" w:rsidRDefault="00100BB0" w:rsidP="00405E54"/>
    <w:p w14:paraId="1F461300" w14:textId="77777777" w:rsidR="00100BB0" w:rsidRDefault="00100BB0" w:rsidP="00405E54"/>
    <w:p w14:paraId="5E53BC91" w14:textId="77777777" w:rsidR="00100BB0" w:rsidRDefault="00100BB0" w:rsidP="00405E54"/>
    <w:tbl>
      <w:tblPr>
        <w:tblStyle w:val="TabloKlavuzu"/>
        <w:tblW w:w="0" w:type="auto"/>
        <w:tblLook w:val="04A0" w:firstRow="1" w:lastRow="0" w:firstColumn="1" w:lastColumn="0" w:noHBand="0" w:noVBand="1"/>
      </w:tblPr>
      <w:tblGrid>
        <w:gridCol w:w="2943"/>
        <w:gridCol w:w="8195"/>
      </w:tblGrid>
      <w:tr w:rsidR="00100BB0" w14:paraId="40B11CEA" w14:textId="77777777" w:rsidTr="00953FE9">
        <w:tc>
          <w:tcPr>
            <w:tcW w:w="11138" w:type="dxa"/>
            <w:gridSpan w:val="2"/>
            <w:shd w:val="clear" w:color="auto" w:fill="FFCADE"/>
            <w:vAlign w:val="bottom"/>
          </w:tcPr>
          <w:p w14:paraId="4D75F126" w14:textId="77777777" w:rsidR="00100BB0" w:rsidRPr="00DF60B3" w:rsidRDefault="00100BB0" w:rsidP="00953FE9">
            <w:pPr>
              <w:contextualSpacing/>
              <w:rPr>
                <w:rFonts w:cstheme="minorHAnsi"/>
                <w:b/>
                <w:bCs/>
              </w:rPr>
            </w:pPr>
            <w:r w:rsidRPr="00DF60B3">
              <w:rPr>
                <w:rFonts w:cstheme="minorHAnsi"/>
                <w:b/>
              </w:rPr>
              <w:t>A. LİDERLİK, YÖNETİM ve KALİTE</w:t>
            </w:r>
          </w:p>
        </w:tc>
      </w:tr>
      <w:tr w:rsidR="00100BB0" w14:paraId="3CE07A62" w14:textId="77777777" w:rsidTr="00953FE9">
        <w:tc>
          <w:tcPr>
            <w:tcW w:w="11138" w:type="dxa"/>
            <w:gridSpan w:val="2"/>
            <w:shd w:val="clear" w:color="auto" w:fill="FFCADE"/>
          </w:tcPr>
          <w:p w14:paraId="65AF1C3D" w14:textId="77777777" w:rsidR="00100BB0" w:rsidRPr="00DF60B3" w:rsidRDefault="00100BB0" w:rsidP="00953FE9">
            <w:pPr>
              <w:contextualSpacing/>
              <w:rPr>
                <w:rFonts w:cstheme="minorHAnsi"/>
                <w:b/>
                <w:bCs/>
              </w:rPr>
            </w:pPr>
            <w:r w:rsidRPr="00DF60B3">
              <w:rPr>
                <w:rFonts w:cstheme="minorHAnsi"/>
                <w:b/>
                <w:bCs/>
              </w:rPr>
              <w:t>A.4. Paydaş Katılımı</w:t>
            </w:r>
          </w:p>
          <w:p w14:paraId="09DB4B32" w14:textId="77777777" w:rsidR="00100BB0" w:rsidRPr="00DF60B3" w:rsidRDefault="00100BB0" w:rsidP="00953FE9">
            <w:pPr>
              <w:contextualSpacing/>
              <w:rPr>
                <w:rFonts w:cstheme="minorHAnsi"/>
                <w:b/>
                <w:bCs/>
                <w:sz w:val="16"/>
                <w:szCs w:val="16"/>
              </w:rPr>
            </w:pPr>
          </w:p>
        </w:tc>
      </w:tr>
      <w:tr w:rsidR="00100BB0" w14:paraId="127C492A" w14:textId="77777777" w:rsidTr="00953FE9">
        <w:tc>
          <w:tcPr>
            <w:tcW w:w="2943" w:type="dxa"/>
          </w:tcPr>
          <w:p w14:paraId="0AC3C471" w14:textId="77777777" w:rsidR="00100BB0" w:rsidRDefault="00100BB0" w:rsidP="00953FE9"/>
        </w:tc>
        <w:tc>
          <w:tcPr>
            <w:tcW w:w="8195" w:type="dxa"/>
            <w:vAlign w:val="bottom"/>
          </w:tcPr>
          <w:p w14:paraId="1353D76E" w14:textId="77777777" w:rsidR="00100BB0" w:rsidRPr="00DF60B3" w:rsidRDefault="00100BB0" w:rsidP="00953FE9">
            <w:pPr>
              <w:contextualSpacing/>
              <w:rPr>
                <w:rFonts w:cstheme="minorHAnsi"/>
                <w:b/>
                <w:bCs/>
              </w:rPr>
            </w:pPr>
            <w:r w:rsidRPr="00DF60B3">
              <w:rPr>
                <w:rFonts w:cstheme="minorHAnsi"/>
                <w:b/>
                <w:bCs/>
              </w:rPr>
              <w:t xml:space="preserve">Düzey: </w:t>
            </w:r>
            <w:r w:rsidR="000F248E">
              <w:rPr>
                <w:rFonts w:cstheme="minorHAnsi"/>
                <w:b/>
                <w:bCs/>
              </w:rPr>
              <w:t>2</w:t>
            </w:r>
          </w:p>
        </w:tc>
      </w:tr>
      <w:tr w:rsidR="00100BB0" w14:paraId="39B302DB" w14:textId="77777777" w:rsidTr="00953FE9">
        <w:trPr>
          <w:trHeight w:val="7560"/>
        </w:trPr>
        <w:tc>
          <w:tcPr>
            <w:tcW w:w="2943" w:type="dxa"/>
            <w:vMerge w:val="restart"/>
          </w:tcPr>
          <w:p w14:paraId="450F9E8F" w14:textId="77777777" w:rsidR="00100BB0" w:rsidRPr="00DF60B3" w:rsidRDefault="00100BB0" w:rsidP="00100BB0">
            <w:pPr>
              <w:contextualSpacing/>
              <w:jc w:val="both"/>
              <w:rPr>
                <w:rFonts w:cstheme="minorHAnsi"/>
                <w:b/>
                <w:bCs/>
              </w:rPr>
            </w:pPr>
            <w:r w:rsidRPr="00DF60B3">
              <w:rPr>
                <w:rFonts w:cstheme="minorHAnsi"/>
                <w:b/>
                <w:bCs/>
              </w:rPr>
              <w:t>A.4.3. Mezun ilişkileri yönetimi</w:t>
            </w:r>
          </w:p>
          <w:p w14:paraId="0342A6AD" w14:textId="77777777" w:rsidR="00100BB0" w:rsidRPr="00DF60B3" w:rsidRDefault="00100BB0" w:rsidP="00100BB0">
            <w:pPr>
              <w:contextualSpacing/>
              <w:jc w:val="both"/>
              <w:rPr>
                <w:rFonts w:cstheme="minorHAnsi"/>
                <w:sz w:val="16"/>
                <w:szCs w:val="16"/>
              </w:rPr>
            </w:pPr>
            <w:r w:rsidRPr="00DF60B3">
              <w:rPr>
                <w:rFonts w:cstheme="minorHAnsi"/>
                <w:sz w:val="16"/>
                <w:szCs w:val="16"/>
              </w:rPr>
              <w:t xml:space="preserve">Mezunların işe yerleşme, eğitime devam, gelir düzeyi, işveren/ mezun memnuniyeti gibi istihdam bilgileri sistematik ve kapsamlı olarak toplanmakta, değerlendirilmekte, kurum gelişme stratejilerinde kullanılmaktadır. </w:t>
            </w:r>
          </w:p>
          <w:p w14:paraId="2F00DC58" w14:textId="77777777" w:rsidR="00100BB0" w:rsidRPr="00DF60B3" w:rsidRDefault="00100BB0" w:rsidP="00953FE9">
            <w:pPr>
              <w:contextualSpacing/>
              <w:jc w:val="both"/>
              <w:rPr>
                <w:rFonts w:cstheme="minorHAnsi"/>
                <w:sz w:val="16"/>
                <w:szCs w:val="16"/>
              </w:rPr>
            </w:pPr>
          </w:p>
        </w:tc>
        <w:tc>
          <w:tcPr>
            <w:tcW w:w="8195" w:type="dxa"/>
          </w:tcPr>
          <w:p w14:paraId="4F11D6DD" w14:textId="77777777" w:rsidR="00100BB0" w:rsidRDefault="000F248E" w:rsidP="000F248E">
            <w:pPr>
              <w:pStyle w:val="ListeParagraf"/>
              <w:numPr>
                <w:ilvl w:val="0"/>
                <w:numId w:val="37"/>
              </w:numPr>
            </w:pPr>
            <w:r>
              <w:t>Üniversitemiz bünyesinde öğrenci işleri daire başkanlığı tarafından mezun izleme sistemi hayata geçirilmiştir. Ancak ilgili sistemde sadece birim bazında mezun öğrenci sayısı verilmektedir. Bölümümüzden mezun olan öğrencilere dair veriler de bu sistemde bulunmaktadır.</w:t>
            </w:r>
          </w:p>
          <w:p w14:paraId="7A6CC448" w14:textId="77777777" w:rsidR="000F248E" w:rsidRDefault="000F248E" w:rsidP="000F248E">
            <w:pPr>
              <w:pStyle w:val="ListeParagraf"/>
              <w:numPr>
                <w:ilvl w:val="0"/>
                <w:numId w:val="37"/>
              </w:numPr>
            </w:pPr>
            <w:r>
              <w:t xml:space="preserve">Detaylı verilerin bulunmaması (istihdam düzeyi, gelir seviyesi vb gibi) bu sistemden, kurum yada birim geliştirme stratejilerinin hazırlanmasında önemli oranda faydalanılamamasına neden olmaktadır.   </w:t>
            </w:r>
          </w:p>
        </w:tc>
      </w:tr>
      <w:tr w:rsidR="00100BB0" w14:paraId="5111A4D1" w14:textId="77777777" w:rsidTr="00953FE9">
        <w:trPr>
          <w:trHeight w:val="5943"/>
        </w:trPr>
        <w:tc>
          <w:tcPr>
            <w:tcW w:w="2943" w:type="dxa"/>
            <w:vMerge/>
          </w:tcPr>
          <w:p w14:paraId="23815969" w14:textId="77777777" w:rsidR="00100BB0" w:rsidRPr="00DF60B3" w:rsidRDefault="00100BB0" w:rsidP="00953FE9">
            <w:pPr>
              <w:contextualSpacing/>
              <w:rPr>
                <w:rFonts w:cstheme="minorHAnsi"/>
                <w:b/>
                <w:bCs/>
              </w:rPr>
            </w:pPr>
          </w:p>
        </w:tc>
        <w:tc>
          <w:tcPr>
            <w:tcW w:w="8195" w:type="dxa"/>
          </w:tcPr>
          <w:p w14:paraId="344FE06B" w14:textId="77777777" w:rsidR="00100BB0" w:rsidRDefault="00100BB0" w:rsidP="00953FE9">
            <w:r>
              <w:t>Kanıtlar:</w:t>
            </w:r>
          </w:p>
          <w:p w14:paraId="77614973" w14:textId="77777777" w:rsidR="000F248E" w:rsidRDefault="000F248E" w:rsidP="000F248E">
            <w:pPr>
              <w:widowControl/>
              <w:rPr>
                <w:rFonts w:ascii="Calibri" w:hAnsi="Calibri" w:cs="Calibri"/>
                <w:color w:val="000000"/>
              </w:rPr>
            </w:pPr>
            <w:r>
              <w:rPr>
                <w:rFonts w:ascii="Calibri" w:hAnsi="Calibri" w:cs="Calibri"/>
                <w:color w:val="000000"/>
              </w:rPr>
              <w:t xml:space="preserve">Kahramanmaraş Sütçü İmam Üniversitesi Öğrenci işleri Daire başkanlığı </w:t>
            </w:r>
          </w:p>
          <w:p w14:paraId="6A4BC626" w14:textId="77777777" w:rsidR="000F248E" w:rsidRDefault="000F248E" w:rsidP="000F248E">
            <w:pPr>
              <w:widowControl/>
              <w:rPr>
                <w:rFonts w:ascii="Calibri" w:hAnsi="Calibri" w:cs="Calibri"/>
                <w:color w:val="000000"/>
              </w:rPr>
            </w:pPr>
          </w:p>
          <w:p w14:paraId="77FD85EE" w14:textId="77777777" w:rsidR="000F248E" w:rsidRDefault="000F248E" w:rsidP="000F248E">
            <w:pPr>
              <w:widowControl/>
              <w:rPr>
                <w:rFonts w:ascii="Calibri" w:hAnsi="Calibri" w:cs="Calibri"/>
                <w:noProof w:val="0"/>
                <w:color w:val="000000"/>
              </w:rPr>
            </w:pPr>
            <w:r>
              <w:rPr>
                <w:rFonts w:ascii="Calibri" w:hAnsi="Calibri" w:cs="Calibri"/>
                <w:noProof w:val="0"/>
                <w:color w:val="000000"/>
              </w:rPr>
              <w:t>Mezun Bilgi Sistemi (</w:t>
            </w:r>
            <w:hyperlink r:id="rId24" w:history="1">
              <w:r w:rsidRPr="001579CD">
                <w:rPr>
                  <w:rStyle w:val="Kpr"/>
                  <w:rFonts w:ascii="Calibri" w:hAnsi="Calibri" w:cs="Calibri"/>
                  <w:noProof w:val="0"/>
                </w:rPr>
                <w:t>https://obs.ksu.edu.tr/oibs/kariyer/</w:t>
              </w:r>
            </w:hyperlink>
            <w:r>
              <w:rPr>
                <w:rFonts w:ascii="Calibri" w:hAnsi="Calibri" w:cs="Calibri"/>
                <w:noProof w:val="0"/>
                <w:color w:val="000000"/>
              </w:rPr>
              <w:t>)</w:t>
            </w:r>
          </w:p>
          <w:p w14:paraId="5407EB67" w14:textId="77777777" w:rsidR="000F248E" w:rsidRDefault="000F248E" w:rsidP="000F248E">
            <w:pPr>
              <w:widowControl/>
              <w:rPr>
                <w:rFonts w:ascii="Calibri" w:hAnsi="Calibri" w:cs="Calibri"/>
                <w:noProof w:val="0"/>
                <w:color w:val="000000"/>
              </w:rPr>
            </w:pPr>
          </w:p>
          <w:p w14:paraId="4EDEB6A5" w14:textId="77777777" w:rsidR="000F248E" w:rsidRDefault="000F248E" w:rsidP="00953FE9"/>
        </w:tc>
      </w:tr>
    </w:tbl>
    <w:p w14:paraId="2CECCDB4" w14:textId="77777777" w:rsidR="00100BB0" w:rsidRDefault="00100BB0" w:rsidP="00405E54"/>
    <w:p w14:paraId="139C3BD3" w14:textId="77777777" w:rsidR="00100BB0" w:rsidRDefault="00100BB0" w:rsidP="00405E54"/>
    <w:p w14:paraId="6BAFC16D" w14:textId="77777777" w:rsidR="00100BB0" w:rsidRDefault="00100BB0" w:rsidP="00405E54"/>
    <w:p w14:paraId="509C6024" w14:textId="77777777" w:rsidR="00100BB0" w:rsidRDefault="00100BB0" w:rsidP="00405E54"/>
    <w:tbl>
      <w:tblPr>
        <w:tblStyle w:val="TabloKlavuzu"/>
        <w:tblW w:w="0" w:type="auto"/>
        <w:tblLook w:val="04A0" w:firstRow="1" w:lastRow="0" w:firstColumn="1" w:lastColumn="0" w:noHBand="0" w:noVBand="1"/>
      </w:tblPr>
      <w:tblGrid>
        <w:gridCol w:w="2943"/>
        <w:gridCol w:w="8195"/>
      </w:tblGrid>
      <w:tr w:rsidR="00100BB0" w14:paraId="06E7C9CD" w14:textId="77777777" w:rsidTr="00953FE9">
        <w:tc>
          <w:tcPr>
            <w:tcW w:w="11138" w:type="dxa"/>
            <w:gridSpan w:val="2"/>
            <w:shd w:val="clear" w:color="auto" w:fill="FFCADE"/>
            <w:vAlign w:val="bottom"/>
          </w:tcPr>
          <w:p w14:paraId="1A213480" w14:textId="77777777" w:rsidR="00100BB0" w:rsidRPr="00DF60B3" w:rsidRDefault="00100BB0" w:rsidP="00953FE9">
            <w:pPr>
              <w:contextualSpacing/>
              <w:rPr>
                <w:rFonts w:cstheme="minorHAnsi"/>
                <w:b/>
                <w:bCs/>
              </w:rPr>
            </w:pPr>
            <w:r w:rsidRPr="00DF60B3">
              <w:rPr>
                <w:rFonts w:cstheme="minorHAnsi"/>
                <w:b/>
              </w:rPr>
              <w:lastRenderedPageBreak/>
              <w:t>A. LİDERLİK, YÖNETİM ve KALİTE</w:t>
            </w:r>
          </w:p>
        </w:tc>
      </w:tr>
      <w:tr w:rsidR="00100BB0" w14:paraId="18A163D4" w14:textId="77777777" w:rsidTr="00953FE9">
        <w:tc>
          <w:tcPr>
            <w:tcW w:w="11138" w:type="dxa"/>
            <w:gridSpan w:val="2"/>
            <w:shd w:val="clear" w:color="auto" w:fill="FFCADE"/>
          </w:tcPr>
          <w:p w14:paraId="053572E7" w14:textId="77777777" w:rsidR="00100BB0" w:rsidRPr="00DF60B3" w:rsidRDefault="00100BB0" w:rsidP="00100BB0">
            <w:pPr>
              <w:contextualSpacing/>
              <w:rPr>
                <w:rFonts w:cstheme="minorHAnsi"/>
                <w:b/>
                <w:bCs/>
              </w:rPr>
            </w:pPr>
            <w:r w:rsidRPr="00DF60B3">
              <w:rPr>
                <w:rFonts w:cstheme="minorHAnsi"/>
                <w:b/>
                <w:bCs/>
              </w:rPr>
              <w:t>A.5. Uluslararasılaşma</w:t>
            </w:r>
          </w:p>
          <w:p w14:paraId="6E85A896" w14:textId="77777777" w:rsidR="00100BB0" w:rsidRPr="00DF60B3" w:rsidRDefault="00100BB0" w:rsidP="00100BB0">
            <w:pPr>
              <w:contextualSpacing/>
              <w:rPr>
                <w:rFonts w:cstheme="minorHAnsi"/>
                <w:b/>
                <w:bCs/>
                <w:sz w:val="16"/>
                <w:szCs w:val="16"/>
              </w:rPr>
            </w:pPr>
            <w:r w:rsidRPr="00DF60B3">
              <w:rPr>
                <w:rFonts w:cstheme="minorHAnsi"/>
                <w:sz w:val="16"/>
                <w:szCs w:val="16"/>
              </w:rPr>
              <w:t>Kurum, uluslararasılaşma stratejisi ve hedefleri doğrultusunda süreçlerini yönetmeli, organizasyonel yapılanmasını oluşturmalı ve sonuçlarını periyodik olarak izleyerek değerlendirmelidir.</w:t>
            </w:r>
          </w:p>
        </w:tc>
      </w:tr>
      <w:tr w:rsidR="00100BB0" w14:paraId="3F1E4A05" w14:textId="77777777" w:rsidTr="00953FE9">
        <w:tc>
          <w:tcPr>
            <w:tcW w:w="11138" w:type="dxa"/>
            <w:gridSpan w:val="2"/>
          </w:tcPr>
          <w:p w14:paraId="027F6DB2" w14:textId="77777777" w:rsidR="00100BB0" w:rsidRDefault="00100BB0" w:rsidP="00953FE9">
            <w:pPr>
              <w:contextualSpacing/>
              <w:rPr>
                <w:rFonts w:cstheme="minorHAnsi"/>
                <w:b/>
                <w:bCs/>
              </w:rPr>
            </w:pPr>
            <w:r>
              <w:rPr>
                <w:rFonts w:cstheme="minorHAnsi"/>
                <w:b/>
                <w:bCs/>
              </w:rPr>
              <w:t>AÇIKLAMALAR:</w:t>
            </w:r>
          </w:p>
          <w:p w14:paraId="6DA0098C" w14:textId="77777777" w:rsidR="00100BB0" w:rsidRDefault="00100BB0" w:rsidP="00953FE9">
            <w:pPr>
              <w:contextualSpacing/>
              <w:rPr>
                <w:rFonts w:cstheme="minorHAnsi"/>
                <w:b/>
                <w:bCs/>
              </w:rPr>
            </w:pPr>
          </w:p>
          <w:p w14:paraId="2F9B2F6E" w14:textId="77777777" w:rsidR="00100BB0" w:rsidRDefault="00100BB0" w:rsidP="00953FE9">
            <w:pPr>
              <w:contextualSpacing/>
              <w:rPr>
                <w:rFonts w:cstheme="minorHAnsi"/>
                <w:b/>
                <w:bCs/>
              </w:rPr>
            </w:pPr>
          </w:p>
          <w:p w14:paraId="6F776B32" w14:textId="77777777" w:rsidR="00100BB0" w:rsidRDefault="00100BB0" w:rsidP="00953FE9">
            <w:pPr>
              <w:contextualSpacing/>
              <w:rPr>
                <w:rFonts w:cstheme="minorHAnsi"/>
                <w:b/>
                <w:bCs/>
              </w:rPr>
            </w:pPr>
          </w:p>
          <w:p w14:paraId="53584E01" w14:textId="77777777" w:rsidR="00100BB0" w:rsidRDefault="00100BB0" w:rsidP="00953FE9">
            <w:pPr>
              <w:contextualSpacing/>
              <w:rPr>
                <w:rFonts w:cstheme="minorHAnsi"/>
                <w:b/>
                <w:bCs/>
              </w:rPr>
            </w:pPr>
          </w:p>
          <w:p w14:paraId="7DB56B7A" w14:textId="77777777" w:rsidR="00100BB0" w:rsidRDefault="00100BB0" w:rsidP="00953FE9">
            <w:pPr>
              <w:contextualSpacing/>
              <w:rPr>
                <w:rFonts w:cstheme="minorHAnsi"/>
                <w:b/>
                <w:bCs/>
              </w:rPr>
            </w:pPr>
          </w:p>
          <w:p w14:paraId="33E935D6" w14:textId="77777777" w:rsidR="00100BB0" w:rsidRDefault="00100BB0" w:rsidP="00953FE9">
            <w:pPr>
              <w:contextualSpacing/>
              <w:rPr>
                <w:rFonts w:cstheme="minorHAnsi"/>
                <w:b/>
                <w:bCs/>
              </w:rPr>
            </w:pPr>
          </w:p>
          <w:p w14:paraId="14C318CE" w14:textId="77777777" w:rsidR="00100BB0" w:rsidRDefault="00100BB0" w:rsidP="00953FE9">
            <w:pPr>
              <w:contextualSpacing/>
              <w:rPr>
                <w:rFonts w:cstheme="minorHAnsi"/>
                <w:b/>
                <w:bCs/>
              </w:rPr>
            </w:pPr>
          </w:p>
          <w:p w14:paraId="1B9B43F2" w14:textId="77777777" w:rsidR="00100BB0" w:rsidRDefault="00100BB0" w:rsidP="00953FE9">
            <w:pPr>
              <w:contextualSpacing/>
              <w:rPr>
                <w:rFonts w:cstheme="minorHAnsi"/>
                <w:b/>
                <w:bCs/>
              </w:rPr>
            </w:pPr>
          </w:p>
          <w:p w14:paraId="2E8A5BBA" w14:textId="77777777" w:rsidR="00100BB0" w:rsidRDefault="00100BB0" w:rsidP="00953FE9">
            <w:pPr>
              <w:contextualSpacing/>
              <w:rPr>
                <w:rFonts w:cstheme="minorHAnsi"/>
                <w:b/>
                <w:bCs/>
              </w:rPr>
            </w:pPr>
          </w:p>
          <w:p w14:paraId="0CEDCCFC" w14:textId="77777777" w:rsidR="00100BB0" w:rsidRDefault="00100BB0" w:rsidP="00953FE9">
            <w:pPr>
              <w:contextualSpacing/>
              <w:rPr>
                <w:rFonts w:cstheme="minorHAnsi"/>
                <w:b/>
                <w:bCs/>
              </w:rPr>
            </w:pPr>
          </w:p>
          <w:p w14:paraId="19DD8DEE" w14:textId="77777777" w:rsidR="00100BB0" w:rsidRDefault="00100BB0" w:rsidP="00953FE9">
            <w:pPr>
              <w:contextualSpacing/>
              <w:rPr>
                <w:rFonts w:cstheme="minorHAnsi"/>
                <w:b/>
                <w:bCs/>
              </w:rPr>
            </w:pPr>
          </w:p>
          <w:p w14:paraId="639AA7A5" w14:textId="77777777" w:rsidR="00100BB0" w:rsidRDefault="00100BB0" w:rsidP="00953FE9"/>
        </w:tc>
      </w:tr>
      <w:tr w:rsidR="00100BB0" w14:paraId="405FB3EC" w14:textId="77777777" w:rsidTr="00953FE9">
        <w:tc>
          <w:tcPr>
            <w:tcW w:w="2943" w:type="dxa"/>
          </w:tcPr>
          <w:p w14:paraId="080A7CEF" w14:textId="77777777" w:rsidR="00100BB0" w:rsidRDefault="00100BB0" w:rsidP="00953FE9"/>
        </w:tc>
        <w:tc>
          <w:tcPr>
            <w:tcW w:w="8195" w:type="dxa"/>
            <w:vAlign w:val="bottom"/>
          </w:tcPr>
          <w:p w14:paraId="15678B82" w14:textId="77777777" w:rsidR="00100BB0" w:rsidRPr="00DF60B3" w:rsidRDefault="00100BB0" w:rsidP="00953FE9">
            <w:pPr>
              <w:contextualSpacing/>
              <w:rPr>
                <w:rFonts w:cstheme="minorHAnsi"/>
                <w:b/>
                <w:bCs/>
              </w:rPr>
            </w:pPr>
            <w:r w:rsidRPr="00DF60B3">
              <w:rPr>
                <w:rFonts w:cstheme="minorHAnsi"/>
                <w:b/>
                <w:bCs/>
              </w:rPr>
              <w:t xml:space="preserve">Düzey: </w:t>
            </w:r>
            <w:r w:rsidR="000F248E">
              <w:rPr>
                <w:rFonts w:cstheme="minorHAnsi"/>
                <w:b/>
                <w:bCs/>
              </w:rPr>
              <w:t>1</w:t>
            </w:r>
          </w:p>
        </w:tc>
      </w:tr>
      <w:tr w:rsidR="00100BB0" w14:paraId="488B8BA5" w14:textId="77777777" w:rsidTr="00953FE9">
        <w:trPr>
          <w:trHeight w:val="4336"/>
        </w:trPr>
        <w:tc>
          <w:tcPr>
            <w:tcW w:w="2943" w:type="dxa"/>
            <w:vMerge w:val="restart"/>
          </w:tcPr>
          <w:p w14:paraId="32863954" w14:textId="77777777" w:rsidR="00100BB0" w:rsidRPr="00DF60B3" w:rsidRDefault="00100BB0" w:rsidP="00100BB0">
            <w:pPr>
              <w:contextualSpacing/>
              <w:jc w:val="both"/>
              <w:rPr>
                <w:rFonts w:cstheme="minorHAnsi"/>
                <w:b/>
                <w:bCs/>
              </w:rPr>
            </w:pPr>
            <w:r w:rsidRPr="00DF60B3">
              <w:rPr>
                <w:rFonts w:cstheme="minorHAnsi"/>
                <w:b/>
                <w:bCs/>
              </w:rPr>
              <w:t>A.5.1. Uluslararasılaşma süreçlerinin yönetimi</w:t>
            </w:r>
          </w:p>
          <w:p w14:paraId="62522820" w14:textId="77777777" w:rsidR="00100BB0" w:rsidRPr="00DF60B3" w:rsidRDefault="00100BB0" w:rsidP="00100BB0">
            <w:pPr>
              <w:contextualSpacing/>
              <w:jc w:val="both"/>
              <w:rPr>
                <w:rFonts w:cstheme="minorHAnsi"/>
                <w:sz w:val="16"/>
                <w:szCs w:val="16"/>
              </w:rPr>
            </w:pPr>
            <w:r w:rsidRPr="00DF60B3">
              <w:rPr>
                <w:rFonts w:cstheme="minorHAnsi"/>
                <w:sz w:val="16"/>
                <w:szCs w:val="16"/>
              </w:rPr>
              <w:t>Uluslararasılaşma süreçlerinin yönetimi ve organizasyonel yapısı kurumsallaşmıştır. Kurumun uluslararasılaşma politikası ile uyumludur. Yönetim ve organizasyonel yapının işleyişi ve etkinliği irdelenmektedir.</w:t>
            </w:r>
          </w:p>
          <w:p w14:paraId="04DA40F3" w14:textId="77777777" w:rsidR="00100BB0" w:rsidRDefault="00100BB0" w:rsidP="00953FE9">
            <w:pPr>
              <w:contextualSpacing/>
              <w:jc w:val="both"/>
              <w:rPr>
                <w:rFonts w:cstheme="minorHAnsi"/>
                <w:sz w:val="16"/>
                <w:szCs w:val="16"/>
              </w:rPr>
            </w:pPr>
          </w:p>
          <w:p w14:paraId="43FA5E47" w14:textId="77777777" w:rsidR="00100BB0" w:rsidRPr="00DF60B3" w:rsidRDefault="00100BB0" w:rsidP="00953FE9">
            <w:pPr>
              <w:contextualSpacing/>
              <w:jc w:val="both"/>
              <w:rPr>
                <w:rFonts w:cstheme="minorHAnsi"/>
                <w:sz w:val="16"/>
                <w:szCs w:val="16"/>
              </w:rPr>
            </w:pPr>
          </w:p>
        </w:tc>
        <w:tc>
          <w:tcPr>
            <w:tcW w:w="8195" w:type="dxa"/>
          </w:tcPr>
          <w:p w14:paraId="76FFA5E0" w14:textId="77777777" w:rsidR="00100BB0" w:rsidRDefault="00100BB0" w:rsidP="00953FE9"/>
        </w:tc>
      </w:tr>
      <w:tr w:rsidR="00100BB0" w14:paraId="5DF85106" w14:textId="77777777" w:rsidTr="00953FE9">
        <w:trPr>
          <w:trHeight w:val="5943"/>
        </w:trPr>
        <w:tc>
          <w:tcPr>
            <w:tcW w:w="2943" w:type="dxa"/>
            <w:vMerge/>
          </w:tcPr>
          <w:p w14:paraId="2C7909CA" w14:textId="77777777" w:rsidR="00100BB0" w:rsidRPr="00DF60B3" w:rsidRDefault="00100BB0" w:rsidP="00953FE9">
            <w:pPr>
              <w:contextualSpacing/>
              <w:rPr>
                <w:rFonts w:cstheme="minorHAnsi"/>
                <w:b/>
                <w:bCs/>
              </w:rPr>
            </w:pPr>
          </w:p>
        </w:tc>
        <w:tc>
          <w:tcPr>
            <w:tcW w:w="8195" w:type="dxa"/>
          </w:tcPr>
          <w:p w14:paraId="3A7963D9" w14:textId="77777777" w:rsidR="00100BB0" w:rsidRDefault="00100BB0" w:rsidP="00953FE9">
            <w:r>
              <w:t>Kanıtlar:</w:t>
            </w:r>
          </w:p>
        </w:tc>
      </w:tr>
    </w:tbl>
    <w:p w14:paraId="1A49412D" w14:textId="77777777" w:rsidR="00100BB0" w:rsidRDefault="00100BB0" w:rsidP="00405E54"/>
    <w:p w14:paraId="075627B4" w14:textId="77777777" w:rsidR="00100BB0" w:rsidRDefault="00100BB0" w:rsidP="00405E54"/>
    <w:p w14:paraId="0F3DDB64" w14:textId="77777777" w:rsidR="00100BB0" w:rsidRDefault="00100BB0" w:rsidP="00405E54"/>
    <w:p w14:paraId="53164B3E" w14:textId="77777777" w:rsidR="00100BB0" w:rsidRDefault="00100BB0" w:rsidP="00405E54"/>
    <w:p w14:paraId="1951610B" w14:textId="77777777" w:rsidR="00100BB0" w:rsidRDefault="00100BB0" w:rsidP="00405E54"/>
    <w:tbl>
      <w:tblPr>
        <w:tblStyle w:val="TabloKlavuzu"/>
        <w:tblW w:w="0" w:type="auto"/>
        <w:tblLook w:val="04A0" w:firstRow="1" w:lastRow="0" w:firstColumn="1" w:lastColumn="0" w:noHBand="0" w:noVBand="1"/>
      </w:tblPr>
      <w:tblGrid>
        <w:gridCol w:w="2943"/>
        <w:gridCol w:w="8195"/>
      </w:tblGrid>
      <w:tr w:rsidR="00100BB0" w14:paraId="65F36748" w14:textId="77777777" w:rsidTr="00953FE9">
        <w:tc>
          <w:tcPr>
            <w:tcW w:w="11138" w:type="dxa"/>
            <w:gridSpan w:val="2"/>
            <w:shd w:val="clear" w:color="auto" w:fill="FFCADE"/>
            <w:vAlign w:val="bottom"/>
          </w:tcPr>
          <w:p w14:paraId="62049C77" w14:textId="77777777" w:rsidR="00100BB0" w:rsidRPr="00DF60B3" w:rsidRDefault="00100BB0" w:rsidP="00953FE9">
            <w:pPr>
              <w:contextualSpacing/>
              <w:rPr>
                <w:rFonts w:cstheme="minorHAnsi"/>
                <w:b/>
                <w:bCs/>
              </w:rPr>
            </w:pPr>
            <w:r w:rsidRPr="00DF60B3">
              <w:rPr>
                <w:rFonts w:cstheme="minorHAnsi"/>
                <w:b/>
              </w:rPr>
              <w:t>A. LİDERLİK, YÖNETİM ve KALİTE</w:t>
            </w:r>
          </w:p>
        </w:tc>
      </w:tr>
      <w:tr w:rsidR="00100BB0" w14:paraId="74812400" w14:textId="77777777" w:rsidTr="00953FE9">
        <w:tc>
          <w:tcPr>
            <w:tcW w:w="11138" w:type="dxa"/>
            <w:gridSpan w:val="2"/>
            <w:shd w:val="clear" w:color="auto" w:fill="FFCADE"/>
          </w:tcPr>
          <w:p w14:paraId="45CE1E21" w14:textId="77777777" w:rsidR="00100BB0" w:rsidRPr="00DF60B3" w:rsidRDefault="00100BB0" w:rsidP="00953FE9">
            <w:pPr>
              <w:contextualSpacing/>
              <w:rPr>
                <w:rFonts w:cstheme="minorHAnsi"/>
                <w:b/>
                <w:bCs/>
              </w:rPr>
            </w:pPr>
            <w:r w:rsidRPr="00DF60B3">
              <w:rPr>
                <w:rFonts w:cstheme="minorHAnsi"/>
                <w:b/>
                <w:bCs/>
              </w:rPr>
              <w:t>A.5. Uluslararasılaşma</w:t>
            </w:r>
          </w:p>
          <w:p w14:paraId="0F66C430" w14:textId="77777777" w:rsidR="00100BB0" w:rsidRPr="00DF60B3" w:rsidRDefault="00100BB0" w:rsidP="00953FE9">
            <w:pPr>
              <w:contextualSpacing/>
              <w:rPr>
                <w:rFonts w:cstheme="minorHAnsi"/>
                <w:b/>
                <w:bCs/>
                <w:sz w:val="16"/>
                <w:szCs w:val="16"/>
              </w:rPr>
            </w:pPr>
          </w:p>
        </w:tc>
      </w:tr>
      <w:tr w:rsidR="00100BB0" w14:paraId="612BA5EB" w14:textId="77777777" w:rsidTr="00953FE9">
        <w:tc>
          <w:tcPr>
            <w:tcW w:w="2943" w:type="dxa"/>
          </w:tcPr>
          <w:p w14:paraId="194F078B" w14:textId="77777777" w:rsidR="00100BB0" w:rsidRDefault="00100BB0" w:rsidP="00953FE9"/>
        </w:tc>
        <w:tc>
          <w:tcPr>
            <w:tcW w:w="8195" w:type="dxa"/>
            <w:vAlign w:val="bottom"/>
          </w:tcPr>
          <w:p w14:paraId="07E11692" w14:textId="77777777" w:rsidR="00100BB0" w:rsidRPr="00DF60B3" w:rsidRDefault="00100BB0" w:rsidP="00953FE9">
            <w:pPr>
              <w:contextualSpacing/>
              <w:rPr>
                <w:rFonts w:cstheme="minorHAnsi"/>
                <w:b/>
                <w:bCs/>
              </w:rPr>
            </w:pPr>
            <w:r w:rsidRPr="00DF60B3">
              <w:rPr>
                <w:rFonts w:cstheme="minorHAnsi"/>
                <w:b/>
                <w:bCs/>
              </w:rPr>
              <w:t xml:space="preserve">Düzey: </w:t>
            </w:r>
            <w:r w:rsidR="00EA4B10">
              <w:rPr>
                <w:rFonts w:cstheme="minorHAnsi"/>
                <w:b/>
                <w:bCs/>
              </w:rPr>
              <w:t>1</w:t>
            </w:r>
          </w:p>
        </w:tc>
      </w:tr>
      <w:tr w:rsidR="00100BB0" w14:paraId="64B1FF23" w14:textId="77777777" w:rsidTr="00100BB0">
        <w:trPr>
          <w:trHeight w:val="6728"/>
        </w:trPr>
        <w:tc>
          <w:tcPr>
            <w:tcW w:w="2943" w:type="dxa"/>
            <w:vMerge w:val="restart"/>
          </w:tcPr>
          <w:p w14:paraId="62892221" w14:textId="77777777" w:rsidR="00100BB0" w:rsidRPr="00DF60B3" w:rsidRDefault="00100BB0" w:rsidP="00100BB0">
            <w:pPr>
              <w:contextualSpacing/>
              <w:rPr>
                <w:rFonts w:cstheme="minorHAnsi"/>
                <w:b/>
                <w:bCs/>
              </w:rPr>
            </w:pPr>
            <w:r w:rsidRPr="00DF60B3">
              <w:rPr>
                <w:rFonts w:cstheme="minorHAnsi"/>
                <w:b/>
                <w:bCs/>
              </w:rPr>
              <w:t>A.5.2. Uluslararasılaşma kaynakları</w:t>
            </w:r>
          </w:p>
          <w:p w14:paraId="41EF2C32" w14:textId="77777777" w:rsidR="00100BB0" w:rsidRPr="00DF60B3" w:rsidRDefault="00100BB0" w:rsidP="00100BB0">
            <w:pPr>
              <w:contextualSpacing/>
              <w:jc w:val="both"/>
              <w:rPr>
                <w:rFonts w:cstheme="minorHAnsi"/>
              </w:rPr>
            </w:pPr>
            <w:r w:rsidRPr="00DF60B3">
              <w:rPr>
                <w:rFonts w:cstheme="minorHAnsi"/>
              </w:rPr>
              <w:t xml:space="preserve">Uluslararasılaşmaya ayrılan kaynaklar (mali, fiziksel, insan gücü) belirlenmiş, paylaşılmış, kurumsallaşmıştır, bu kaynaklar nicelik ve nitelik bağlamında izlenmekte ve değerlendirilmektedir. </w:t>
            </w:r>
          </w:p>
          <w:p w14:paraId="0F7F5CB3" w14:textId="77777777" w:rsidR="00100BB0" w:rsidRDefault="00100BB0" w:rsidP="00953FE9">
            <w:pPr>
              <w:contextualSpacing/>
              <w:jc w:val="both"/>
              <w:rPr>
                <w:rFonts w:cstheme="minorHAnsi"/>
                <w:sz w:val="16"/>
                <w:szCs w:val="16"/>
              </w:rPr>
            </w:pPr>
          </w:p>
          <w:p w14:paraId="2413ED09" w14:textId="77777777" w:rsidR="00100BB0" w:rsidRPr="00DF60B3" w:rsidRDefault="00100BB0" w:rsidP="00953FE9">
            <w:pPr>
              <w:contextualSpacing/>
              <w:jc w:val="both"/>
              <w:rPr>
                <w:rFonts w:cstheme="minorHAnsi"/>
                <w:sz w:val="16"/>
                <w:szCs w:val="16"/>
              </w:rPr>
            </w:pPr>
          </w:p>
        </w:tc>
        <w:tc>
          <w:tcPr>
            <w:tcW w:w="8195" w:type="dxa"/>
          </w:tcPr>
          <w:p w14:paraId="2B7939FA" w14:textId="77777777" w:rsidR="00100BB0" w:rsidRDefault="00100BB0" w:rsidP="00953FE9"/>
        </w:tc>
      </w:tr>
      <w:tr w:rsidR="00100BB0" w14:paraId="596F1E42" w14:textId="77777777" w:rsidTr="00953FE9">
        <w:trPr>
          <w:trHeight w:val="5943"/>
        </w:trPr>
        <w:tc>
          <w:tcPr>
            <w:tcW w:w="2943" w:type="dxa"/>
            <w:vMerge/>
          </w:tcPr>
          <w:p w14:paraId="1B95E152" w14:textId="77777777" w:rsidR="00100BB0" w:rsidRPr="00DF60B3" w:rsidRDefault="00100BB0" w:rsidP="00953FE9">
            <w:pPr>
              <w:contextualSpacing/>
              <w:rPr>
                <w:rFonts w:cstheme="minorHAnsi"/>
                <w:b/>
                <w:bCs/>
              </w:rPr>
            </w:pPr>
          </w:p>
        </w:tc>
        <w:tc>
          <w:tcPr>
            <w:tcW w:w="8195" w:type="dxa"/>
          </w:tcPr>
          <w:p w14:paraId="5FF1C713" w14:textId="77777777" w:rsidR="00100BB0" w:rsidRDefault="00100BB0" w:rsidP="00953FE9">
            <w:r>
              <w:t>Kanıtlar:</w:t>
            </w:r>
          </w:p>
        </w:tc>
      </w:tr>
    </w:tbl>
    <w:p w14:paraId="16E8BB92" w14:textId="77777777" w:rsidR="00100BB0" w:rsidRDefault="00100BB0" w:rsidP="00405E54"/>
    <w:p w14:paraId="79709199" w14:textId="77777777" w:rsidR="00100BB0" w:rsidRDefault="00100BB0" w:rsidP="00405E54"/>
    <w:p w14:paraId="6E8E984F" w14:textId="77777777" w:rsidR="00100BB0" w:rsidRDefault="00100BB0" w:rsidP="00405E54"/>
    <w:p w14:paraId="6F76071B" w14:textId="77777777" w:rsidR="00100BB0" w:rsidRDefault="00100BB0" w:rsidP="00405E54"/>
    <w:p w14:paraId="1DFB931E" w14:textId="77777777" w:rsidR="00100BB0" w:rsidRDefault="00100BB0" w:rsidP="00405E54"/>
    <w:p w14:paraId="5747A68F" w14:textId="77777777" w:rsidR="00100BB0" w:rsidRDefault="00100BB0" w:rsidP="00405E54"/>
    <w:p w14:paraId="72CDB2C8" w14:textId="77777777" w:rsidR="00100BB0" w:rsidRDefault="00100BB0" w:rsidP="00405E54"/>
    <w:p w14:paraId="5850A601" w14:textId="77777777" w:rsidR="00154EC1" w:rsidRDefault="00154EC1" w:rsidP="00405E54"/>
    <w:p w14:paraId="28FD5E3D" w14:textId="77777777" w:rsidR="00154EC1" w:rsidRDefault="00154EC1" w:rsidP="00405E54"/>
    <w:p w14:paraId="1B1516E4" w14:textId="77777777" w:rsidR="00154EC1" w:rsidRDefault="00154EC1" w:rsidP="00405E54"/>
    <w:p w14:paraId="131BDC4F" w14:textId="77777777" w:rsidR="00100BB0" w:rsidRDefault="00100BB0" w:rsidP="00405E54"/>
    <w:tbl>
      <w:tblPr>
        <w:tblStyle w:val="TabloKlavuzu"/>
        <w:tblW w:w="0" w:type="auto"/>
        <w:tblLook w:val="04A0" w:firstRow="1" w:lastRow="0" w:firstColumn="1" w:lastColumn="0" w:noHBand="0" w:noVBand="1"/>
      </w:tblPr>
      <w:tblGrid>
        <w:gridCol w:w="2943"/>
        <w:gridCol w:w="8195"/>
      </w:tblGrid>
      <w:tr w:rsidR="00100BB0" w14:paraId="4C8C1C1E" w14:textId="77777777" w:rsidTr="00953FE9">
        <w:tc>
          <w:tcPr>
            <w:tcW w:w="11138" w:type="dxa"/>
            <w:gridSpan w:val="2"/>
            <w:shd w:val="clear" w:color="auto" w:fill="FFCADE"/>
            <w:vAlign w:val="bottom"/>
          </w:tcPr>
          <w:p w14:paraId="2EDF6E02" w14:textId="77777777" w:rsidR="00100BB0" w:rsidRPr="00DF60B3" w:rsidRDefault="00100BB0" w:rsidP="00953FE9">
            <w:pPr>
              <w:contextualSpacing/>
              <w:rPr>
                <w:rFonts w:cstheme="minorHAnsi"/>
                <w:b/>
                <w:bCs/>
              </w:rPr>
            </w:pPr>
            <w:r w:rsidRPr="00DF60B3">
              <w:rPr>
                <w:rFonts w:cstheme="minorHAnsi"/>
                <w:b/>
              </w:rPr>
              <w:t>A. LİDERLİK, YÖNETİM ve KALİTE</w:t>
            </w:r>
          </w:p>
        </w:tc>
      </w:tr>
      <w:tr w:rsidR="00100BB0" w14:paraId="0EF43138" w14:textId="77777777" w:rsidTr="00953FE9">
        <w:tc>
          <w:tcPr>
            <w:tcW w:w="11138" w:type="dxa"/>
            <w:gridSpan w:val="2"/>
            <w:shd w:val="clear" w:color="auto" w:fill="FFCADE"/>
          </w:tcPr>
          <w:p w14:paraId="361F7920" w14:textId="77777777" w:rsidR="00100BB0" w:rsidRPr="00DF60B3" w:rsidRDefault="00100BB0" w:rsidP="00953FE9">
            <w:pPr>
              <w:contextualSpacing/>
              <w:rPr>
                <w:rFonts w:cstheme="minorHAnsi"/>
                <w:b/>
                <w:bCs/>
              </w:rPr>
            </w:pPr>
            <w:r w:rsidRPr="00DF60B3">
              <w:rPr>
                <w:rFonts w:cstheme="minorHAnsi"/>
                <w:b/>
                <w:bCs/>
              </w:rPr>
              <w:t>A.5. Uluslararasılaşma</w:t>
            </w:r>
          </w:p>
          <w:p w14:paraId="70768C60" w14:textId="77777777" w:rsidR="00100BB0" w:rsidRPr="00DF60B3" w:rsidRDefault="00100BB0" w:rsidP="00953FE9">
            <w:pPr>
              <w:contextualSpacing/>
              <w:rPr>
                <w:rFonts w:cstheme="minorHAnsi"/>
                <w:b/>
                <w:bCs/>
                <w:sz w:val="16"/>
                <w:szCs w:val="16"/>
              </w:rPr>
            </w:pPr>
          </w:p>
        </w:tc>
      </w:tr>
      <w:tr w:rsidR="00100BB0" w14:paraId="5A1CF542" w14:textId="77777777" w:rsidTr="00953FE9">
        <w:tc>
          <w:tcPr>
            <w:tcW w:w="2943" w:type="dxa"/>
          </w:tcPr>
          <w:p w14:paraId="4910EC03" w14:textId="77777777" w:rsidR="00100BB0" w:rsidRDefault="00100BB0" w:rsidP="00953FE9"/>
        </w:tc>
        <w:tc>
          <w:tcPr>
            <w:tcW w:w="8195" w:type="dxa"/>
            <w:vAlign w:val="bottom"/>
          </w:tcPr>
          <w:p w14:paraId="293B118C" w14:textId="77777777" w:rsidR="00100BB0" w:rsidRPr="00DF60B3" w:rsidRDefault="00100BB0" w:rsidP="00953FE9">
            <w:pPr>
              <w:contextualSpacing/>
              <w:rPr>
                <w:rFonts w:cstheme="minorHAnsi"/>
                <w:b/>
                <w:bCs/>
              </w:rPr>
            </w:pPr>
            <w:r w:rsidRPr="00DF60B3">
              <w:rPr>
                <w:rFonts w:cstheme="minorHAnsi"/>
                <w:b/>
                <w:bCs/>
              </w:rPr>
              <w:t xml:space="preserve">Düzey: </w:t>
            </w:r>
            <w:r w:rsidR="00EA4B10">
              <w:rPr>
                <w:rFonts w:cstheme="minorHAnsi"/>
                <w:b/>
                <w:bCs/>
              </w:rPr>
              <w:t>1</w:t>
            </w:r>
          </w:p>
        </w:tc>
      </w:tr>
      <w:tr w:rsidR="00100BB0" w14:paraId="40940916" w14:textId="77777777" w:rsidTr="00953FE9">
        <w:trPr>
          <w:trHeight w:val="6728"/>
        </w:trPr>
        <w:tc>
          <w:tcPr>
            <w:tcW w:w="2943" w:type="dxa"/>
            <w:vMerge w:val="restart"/>
          </w:tcPr>
          <w:p w14:paraId="23F9D72B" w14:textId="77777777" w:rsidR="00100BB0" w:rsidRPr="00DF60B3" w:rsidRDefault="00100BB0" w:rsidP="00100BB0">
            <w:pPr>
              <w:contextualSpacing/>
              <w:rPr>
                <w:rFonts w:cstheme="minorHAnsi"/>
                <w:b/>
                <w:bCs/>
              </w:rPr>
            </w:pPr>
            <w:r w:rsidRPr="00DF60B3">
              <w:rPr>
                <w:rFonts w:cstheme="minorHAnsi"/>
                <w:b/>
                <w:bCs/>
              </w:rPr>
              <w:t>A.5.3. Uluslararasılaşma performansı</w:t>
            </w:r>
          </w:p>
          <w:p w14:paraId="42C05F91" w14:textId="77777777" w:rsidR="00100BB0" w:rsidRPr="00DF60B3" w:rsidRDefault="00100BB0" w:rsidP="00100BB0">
            <w:pPr>
              <w:contextualSpacing/>
              <w:jc w:val="both"/>
              <w:rPr>
                <w:rFonts w:cstheme="minorHAnsi"/>
                <w:sz w:val="16"/>
                <w:szCs w:val="16"/>
              </w:rPr>
            </w:pPr>
            <w:r w:rsidRPr="00DF60B3">
              <w:rPr>
                <w:rFonts w:cstheme="minorHAnsi"/>
                <w:sz w:val="16"/>
                <w:szCs w:val="16"/>
              </w:rPr>
              <w:t xml:space="preserve">Uluslararasılaşma performansı izlenmektedir. İzlenme mekanizma ve süreçleri yerleşiktir, sürdürülebilirdir, iyileştirme adımlarının kanıtları vardır. </w:t>
            </w:r>
          </w:p>
          <w:p w14:paraId="691F1A6F" w14:textId="77777777" w:rsidR="00100BB0" w:rsidRDefault="00100BB0" w:rsidP="00953FE9">
            <w:pPr>
              <w:contextualSpacing/>
              <w:jc w:val="both"/>
              <w:rPr>
                <w:rFonts w:cstheme="minorHAnsi"/>
                <w:sz w:val="16"/>
                <w:szCs w:val="16"/>
              </w:rPr>
            </w:pPr>
          </w:p>
          <w:p w14:paraId="69460F94" w14:textId="77777777" w:rsidR="00100BB0" w:rsidRPr="00DF60B3" w:rsidRDefault="00100BB0" w:rsidP="00953FE9">
            <w:pPr>
              <w:contextualSpacing/>
              <w:jc w:val="both"/>
              <w:rPr>
                <w:rFonts w:cstheme="minorHAnsi"/>
                <w:sz w:val="16"/>
                <w:szCs w:val="16"/>
              </w:rPr>
            </w:pPr>
          </w:p>
        </w:tc>
        <w:tc>
          <w:tcPr>
            <w:tcW w:w="8195" w:type="dxa"/>
          </w:tcPr>
          <w:p w14:paraId="3FD09940" w14:textId="77777777" w:rsidR="00100BB0" w:rsidRDefault="00100BB0" w:rsidP="00953FE9"/>
        </w:tc>
      </w:tr>
      <w:tr w:rsidR="00100BB0" w14:paraId="5AB4DA29" w14:textId="77777777" w:rsidTr="00953FE9">
        <w:trPr>
          <w:trHeight w:val="5943"/>
        </w:trPr>
        <w:tc>
          <w:tcPr>
            <w:tcW w:w="2943" w:type="dxa"/>
            <w:vMerge/>
          </w:tcPr>
          <w:p w14:paraId="0A2D6CDC" w14:textId="77777777" w:rsidR="00100BB0" w:rsidRPr="00DF60B3" w:rsidRDefault="00100BB0" w:rsidP="00953FE9">
            <w:pPr>
              <w:contextualSpacing/>
              <w:rPr>
                <w:rFonts w:cstheme="minorHAnsi"/>
                <w:b/>
                <w:bCs/>
              </w:rPr>
            </w:pPr>
          </w:p>
        </w:tc>
        <w:tc>
          <w:tcPr>
            <w:tcW w:w="8195" w:type="dxa"/>
          </w:tcPr>
          <w:p w14:paraId="0BB5DB90" w14:textId="77777777" w:rsidR="00100BB0" w:rsidRDefault="00100BB0" w:rsidP="00953FE9">
            <w:r>
              <w:t>Kanıtlar:</w:t>
            </w:r>
          </w:p>
        </w:tc>
      </w:tr>
    </w:tbl>
    <w:p w14:paraId="67222F3C" w14:textId="77777777" w:rsidR="00100BB0" w:rsidRDefault="00100BB0" w:rsidP="00405E54"/>
    <w:p w14:paraId="257AF08F" w14:textId="77777777" w:rsidR="00100BB0" w:rsidRDefault="00100BB0" w:rsidP="00405E54"/>
    <w:p w14:paraId="786B56AB" w14:textId="77777777" w:rsidR="00100BB0" w:rsidRDefault="00100BB0" w:rsidP="00405E54"/>
    <w:p w14:paraId="48E8CB37" w14:textId="77777777" w:rsidR="00100BB0" w:rsidRDefault="00100BB0" w:rsidP="00405E54"/>
    <w:p w14:paraId="25C8E8CE" w14:textId="77777777" w:rsidR="00100BB0" w:rsidRDefault="00100BB0" w:rsidP="00405E54"/>
    <w:p w14:paraId="2797E8ED" w14:textId="77777777" w:rsidR="00100BB0" w:rsidRDefault="00100BB0" w:rsidP="00405E54"/>
    <w:p w14:paraId="09CF8785" w14:textId="77777777" w:rsidR="00100BB0" w:rsidRDefault="00100BB0" w:rsidP="00405E54"/>
    <w:tbl>
      <w:tblPr>
        <w:tblStyle w:val="TabloKlavuzu"/>
        <w:tblW w:w="0" w:type="auto"/>
        <w:tblLook w:val="04A0" w:firstRow="1" w:lastRow="0" w:firstColumn="1" w:lastColumn="0" w:noHBand="0" w:noVBand="1"/>
      </w:tblPr>
      <w:tblGrid>
        <w:gridCol w:w="2890"/>
        <w:gridCol w:w="8098"/>
      </w:tblGrid>
      <w:tr w:rsidR="00100BB0" w14:paraId="0AA7C70B" w14:textId="77777777" w:rsidTr="00EA4B10">
        <w:tc>
          <w:tcPr>
            <w:tcW w:w="10988" w:type="dxa"/>
            <w:gridSpan w:val="2"/>
            <w:shd w:val="clear" w:color="auto" w:fill="BADEF4"/>
            <w:vAlign w:val="bottom"/>
          </w:tcPr>
          <w:p w14:paraId="798EAE5D" w14:textId="77777777" w:rsidR="00100BB0" w:rsidRPr="00DF60B3" w:rsidRDefault="00100BB0" w:rsidP="00100BB0">
            <w:pPr>
              <w:contextualSpacing/>
              <w:rPr>
                <w:rFonts w:cstheme="minorHAnsi"/>
                <w:b/>
              </w:rPr>
            </w:pPr>
            <w:r>
              <w:rPr>
                <w:rFonts w:cstheme="minorHAnsi"/>
                <w:b/>
              </w:rPr>
              <w:t xml:space="preserve">B. </w:t>
            </w:r>
            <w:r w:rsidRPr="00DF60B3">
              <w:rPr>
                <w:rFonts w:cstheme="minorHAnsi"/>
                <w:b/>
              </w:rPr>
              <w:t>EĞİTİM ve ÖĞRETİM</w:t>
            </w:r>
          </w:p>
          <w:p w14:paraId="71C416B3" w14:textId="77777777" w:rsidR="00100BB0" w:rsidRPr="00DF60B3" w:rsidRDefault="00100BB0" w:rsidP="00953FE9">
            <w:pPr>
              <w:contextualSpacing/>
              <w:rPr>
                <w:rFonts w:cstheme="minorHAnsi"/>
                <w:b/>
                <w:bCs/>
              </w:rPr>
            </w:pPr>
          </w:p>
        </w:tc>
      </w:tr>
      <w:tr w:rsidR="00100BB0" w14:paraId="0C473812" w14:textId="77777777" w:rsidTr="00EA4B10">
        <w:tc>
          <w:tcPr>
            <w:tcW w:w="10988" w:type="dxa"/>
            <w:gridSpan w:val="2"/>
            <w:shd w:val="clear" w:color="auto" w:fill="BADEF4"/>
          </w:tcPr>
          <w:p w14:paraId="618BA7C4" w14:textId="77777777" w:rsidR="00100BB0" w:rsidRPr="00DF60B3" w:rsidRDefault="00100BB0" w:rsidP="00100BB0">
            <w:pPr>
              <w:contextualSpacing/>
              <w:rPr>
                <w:rFonts w:cstheme="minorHAnsi"/>
                <w:b/>
              </w:rPr>
            </w:pPr>
            <w:r w:rsidRPr="00DF60B3">
              <w:rPr>
                <w:rFonts w:cstheme="minorHAnsi"/>
                <w:b/>
              </w:rPr>
              <w:t>B.1.  Program Tasarımı, Değerlendirmesi ve Güncellenmesi</w:t>
            </w:r>
          </w:p>
          <w:p w14:paraId="45B001F0" w14:textId="77777777" w:rsidR="00100BB0" w:rsidRPr="00DF60B3" w:rsidRDefault="00100BB0" w:rsidP="00100BB0">
            <w:pPr>
              <w:contextualSpacing/>
              <w:jc w:val="both"/>
              <w:rPr>
                <w:rFonts w:cstheme="minorHAnsi"/>
                <w:sz w:val="16"/>
                <w:szCs w:val="16"/>
              </w:rPr>
            </w:pPr>
            <w:r w:rsidRPr="00DF60B3">
              <w:rPr>
                <w:rFonts w:cstheme="minorHAnsi"/>
                <w:sz w:val="16"/>
                <w:szCs w:val="16"/>
              </w:rPr>
              <w:t>Kurum, öğretim programlarını Türkiye Yükseköğretim Yeterlilikleri Çerçevesi ile uyumlu; öğretim amaçlarına ve öğrenme çıktılarına uygun olarak tasarlamalı, öğrencilerin ve toplumun ihtiyaçlarına cevap verdiğinden emin olmak için periyodik olarak değerlendirmeli ve güncellemelidir.</w:t>
            </w:r>
          </w:p>
        </w:tc>
      </w:tr>
      <w:tr w:rsidR="00100BB0" w14:paraId="3F75BE85" w14:textId="77777777" w:rsidTr="00EA4B10">
        <w:tc>
          <w:tcPr>
            <w:tcW w:w="10988" w:type="dxa"/>
            <w:gridSpan w:val="2"/>
          </w:tcPr>
          <w:p w14:paraId="233EC2E3" w14:textId="77777777" w:rsidR="00100BB0" w:rsidRDefault="00100BB0" w:rsidP="00953FE9">
            <w:pPr>
              <w:contextualSpacing/>
              <w:rPr>
                <w:rFonts w:cstheme="minorHAnsi"/>
                <w:b/>
                <w:bCs/>
              </w:rPr>
            </w:pPr>
            <w:r>
              <w:rPr>
                <w:rFonts w:cstheme="minorHAnsi"/>
                <w:b/>
                <w:bCs/>
              </w:rPr>
              <w:t>AÇIKLAMALAR:</w:t>
            </w:r>
          </w:p>
          <w:p w14:paraId="39C748B8" w14:textId="77777777" w:rsidR="00100BB0" w:rsidRDefault="00100BB0" w:rsidP="00953FE9">
            <w:pPr>
              <w:contextualSpacing/>
              <w:rPr>
                <w:rFonts w:cstheme="minorHAnsi"/>
                <w:b/>
                <w:bCs/>
              </w:rPr>
            </w:pPr>
          </w:p>
          <w:p w14:paraId="2D3D94E9" w14:textId="77777777" w:rsidR="00100BB0" w:rsidRDefault="00100BB0" w:rsidP="00953FE9">
            <w:pPr>
              <w:contextualSpacing/>
              <w:rPr>
                <w:rFonts w:cstheme="minorHAnsi"/>
                <w:b/>
                <w:bCs/>
              </w:rPr>
            </w:pPr>
          </w:p>
          <w:p w14:paraId="2E866EDC" w14:textId="77777777" w:rsidR="00100BB0" w:rsidRDefault="00100BB0" w:rsidP="00953FE9">
            <w:pPr>
              <w:contextualSpacing/>
              <w:rPr>
                <w:rFonts w:cstheme="minorHAnsi"/>
                <w:b/>
                <w:bCs/>
              </w:rPr>
            </w:pPr>
          </w:p>
          <w:p w14:paraId="7657BAF2" w14:textId="77777777" w:rsidR="00100BB0" w:rsidRDefault="00100BB0" w:rsidP="00953FE9">
            <w:pPr>
              <w:contextualSpacing/>
              <w:rPr>
                <w:rFonts w:cstheme="minorHAnsi"/>
                <w:b/>
                <w:bCs/>
              </w:rPr>
            </w:pPr>
          </w:p>
          <w:p w14:paraId="1EABCBA1" w14:textId="77777777" w:rsidR="00100BB0" w:rsidRDefault="00100BB0" w:rsidP="00953FE9">
            <w:pPr>
              <w:contextualSpacing/>
              <w:rPr>
                <w:rFonts w:cstheme="minorHAnsi"/>
                <w:b/>
                <w:bCs/>
              </w:rPr>
            </w:pPr>
          </w:p>
          <w:p w14:paraId="3FAFA0C0" w14:textId="77777777" w:rsidR="00100BB0" w:rsidRDefault="00100BB0" w:rsidP="00953FE9">
            <w:pPr>
              <w:contextualSpacing/>
              <w:rPr>
                <w:rFonts w:cstheme="minorHAnsi"/>
                <w:b/>
                <w:bCs/>
              </w:rPr>
            </w:pPr>
          </w:p>
          <w:p w14:paraId="4FB6C79B" w14:textId="77777777" w:rsidR="00100BB0" w:rsidRDefault="00100BB0" w:rsidP="00953FE9">
            <w:pPr>
              <w:contextualSpacing/>
              <w:rPr>
                <w:rFonts w:cstheme="minorHAnsi"/>
                <w:b/>
                <w:bCs/>
              </w:rPr>
            </w:pPr>
          </w:p>
          <w:p w14:paraId="321467B1" w14:textId="77777777" w:rsidR="00100BB0" w:rsidRDefault="00100BB0" w:rsidP="00953FE9">
            <w:pPr>
              <w:contextualSpacing/>
              <w:rPr>
                <w:rFonts w:cstheme="minorHAnsi"/>
                <w:b/>
                <w:bCs/>
              </w:rPr>
            </w:pPr>
          </w:p>
          <w:p w14:paraId="53DAB7BC" w14:textId="77777777" w:rsidR="00100BB0" w:rsidRDefault="00100BB0" w:rsidP="00953FE9">
            <w:pPr>
              <w:contextualSpacing/>
              <w:rPr>
                <w:rFonts w:cstheme="minorHAnsi"/>
                <w:b/>
                <w:bCs/>
              </w:rPr>
            </w:pPr>
          </w:p>
          <w:p w14:paraId="08C77740" w14:textId="77777777" w:rsidR="00100BB0" w:rsidRDefault="00100BB0" w:rsidP="00953FE9">
            <w:pPr>
              <w:contextualSpacing/>
              <w:rPr>
                <w:rFonts w:cstheme="minorHAnsi"/>
                <w:b/>
                <w:bCs/>
              </w:rPr>
            </w:pPr>
          </w:p>
          <w:p w14:paraId="67367E75" w14:textId="77777777" w:rsidR="00100BB0" w:rsidRDefault="00100BB0" w:rsidP="00953FE9">
            <w:pPr>
              <w:contextualSpacing/>
              <w:rPr>
                <w:rFonts w:cstheme="minorHAnsi"/>
                <w:b/>
                <w:bCs/>
              </w:rPr>
            </w:pPr>
          </w:p>
          <w:p w14:paraId="309E2ECA" w14:textId="77777777" w:rsidR="00100BB0" w:rsidRDefault="00100BB0" w:rsidP="00953FE9"/>
        </w:tc>
      </w:tr>
      <w:tr w:rsidR="00100BB0" w14:paraId="24B70047" w14:textId="77777777" w:rsidTr="00EA4B10">
        <w:tc>
          <w:tcPr>
            <w:tcW w:w="2890" w:type="dxa"/>
          </w:tcPr>
          <w:p w14:paraId="231AC491" w14:textId="77777777" w:rsidR="00100BB0" w:rsidRDefault="00100BB0" w:rsidP="00953FE9"/>
        </w:tc>
        <w:tc>
          <w:tcPr>
            <w:tcW w:w="8098" w:type="dxa"/>
            <w:vAlign w:val="bottom"/>
          </w:tcPr>
          <w:p w14:paraId="54F3B6C1" w14:textId="77777777" w:rsidR="00100BB0" w:rsidRPr="00DF60B3" w:rsidRDefault="00100BB0" w:rsidP="00953FE9">
            <w:pPr>
              <w:contextualSpacing/>
              <w:rPr>
                <w:rFonts w:cstheme="minorHAnsi"/>
                <w:b/>
                <w:bCs/>
              </w:rPr>
            </w:pPr>
            <w:r w:rsidRPr="00DF60B3">
              <w:rPr>
                <w:rFonts w:cstheme="minorHAnsi"/>
                <w:b/>
                <w:bCs/>
              </w:rPr>
              <w:t xml:space="preserve">Düzey: </w:t>
            </w:r>
            <w:r w:rsidR="00C621D5">
              <w:rPr>
                <w:rFonts w:cstheme="minorHAnsi"/>
                <w:b/>
                <w:bCs/>
              </w:rPr>
              <w:t>3</w:t>
            </w:r>
          </w:p>
        </w:tc>
      </w:tr>
      <w:tr w:rsidR="00100BB0" w14:paraId="74EAF887" w14:textId="77777777" w:rsidTr="00EA4B10">
        <w:trPr>
          <w:trHeight w:val="4336"/>
        </w:trPr>
        <w:tc>
          <w:tcPr>
            <w:tcW w:w="2890" w:type="dxa"/>
            <w:vMerge w:val="restart"/>
          </w:tcPr>
          <w:p w14:paraId="1B92686E" w14:textId="77777777" w:rsidR="00100BB0" w:rsidRPr="00DF60B3" w:rsidRDefault="00100BB0" w:rsidP="00100BB0">
            <w:pPr>
              <w:contextualSpacing/>
              <w:jc w:val="both"/>
              <w:rPr>
                <w:rFonts w:cstheme="minorHAnsi"/>
                <w:b/>
              </w:rPr>
            </w:pPr>
            <w:r w:rsidRPr="00DF60B3">
              <w:rPr>
                <w:rFonts w:cstheme="minorHAnsi"/>
                <w:b/>
              </w:rPr>
              <w:t>B.1.1. Programların tasarımı ve onayı</w:t>
            </w:r>
          </w:p>
          <w:p w14:paraId="5ABD061F" w14:textId="77777777" w:rsidR="00100BB0" w:rsidRDefault="00100BB0" w:rsidP="00100BB0">
            <w:pPr>
              <w:contextualSpacing/>
              <w:jc w:val="both"/>
              <w:rPr>
                <w:rFonts w:cstheme="minorHAnsi"/>
                <w:sz w:val="16"/>
                <w:szCs w:val="16"/>
              </w:rPr>
            </w:pPr>
            <w:r w:rsidRPr="00DF60B3">
              <w:rPr>
                <w:rFonts w:cstheme="minorHAnsi"/>
                <w:sz w:val="16"/>
                <w:szCs w:val="16"/>
              </w:rPr>
              <w:t>Programların amaçları ve öğrenme çıktıları (kazanımları) oluşturulmuş,  TYYÇ ile uyumu belirtilmiş, kamuoyuna ilan edilmiştir. Program yeterlilikleri belirlenirken kurumun misyon-vizyonu göz önünde bulundurulmuştur. Ders bilgi paketleri varsa ulusal çekirdek programı, varsa ölçütler (örneğin akreditasyon ölçütleri vb.) dikkate alınarak hazırlanmıştır. Kazanımların ifade şekli öngörülen bilişsel, duyuşsal ve devinimsel seviyeyi açıkça belirtmektedir. Program çıktılarının gerçekleştiğinin nasıl izleneceğine dair planlama yapılmıştır, özellikle kurumun ortak (generic) çıktıların irdelenme yöntem ve süreci ayrıntılı belirtilmektedir. Öğrenme çıktılarının ve gerekli öğretim süreçlerinin yapılandırılmasında bölüm bazında ilke ve kurallar bulunmaktadır. Program düzeyinde yeterliliklerin hangi eylemlerle kazandırılabileceği (yeterlilik-ders-öğretim yöntemi matrisleri) belirlenmiştir. Alan farklılıklarına göre yeterliliklerin hangi eğitim türlerinde (örgün, karma, uzaktan) kazandırılabileceği tanımlıdır. Programların tasarımında, fiziksel ve teknolojik olanaklar dikkate alınmaktadır (erişim, sosyal mesafe vb.)</w:t>
            </w:r>
          </w:p>
          <w:p w14:paraId="20A0BC04" w14:textId="77777777" w:rsidR="00100BB0" w:rsidRPr="00DF60B3" w:rsidRDefault="00100BB0" w:rsidP="00953FE9">
            <w:pPr>
              <w:contextualSpacing/>
              <w:jc w:val="both"/>
              <w:rPr>
                <w:rFonts w:cstheme="minorHAnsi"/>
                <w:sz w:val="16"/>
                <w:szCs w:val="16"/>
              </w:rPr>
            </w:pPr>
          </w:p>
        </w:tc>
        <w:tc>
          <w:tcPr>
            <w:tcW w:w="8098" w:type="dxa"/>
          </w:tcPr>
          <w:p w14:paraId="51599661" w14:textId="77777777" w:rsidR="00100BB0" w:rsidRDefault="00100BB0" w:rsidP="00953FE9"/>
        </w:tc>
      </w:tr>
      <w:tr w:rsidR="00100BB0" w14:paraId="67E597B8" w14:textId="77777777" w:rsidTr="00EA4B10">
        <w:trPr>
          <w:trHeight w:val="5943"/>
        </w:trPr>
        <w:tc>
          <w:tcPr>
            <w:tcW w:w="2890" w:type="dxa"/>
            <w:vMerge/>
          </w:tcPr>
          <w:p w14:paraId="754D4575" w14:textId="77777777" w:rsidR="00100BB0" w:rsidRPr="00DF60B3" w:rsidRDefault="00100BB0" w:rsidP="00953FE9">
            <w:pPr>
              <w:contextualSpacing/>
              <w:rPr>
                <w:rFonts w:cstheme="minorHAnsi"/>
                <w:b/>
                <w:bCs/>
              </w:rPr>
            </w:pPr>
          </w:p>
        </w:tc>
        <w:tc>
          <w:tcPr>
            <w:tcW w:w="8098" w:type="dxa"/>
          </w:tcPr>
          <w:p w14:paraId="306E816E" w14:textId="77777777" w:rsidR="00100BB0" w:rsidRDefault="00100BB0" w:rsidP="00953FE9">
            <w:r>
              <w:t>Kanıtlar:</w:t>
            </w:r>
          </w:p>
          <w:p w14:paraId="1A683068" w14:textId="77777777" w:rsidR="00FA0D54" w:rsidRDefault="00FA0D54" w:rsidP="00C621D5"/>
          <w:p w14:paraId="2A15B849" w14:textId="77777777" w:rsidR="00C621D5" w:rsidRDefault="00C621D5" w:rsidP="00C621D5">
            <w:r w:rsidRPr="00C621D5">
              <w:t>Kahramanmaraş Sütçü İmam Üniversitesi Öğrenci işleri Daire başkanlığı Bologna Bilgi Sistemi internet sayfası</w:t>
            </w:r>
          </w:p>
          <w:p w14:paraId="1E4B8C55" w14:textId="77777777" w:rsidR="00C621D5" w:rsidRDefault="00C621D5" w:rsidP="00C621D5"/>
          <w:p w14:paraId="53535B1D" w14:textId="77777777" w:rsidR="00C621D5" w:rsidRDefault="00C621D5" w:rsidP="00C621D5">
            <w:r w:rsidRPr="00C621D5">
              <w:t xml:space="preserve">Kahramanmaraş Sütçü İmam Üniversitesi Öğrenci işleri Daire başkanlığı internet sayfası </w:t>
            </w:r>
            <w:hyperlink r:id="rId25" w:history="1">
              <w:r w:rsidR="00FA0D54" w:rsidRPr="002F4A88">
                <w:rPr>
                  <w:rStyle w:val="Kpr"/>
                </w:rPr>
                <w:t>https://obs.ksu.edu.tr/oibs/</w:t>
              </w:r>
            </w:hyperlink>
          </w:p>
          <w:p w14:paraId="3FDB5741" w14:textId="77777777" w:rsidR="00C621D5" w:rsidRDefault="00C621D5" w:rsidP="00C621D5"/>
          <w:p w14:paraId="5CAF2BC8" w14:textId="77777777" w:rsidR="00C621D5" w:rsidRDefault="00C621D5" w:rsidP="00C621D5">
            <w:pPr>
              <w:tabs>
                <w:tab w:val="left" w:pos="5340"/>
              </w:tabs>
            </w:pPr>
            <w:r w:rsidRPr="00C621D5">
              <w:t xml:space="preserve">Türkiye Yüksek Öğretim Yeterlilikleri internet sayfası  </w:t>
            </w:r>
          </w:p>
          <w:p w14:paraId="472F8953" w14:textId="77777777" w:rsidR="00C621D5" w:rsidRDefault="00C621D5" w:rsidP="00C621D5">
            <w:pPr>
              <w:tabs>
                <w:tab w:val="left" w:pos="5340"/>
              </w:tabs>
            </w:pPr>
          </w:p>
          <w:p w14:paraId="05B3FDB0" w14:textId="77777777" w:rsidR="00FA0D54" w:rsidRDefault="00FA0D54" w:rsidP="00FA0D54">
            <w:r w:rsidRPr="00033DEC">
              <w:t xml:space="preserve">Kahramanmaraş Sütçü İmam Üniversitesi Teknik Bilimler Meslek Yüksekokulu Mimarlık ve Şehir Planlama Bölümü web sayfası </w:t>
            </w:r>
            <w:hyperlink r:id="rId26" w:history="1">
              <w:r w:rsidRPr="002F4A88">
                <w:rPr>
                  <w:rStyle w:val="Kpr"/>
                </w:rPr>
                <w:t>https://tbmr.ksu.edu.tr/</w:t>
              </w:r>
            </w:hyperlink>
          </w:p>
          <w:p w14:paraId="6517F5D1" w14:textId="77777777" w:rsidR="00FA0D54" w:rsidRDefault="00FA0D54" w:rsidP="00C621D5">
            <w:pPr>
              <w:tabs>
                <w:tab w:val="left" w:pos="5340"/>
              </w:tabs>
            </w:pPr>
          </w:p>
          <w:p w14:paraId="633E4B8F" w14:textId="77777777" w:rsidR="00C621D5" w:rsidRDefault="00C621D5" w:rsidP="00FA0D54">
            <w:pPr>
              <w:tabs>
                <w:tab w:val="left" w:pos="5340"/>
              </w:tabs>
            </w:pPr>
          </w:p>
        </w:tc>
      </w:tr>
    </w:tbl>
    <w:p w14:paraId="6DFA67D3" w14:textId="77777777" w:rsidR="00100BB0" w:rsidRDefault="00100BB0" w:rsidP="00405E54"/>
    <w:p w14:paraId="3A6DFEC4" w14:textId="77777777" w:rsidR="00100BB0" w:rsidRDefault="00100BB0" w:rsidP="00405E54"/>
    <w:tbl>
      <w:tblPr>
        <w:tblStyle w:val="TabloKlavuzu"/>
        <w:tblW w:w="0" w:type="auto"/>
        <w:tblLook w:val="04A0" w:firstRow="1" w:lastRow="0" w:firstColumn="1" w:lastColumn="0" w:noHBand="0" w:noVBand="1"/>
      </w:tblPr>
      <w:tblGrid>
        <w:gridCol w:w="2943"/>
        <w:gridCol w:w="8195"/>
      </w:tblGrid>
      <w:tr w:rsidR="00100BB0" w14:paraId="5BAF90C2" w14:textId="77777777" w:rsidTr="00953FE9">
        <w:tc>
          <w:tcPr>
            <w:tcW w:w="11138" w:type="dxa"/>
            <w:gridSpan w:val="2"/>
            <w:shd w:val="clear" w:color="auto" w:fill="BADEF4"/>
            <w:vAlign w:val="bottom"/>
          </w:tcPr>
          <w:p w14:paraId="28D37B73" w14:textId="77777777" w:rsidR="00100BB0" w:rsidRPr="00DF60B3" w:rsidRDefault="00100BB0" w:rsidP="00953FE9">
            <w:pPr>
              <w:contextualSpacing/>
              <w:rPr>
                <w:rFonts w:cstheme="minorHAnsi"/>
                <w:b/>
              </w:rPr>
            </w:pPr>
            <w:r>
              <w:rPr>
                <w:rFonts w:cstheme="minorHAnsi"/>
                <w:b/>
              </w:rPr>
              <w:lastRenderedPageBreak/>
              <w:t xml:space="preserve">B. </w:t>
            </w:r>
            <w:r w:rsidRPr="00DF60B3">
              <w:rPr>
                <w:rFonts w:cstheme="minorHAnsi"/>
                <w:b/>
              </w:rPr>
              <w:t>EĞİTİM ve ÖĞRETİM</w:t>
            </w:r>
          </w:p>
          <w:p w14:paraId="5433A0E0" w14:textId="77777777" w:rsidR="00100BB0" w:rsidRPr="00DF60B3" w:rsidRDefault="00100BB0" w:rsidP="00953FE9">
            <w:pPr>
              <w:contextualSpacing/>
              <w:rPr>
                <w:rFonts w:cstheme="minorHAnsi"/>
                <w:b/>
                <w:bCs/>
              </w:rPr>
            </w:pPr>
          </w:p>
        </w:tc>
      </w:tr>
      <w:tr w:rsidR="00100BB0" w14:paraId="0BC21AC2" w14:textId="77777777" w:rsidTr="00953FE9">
        <w:tc>
          <w:tcPr>
            <w:tcW w:w="11138" w:type="dxa"/>
            <w:gridSpan w:val="2"/>
            <w:shd w:val="clear" w:color="auto" w:fill="BADEF4"/>
          </w:tcPr>
          <w:p w14:paraId="79514514" w14:textId="77777777" w:rsidR="00100BB0" w:rsidRPr="00DF60B3" w:rsidRDefault="00100BB0" w:rsidP="00953FE9">
            <w:pPr>
              <w:contextualSpacing/>
              <w:rPr>
                <w:rFonts w:cstheme="minorHAnsi"/>
                <w:b/>
              </w:rPr>
            </w:pPr>
            <w:r w:rsidRPr="00DF60B3">
              <w:rPr>
                <w:rFonts w:cstheme="minorHAnsi"/>
                <w:b/>
              </w:rPr>
              <w:t>B.1.  Program Tasarımı, Değerlendirmesi ve Güncellenmesi</w:t>
            </w:r>
          </w:p>
          <w:p w14:paraId="3DD411F8" w14:textId="77777777" w:rsidR="00100BB0" w:rsidRPr="00DF60B3" w:rsidRDefault="00100BB0" w:rsidP="00953FE9">
            <w:pPr>
              <w:contextualSpacing/>
              <w:jc w:val="both"/>
              <w:rPr>
                <w:rFonts w:cstheme="minorHAnsi"/>
                <w:sz w:val="16"/>
                <w:szCs w:val="16"/>
              </w:rPr>
            </w:pPr>
          </w:p>
        </w:tc>
      </w:tr>
      <w:tr w:rsidR="00100BB0" w14:paraId="7FF32C3F" w14:textId="77777777" w:rsidTr="00953FE9">
        <w:tc>
          <w:tcPr>
            <w:tcW w:w="2943" w:type="dxa"/>
          </w:tcPr>
          <w:p w14:paraId="308938C7" w14:textId="77777777" w:rsidR="00100BB0" w:rsidRDefault="00100BB0" w:rsidP="00953FE9"/>
        </w:tc>
        <w:tc>
          <w:tcPr>
            <w:tcW w:w="8195" w:type="dxa"/>
            <w:vAlign w:val="bottom"/>
          </w:tcPr>
          <w:p w14:paraId="1B53FBE4" w14:textId="77777777" w:rsidR="00100BB0" w:rsidRPr="00DF60B3" w:rsidRDefault="00100BB0" w:rsidP="00953FE9">
            <w:pPr>
              <w:contextualSpacing/>
              <w:rPr>
                <w:rFonts w:cstheme="minorHAnsi"/>
                <w:b/>
                <w:bCs/>
              </w:rPr>
            </w:pPr>
            <w:r w:rsidRPr="00DF60B3">
              <w:rPr>
                <w:rFonts w:cstheme="minorHAnsi"/>
                <w:b/>
                <w:bCs/>
              </w:rPr>
              <w:t xml:space="preserve">Düzey: </w:t>
            </w:r>
            <w:r w:rsidR="00C621D5">
              <w:rPr>
                <w:rFonts w:cstheme="minorHAnsi"/>
                <w:b/>
                <w:bCs/>
              </w:rPr>
              <w:t>3</w:t>
            </w:r>
          </w:p>
        </w:tc>
      </w:tr>
      <w:tr w:rsidR="00100BB0" w14:paraId="4DFF8C06" w14:textId="77777777" w:rsidTr="00100BB0">
        <w:trPr>
          <w:trHeight w:val="6887"/>
        </w:trPr>
        <w:tc>
          <w:tcPr>
            <w:tcW w:w="2943" w:type="dxa"/>
            <w:vMerge w:val="restart"/>
          </w:tcPr>
          <w:p w14:paraId="2EF56599" w14:textId="77777777" w:rsidR="00100BB0" w:rsidRPr="00DF60B3" w:rsidRDefault="00100BB0" w:rsidP="00100BB0">
            <w:pPr>
              <w:contextualSpacing/>
              <w:jc w:val="both"/>
              <w:rPr>
                <w:rFonts w:cstheme="minorHAnsi"/>
                <w:b/>
              </w:rPr>
            </w:pPr>
            <w:r w:rsidRPr="00DF60B3">
              <w:rPr>
                <w:rFonts w:cstheme="minorHAnsi"/>
                <w:b/>
              </w:rPr>
              <w:t xml:space="preserve">B.1.2. Programın ders dağılım dengesi </w:t>
            </w:r>
          </w:p>
          <w:p w14:paraId="17476A0A" w14:textId="77777777" w:rsidR="00100BB0" w:rsidRPr="00DF60B3" w:rsidRDefault="00100BB0" w:rsidP="00100BB0">
            <w:pPr>
              <w:contextualSpacing/>
              <w:jc w:val="both"/>
              <w:rPr>
                <w:rFonts w:cstheme="minorHAnsi"/>
                <w:sz w:val="16"/>
                <w:szCs w:val="16"/>
              </w:rPr>
            </w:pPr>
            <w:r w:rsidRPr="00DF60B3">
              <w:rPr>
                <w:rFonts w:cstheme="minorHAnsi"/>
                <w:sz w:val="16"/>
                <w:szCs w:val="16"/>
              </w:rPr>
              <w:t>Programın ders dağılımına ilişkin ilke, kural ve yöntemler tanımlıdır. Öğretim programı (müfredat) yapısı zorunlu-seçmeli ders, alan-alan dışı ders dengesini gözetmekte, kültürel derinlik ve farklı disiplinleri tanıma imkânı vermektedir. Ders sayısı ve haftalık ders saati öğrencinin akademik olmayan etkinliklere de zaman ayırabileceği şekilde düzenlenmiştir. Bu kapsamda geliştirilen ders bilgi paketlerinin amaca uygunluğu ve işlerliği izlenmekte ve bağlı iyileştirmeler yapılmaktadır.</w:t>
            </w:r>
          </w:p>
        </w:tc>
        <w:tc>
          <w:tcPr>
            <w:tcW w:w="8195" w:type="dxa"/>
          </w:tcPr>
          <w:p w14:paraId="29BBB1BD" w14:textId="77777777" w:rsidR="00100BB0" w:rsidRDefault="004D208B" w:rsidP="004D208B">
            <w:pPr>
              <w:pStyle w:val="ListeParagraf"/>
              <w:numPr>
                <w:ilvl w:val="0"/>
                <w:numId w:val="29"/>
              </w:numPr>
            </w:pPr>
            <w:r>
              <w:t>Bölümüzdeki ders dağılımı, öğretim elemanlarının uzmanlık alanlarına uygun derslere girmelerine özen göstererek yapılmaktadır. Bu sayede öğretim elemanı/öğrenci etkileşimli ve verimli bir ders akışı sağlanması hedeflenmektedir.</w:t>
            </w:r>
          </w:p>
          <w:p w14:paraId="209E6AAA" w14:textId="77777777" w:rsidR="004D208B" w:rsidRDefault="004D208B" w:rsidP="004D208B">
            <w:pPr>
              <w:pStyle w:val="ListeParagraf"/>
              <w:numPr>
                <w:ilvl w:val="0"/>
                <w:numId w:val="29"/>
              </w:numPr>
            </w:pPr>
            <w:r>
              <w:t xml:space="preserve">Müfredatımızda bulunan derslerin bazılarının içeriklerinden ve bazılarının ise interdisipliner statüde olmalarından dolayı, öğrencilerin eğitim gördükleri alan ile ilgili olan diğer sektörleri öğrenmeleri ve araştırma odaklı düşünmeye sevk edilmeleri sağlanmaktadır.  </w:t>
            </w:r>
          </w:p>
          <w:p w14:paraId="786ECEC6" w14:textId="77777777" w:rsidR="004D208B" w:rsidRDefault="004D208B" w:rsidP="00F835B6">
            <w:pPr>
              <w:pStyle w:val="ListeParagraf"/>
              <w:numPr>
                <w:ilvl w:val="0"/>
                <w:numId w:val="29"/>
              </w:numPr>
            </w:pPr>
            <w:r>
              <w:t>Ders bilgi paketlerinin işlenirliği ve uygunluğu izlenmekte</w:t>
            </w:r>
            <w:r w:rsidR="00F835B6">
              <w:t xml:space="preserve"> ancak </w:t>
            </w:r>
            <w:r>
              <w:t>herhang</w:t>
            </w:r>
            <w:r w:rsidR="00F835B6">
              <w:t>i</w:t>
            </w:r>
            <w:r>
              <w:t xml:space="preserve"> bir iyileştirme</w:t>
            </w:r>
            <w:r w:rsidR="00F835B6">
              <w:t xml:space="preserve"> yapılmamaktadır. </w:t>
            </w:r>
          </w:p>
        </w:tc>
      </w:tr>
      <w:tr w:rsidR="00100BB0" w14:paraId="55054F26" w14:textId="77777777" w:rsidTr="00953FE9">
        <w:trPr>
          <w:trHeight w:val="5943"/>
        </w:trPr>
        <w:tc>
          <w:tcPr>
            <w:tcW w:w="2943" w:type="dxa"/>
            <w:vMerge/>
          </w:tcPr>
          <w:p w14:paraId="5FAB9307" w14:textId="77777777" w:rsidR="00100BB0" w:rsidRPr="00DF60B3" w:rsidRDefault="00100BB0" w:rsidP="00953FE9">
            <w:pPr>
              <w:contextualSpacing/>
              <w:rPr>
                <w:rFonts w:cstheme="minorHAnsi"/>
                <w:b/>
                <w:bCs/>
              </w:rPr>
            </w:pPr>
          </w:p>
        </w:tc>
        <w:tc>
          <w:tcPr>
            <w:tcW w:w="8195" w:type="dxa"/>
          </w:tcPr>
          <w:p w14:paraId="54344D02" w14:textId="77777777" w:rsidR="00100BB0" w:rsidRDefault="00100BB0" w:rsidP="00953FE9">
            <w:r>
              <w:t>Kanıtlar:</w:t>
            </w:r>
          </w:p>
          <w:p w14:paraId="757B1AEB" w14:textId="77777777" w:rsidR="00C621D5" w:rsidRDefault="00C621D5" w:rsidP="00C621D5">
            <w:r w:rsidRPr="00C621D5">
              <w:t>Kahramanmaraş Sütçü İmam Üniversitesi Öğrenci işleri Daire başkanlığı Bologna Bilgi Sistemi internet sayfası</w:t>
            </w:r>
          </w:p>
          <w:p w14:paraId="0EC4975F" w14:textId="77777777" w:rsidR="00C621D5" w:rsidRDefault="00C621D5" w:rsidP="00C621D5"/>
          <w:p w14:paraId="26EFBD81" w14:textId="77777777" w:rsidR="00C621D5" w:rsidRDefault="00C621D5" w:rsidP="00C621D5">
            <w:r w:rsidRPr="00C621D5">
              <w:t xml:space="preserve">Kahramanmaraş Sütçü İmam Üniversitesi Öğrenci işleri Daire başkanlığı internet sayfası </w:t>
            </w:r>
          </w:p>
          <w:p w14:paraId="5645B4DC" w14:textId="77777777" w:rsidR="00C621D5" w:rsidRDefault="00C621D5" w:rsidP="00C621D5"/>
          <w:p w14:paraId="4B384233" w14:textId="77777777" w:rsidR="00FA0D54" w:rsidRDefault="00FA0D54" w:rsidP="00FA0D54">
            <w:r w:rsidRPr="00033DEC">
              <w:t xml:space="preserve">Kahramanmaraş Sütçü İmam Üniversitesi Teknik Bilimler Meslek Yüksekokulu Mimarlık ve Şehir Planlama Bölümü web sayfası </w:t>
            </w:r>
            <w:hyperlink r:id="rId27" w:history="1">
              <w:r w:rsidRPr="002F4A88">
                <w:rPr>
                  <w:rStyle w:val="Kpr"/>
                </w:rPr>
                <w:t>https://tbmr.ksu.edu.tr/</w:t>
              </w:r>
            </w:hyperlink>
          </w:p>
          <w:p w14:paraId="4850760B" w14:textId="77777777" w:rsidR="00C621D5" w:rsidRDefault="00C621D5" w:rsidP="00C621D5"/>
          <w:p w14:paraId="51CD63D4" w14:textId="77777777" w:rsidR="00C621D5" w:rsidRDefault="00C621D5" w:rsidP="00C621D5">
            <w:pPr>
              <w:tabs>
                <w:tab w:val="left" w:pos="5340"/>
              </w:tabs>
            </w:pPr>
          </w:p>
          <w:p w14:paraId="4F7BA211" w14:textId="77777777" w:rsidR="00C621D5" w:rsidRDefault="00C621D5" w:rsidP="00953FE9"/>
        </w:tc>
      </w:tr>
    </w:tbl>
    <w:p w14:paraId="47BA5100" w14:textId="77777777" w:rsidR="00100BB0" w:rsidRDefault="00100BB0" w:rsidP="00405E54"/>
    <w:p w14:paraId="51C251ED" w14:textId="77777777" w:rsidR="00100BB0" w:rsidRDefault="00100BB0" w:rsidP="00405E54"/>
    <w:p w14:paraId="26CDE4A4" w14:textId="77777777" w:rsidR="00154EC1" w:rsidRDefault="00154EC1" w:rsidP="00405E54"/>
    <w:p w14:paraId="43C91E80" w14:textId="77777777" w:rsidR="00154EC1" w:rsidRDefault="00154EC1" w:rsidP="00405E54"/>
    <w:p w14:paraId="15A3F3D0" w14:textId="77777777" w:rsidR="00154EC1" w:rsidRDefault="00154EC1" w:rsidP="00405E54"/>
    <w:p w14:paraId="4DCD27D6" w14:textId="77777777" w:rsidR="00100BB0" w:rsidRDefault="00100BB0" w:rsidP="00405E54"/>
    <w:p w14:paraId="527E1C33" w14:textId="77777777" w:rsidR="00100BB0" w:rsidRDefault="00100BB0" w:rsidP="00405E54"/>
    <w:p w14:paraId="4B0CBA1A" w14:textId="77777777" w:rsidR="00100BB0" w:rsidRDefault="00100BB0" w:rsidP="00405E54"/>
    <w:tbl>
      <w:tblPr>
        <w:tblStyle w:val="TabloKlavuzu"/>
        <w:tblW w:w="0" w:type="auto"/>
        <w:tblLook w:val="04A0" w:firstRow="1" w:lastRow="0" w:firstColumn="1" w:lastColumn="0" w:noHBand="0" w:noVBand="1"/>
      </w:tblPr>
      <w:tblGrid>
        <w:gridCol w:w="2943"/>
        <w:gridCol w:w="8195"/>
      </w:tblGrid>
      <w:tr w:rsidR="00100BB0" w14:paraId="3A99CA05" w14:textId="77777777" w:rsidTr="00953FE9">
        <w:tc>
          <w:tcPr>
            <w:tcW w:w="11138" w:type="dxa"/>
            <w:gridSpan w:val="2"/>
            <w:shd w:val="clear" w:color="auto" w:fill="BADEF4"/>
            <w:vAlign w:val="bottom"/>
          </w:tcPr>
          <w:p w14:paraId="424C4EA9" w14:textId="77777777" w:rsidR="00100BB0" w:rsidRPr="00DF60B3" w:rsidRDefault="00100BB0" w:rsidP="00953FE9">
            <w:pPr>
              <w:contextualSpacing/>
              <w:rPr>
                <w:rFonts w:cstheme="minorHAnsi"/>
                <w:b/>
              </w:rPr>
            </w:pPr>
            <w:r>
              <w:rPr>
                <w:rFonts w:cstheme="minorHAnsi"/>
                <w:b/>
              </w:rPr>
              <w:t xml:space="preserve">B. </w:t>
            </w:r>
            <w:r w:rsidRPr="00DF60B3">
              <w:rPr>
                <w:rFonts w:cstheme="minorHAnsi"/>
                <w:b/>
              </w:rPr>
              <w:t>EĞİTİM ve ÖĞRETİM</w:t>
            </w:r>
          </w:p>
          <w:p w14:paraId="047293B9" w14:textId="77777777" w:rsidR="00100BB0" w:rsidRPr="00DF60B3" w:rsidRDefault="00100BB0" w:rsidP="00953FE9">
            <w:pPr>
              <w:contextualSpacing/>
              <w:rPr>
                <w:rFonts w:cstheme="minorHAnsi"/>
                <w:b/>
                <w:bCs/>
              </w:rPr>
            </w:pPr>
          </w:p>
        </w:tc>
      </w:tr>
      <w:tr w:rsidR="00100BB0" w14:paraId="2C57ABDD" w14:textId="77777777" w:rsidTr="00953FE9">
        <w:tc>
          <w:tcPr>
            <w:tcW w:w="11138" w:type="dxa"/>
            <w:gridSpan w:val="2"/>
            <w:shd w:val="clear" w:color="auto" w:fill="BADEF4"/>
          </w:tcPr>
          <w:p w14:paraId="38E7E2EE" w14:textId="77777777" w:rsidR="00100BB0" w:rsidRPr="00DF60B3" w:rsidRDefault="00100BB0" w:rsidP="00953FE9">
            <w:pPr>
              <w:contextualSpacing/>
              <w:rPr>
                <w:rFonts w:cstheme="minorHAnsi"/>
                <w:b/>
              </w:rPr>
            </w:pPr>
            <w:r w:rsidRPr="00DF60B3">
              <w:rPr>
                <w:rFonts w:cstheme="minorHAnsi"/>
                <w:b/>
              </w:rPr>
              <w:t>B.1.  Program Tasarımı, Değerlendirmesi ve Güncellenmesi</w:t>
            </w:r>
          </w:p>
          <w:p w14:paraId="32F99862" w14:textId="77777777" w:rsidR="00100BB0" w:rsidRPr="00DF60B3" w:rsidRDefault="00100BB0" w:rsidP="00953FE9">
            <w:pPr>
              <w:contextualSpacing/>
              <w:jc w:val="both"/>
              <w:rPr>
                <w:rFonts w:cstheme="minorHAnsi"/>
                <w:sz w:val="16"/>
                <w:szCs w:val="16"/>
              </w:rPr>
            </w:pPr>
          </w:p>
        </w:tc>
      </w:tr>
      <w:tr w:rsidR="002148DF" w14:paraId="494D1069" w14:textId="77777777" w:rsidTr="00953FE9">
        <w:tc>
          <w:tcPr>
            <w:tcW w:w="2943" w:type="dxa"/>
          </w:tcPr>
          <w:p w14:paraId="3A6902F8" w14:textId="77777777" w:rsidR="00100BB0" w:rsidRDefault="00100BB0" w:rsidP="00953FE9"/>
        </w:tc>
        <w:tc>
          <w:tcPr>
            <w:tcW w:w="8195" w:type="dxa"/>
            <w:vAlign w:val="bottom"/>
          </w:tcPr>
          <w:p w14:paraId="69A3BB15" w14:textId="77777777" w:rsidR="00100BB0" w:rsidRPr="00DF60B3" w:rsidRDefault="00100BB0" w:rsidP="00953FE9">
            <w:pPr>
              <w:contextualSpacing/>
              <w:rPr>
                <w:rFonts w:cstheme="minorHAnsi"/>
                <w:b/>
                <w:bCs/>
              </w:rPr>
            </w:pPr>
            <w:r w:rsidRPr="00DF60B3">
              <w:rPr>
                <w:rFonts w:cstheme="minorHAnsi"/>
                <w:b/>
                <w:bCs/>
              </w:rPr>
              <w:t xml:space="preserve">Düzey: </w:t>
            </w:r>
            <w:r w:rsidR="002148DF">
              <w:rPr>
                <w:rFonts w:cstheme="minorHAnsi"/>
                <w:b/>
                <w:bCs/>
              </w:rPr>
              <w:t>2</w:t>
            </w:r>
          </w:p>
        </w:tc>
      </w:tr>
      <w:tr w:rsidR="002148DF" w14:paraId="6196A349" w14:textId="77777777" w:rsidTr="00100BB0">
        <w:trPr>
          <w:trHeight w:val="7171"/>
        </w:trPr>
        <w:tc>
          <w:tcPr>
            <w:tcW w:w="2943" w:type="dxa"/>
            <w:vMerge w:val="restart"/>
          </w:tcPr>
          <w:p w14:paraId="2C7B68AF" w14:textId="77777777" w:rsidR="00100BB0" w:rsidRPr="00DF60B3" w:rsidRDefault="00100BB0" w:rsidP="00100BB0">
            <w:pPr>
              <w:contextualSpacing/>
              <w:jc w:val="both"/>
              <w:rPr>
                <w:rFonts w:cstheme="minorHAnsi"/>
                <w:b/>
              </w:rPr>
            </w:pPr>
            <w:r w:rsidRPr="00DF60B3">
              <w:rPr>
                <w:rFonts w:cstheme="minorHAnsi"/>
                <w:b/>
              </w:rPr>
              <w:t>B.1.3. Ders kazanımlarının program çıktılarıyla uyumu</w:t>
            </w:r>
          </w:p>
          <w:p w14:paraId="156BC191" w14:textId="77777777" w:rsidR="00100BB0" w:rsidRPr="00DF60B3" w:rsidRDefault="00100BB0" w:rsidP="00100BB0">
            <w:pPr>
              <w:contextualSpacing/>
              <w:jc w:val="both"/>
              <w:rPr>
                <w:rFonts w:cstheme="minorHAnsi"/>
                <w:sz w:val="16"/>
                <w:szCs w:val="16"/>
              </w:rPr>
            </w:pPr>
            <w:r w:rsidRPr="00DF60B3">
              <w:rPr>
                <w:rFonts w:cstheme="minorHAnsi"/>
                <w:sz w:val="16"/>
                <w:szCs w:val="16"/>
              </w:rPr>
              <w:t xml:space="preserve">Derslerin öğrenme kazanımları (karma ve uzaktan eğitim de dahil) tanımlanmış ve program çıktıları ile ders kazanımları eşleştirmesi oluşturulmuştur. Kazanımların ifade şekli öngörülen bilişsel, duyuşsal ve devinimsel seviyeyi açıkça belirtmektedir. </w:t>
            </w:r>
          </w:p>
          <w:p w14:paraId="61ED8FCC" w14:textId="77777777" w:rsidR="00100BB0" w:rsidRPr="00DF60B3" w:rsidRDefault="00100BB0" w:rsidP="00100BB0">
            <w:pPr>
              <w:contextualSpacing/>
              <w:jc w:val="both"/>
              <w:rPr>
                <w:rFonts w:cstheme="minorHAnsi"/>
                <w:sz w:val="16"/>
                <w:szCs w:val="16"/>
              </w:rPr>
            </w:pPr>
            <w:r w:rsidRPr="00DF60B3">
              <w:rPr>
                <w:rFonts w:cstheme="minorHAnsi"/>
                <w:sz w:val="16"/>
                <w:szCs w:val="16"/>
              </w:rPr>
              <w:t>Ders öğrenme kazanımlarının gerçekleştiğinin nasıl izleneceğine dair planlama yapılmıştır, özellikle alana özgü olmayan (genel) kazanımların irdelenme yöntem ve süreci ayrıntılı belirtilmektedir.</w:t>
            </w:r>
          </w:p>
        </w:tc>
        <w:tc>
          <w:tcPr>
            <w:tcW w:w="8195" w:type="dxa"/>
          </w:tcPr>
          <w:p w14:paraId="71B260D2" w14:textId="77777777" w:rsidR="00100BB0" w:rsidRDefault="002148DF" w:rsidP="002148DF">
            <w:pPr>
              <w:pStyle w:val="ListeParagraf"/>
              <w:numPr>
                <w:ilvl w:val="0"/>
                <w:numId w:val="28"/>
              </w:numPr>
            </w:pPr>
            <w:r>
              <w:t xml:space="preserve">Ders öğrenme kazanımları, her ders bazında ilgili dersi veren öğretim elemanlarının ölçme/değerlendirme şekline göre belirlenmektedir. Bu nedenle kazanımların ifade şekli açısından kişiye has salt kriterler dizisi bulunmaktadır.  </w:t>
            </w:r>
          </w:p>
          <w:p w14:paraId="63393EB7" w14:textId="77777777" w:rsidR="00E62B57" w:rsidRDefault="002148DF" w:rsidP="00E62B57">
            <w:pPr>
              <w:pStyle w:val="ListeParagraf"/>
              <w:numPr>
                <w:ilvl w:val="0"/>
                <w:numId w:val="28"/>
              </w:numPr>
            </w:pPr>
            <w:r>
              <w:t xml:space="preserve">Öğrenme kazanımlarının gerçekleştiği ise yie ölçme/değerlendirme şekline göre öğrenci bazlı notlandırma ve bu </w:t>
            </w:r>
            <w:r w:rsidR="00E62B57">
              <w:t>notlandırmaların sınav dönemleri sonrasında ilgili mercilere tebliğ edilmesi sayesinde takip edilmektedir.</w:t>
            </w:r>
          </w:p>
          <w:p w14:paraId="2627D803" w14:textId="77777777" w:rsidR="002148DF" w:rsidRDefault="00E62B57" w:rsidP="00E62B57">
            <w:pPr>
              <w:pStyle w:val="ListeParagraf"/>
              <w:numPr>
                <w:ilvl w:val="0"/>
                <w:numId w:val="28"/>
              </w:numPr>
            </w:pPr>
            <w:r>
              <w:t xml:space="preserve">Dış paydaşlar ile yapılan görüşmelerde, mezun öğrencilerin bölüm dersleri sonucunda edindikleri kazanımları kullandıkları ve ihtiyaca cevap veren eleman temininin bölümümüzce sağlandığı tespit edilmiştir.  </w:t>
            </w:r>
          </w:p>
        </w:tc>
      </w:tr>
      <w:tr w:rsidR="002148DF" w14:paraId="18753A40" w14:textId="77777777" w:rsidTr="00953FE9">
        <w:trPr>
          <w:trHeight w:val="5943"/>
        </w:trPr>
        <w:tc>
          <w:tcPr>
            <w:tcW w:w="2943" w:type="dxa"/>
            <w:vMerge/>
          </w:tcPr>
          <w:p w14:paraId="6B030A33" w14:textId="77777777" w:rsidR="00100BB0" w:rsidRPr="00DF60B3" w:rsidRDefault="00100BB0" w:rsidP="00953FE9">
            <w:pPr>
              <w:contextualSpacing/>
              <w:rPr>
                <w:rFonts w:cstheme="minorHAnsi"/>
                <w:b/>
                <w:bCs/>
              </w:rPr>
            </w:pPr>
          </w:p>
        </w:tc>
        <w:tc>
          <w:tcPr>
            <w:tcW w:w="8195" w:type="dxa"/>
          </w:tcPr>
          <w:p w14:paraId="6EAB28D5" w14:textId="77777777" w:rsidR="00100BB0" w:rsidRDefault="00100BB0" w:rsidP="00953FE9">
            <w:r>
              <w:t>Kanıtlar:</w:t>
            </w:r>
          </w:p>
          <w:p w14:paraId="374A5935" w14:textId="77777777" w:rsidR="00C621D5" w:rsidRDefault="00C621D5" w:rsidP="00C621D5">
            <w:r w:rsidRPr="00C621D5">
              <w:t>Kahramanmaraş Sütçü İmam Üniversitesi Öğrenci işleri Daire başkanlığı Bologna Bilgi Sistemi internet sayfası</w:t>
            </w:r>
          </w:p>
          <w:p w14:paraId="3A4D1A66" w14:textId="77777777" w:rsidR="00C621D5" w:rsidRDefault="00C621D5" w:rsidP="00C621D5"/>
          <w:p w14:paraId="3AFA9438" w14:textId="77777777" w:rsidR="00C621D5" w:rsidRDefault="00C621D5" w:rsidP="00C621D5">
            <w:r w:rsidRPr="00C621D5">
              <w:t xml:space="preserve">Kahramanmaraş Sütçü İmam Üniversitesi Öğrenci işleri Daire başkanlığı internet sayfası </w:t>
            </w:r>
          </w:p>
          <w:p w14:paraId="3A150807" w14:textId="77777777" w:rsidR="00C621D5" w:rsidRDefault="00C621D5" w:rsidP="00C621D5"/>
          <w:p w14:paraId="53E1CCA8" w14:textId="77777777" w:rsidR="00C621D5" w:rsidRDefault="00C621D5" w:rsidP="00C621D5"/>
        </w:tc>
      </w:tr>
    </w:tbl>
    <w:p w14:paraId="64486E55" w14:textId="77777777" w:rsidR="00100BB0" w:rsidRDefault="00100BB0" w:rsidP="00405E54"/>
    <w:p w14:paraId="49BD9EDA" w14:textId="77777777" w:rsidR="00100BB0" w:rsidRDefault="00100BB0" w:rsidP="00405E54"/>
    <w:p w14:paraId="0A83E139" w14:textId="77777777" w:rsidR="00100BB0" w:rsidRDefault="00100BB0" w:rsidP="00405E54"/>
    <w:p w14:paraId="0063FAE3" w14:textId="77777777" w:rsidR="00100BB0" w:rsidRDefault="00100BB0" w:rsidP="00405E54"/>
    <w:p w14:paraId="169C8C44" w14:textId="77777777" w:rsidR="00100BB0" w:rsidRDefault="00100BB0" w:rsidP="00405E54"/>
    <w:p w14:paraId="0EBDD038" w14:textId="77777777" w:rsidR="00100BB0" w:rsidRDefault="00100BB0" w:rsidP="00405E54"/>
    <w:tbl>
      <w:tblPr>
        <w:tblStyle w:val="TabloKlavuzu"/>
        <w:tblW w:w="0" w:type="auto"/>
        <w:tblLook w:val="04A0" w:firstRow="1" w:lastRow="0" w:firstColumn="1" w:lastColumn="0" w:noHBand="0" w:noVBand="1"/>
      </w:tblPr>
      <w:tblGrid>
        <w:gridCol w:w="2943"/>
        <w:gridCol w:w="8195"/>
      </w:tblGrid>
      <w:tr w:rsidR="00100BB0" w14:paraId="46F8C872" w14:textId="77777777" w:rsidTr="00953FE9">
        <w:tc>
          <w:tcPr>
            <w:tcW w:w="11138" w:type="dxa"/>
            <w:gridSpan w:val="2"/>
            <w:shd w:val="clear" w:color="auto" w:fill="BADEF4"/>
            <w:vAlign w:val="bottom"/>
          </w:tcPr>
          <w:p w14:paraId="22E9A914" w14:textId="77777777" w:rsidR="00100BB0" w:rsidRPr="00DF60B3" w:rsidRDefault="00100BB0" w:rsidP="00953FE9">
            <w:pPr>
              <w:contextualSpacing/>
              <w:rPr>
                <w:rFonts w:cstheme="minorHAnsi"/>
                <w:b/>
              </w:rPr>
            </w:pPr>
            <w:r>
              <w:rPr>
                <w:rFonts w:cstheme="minorHAnsi"/>
                <w:b/>
              </w:rPr>
              <w:t xml:space="preserve">B. </w:t>
            </w:r>
            <w:r w:rsidRPr="00DF60B3">
              <w:rPr>
                <w:rFonts w:cstheme="minorHAnsi"/>
                <w:b/>
              </w:rPr>
              <w:t>EĞİTİM ve ÖĞRETİM</w:t>
            </w:r>
          </w:p>
          <w:p w14:paraId="79081ACB" w14:textId="77777777" w:rsidR="00100BB0" w:rsidRPr="00DF60B3" w:rsidRDefault="00100BB0" w:rsidP="00953FE9">
            <w:pPr>
              <w:contextualSpacing/>
              <w:rPr>
                <w:rFonts w:cstheme="minorHAnsi"/>
                <w:b/>
                <w:bCs/>
              </w:rPr>
            </w:pPr>
          </w:p>
        </w:tc>
      </w:tr>
      <w:tr w:rsidR="00100BB0" w14:paraId="472A7F27" w14:textId="77777777" w:rsidTr="00953FE9">
        <w:tc>
          <w:tcPr>
            <w:tcW w:w="11138" w:type="dxa"/>
            <w:gridSpan w:val="2"/>
            <w:shd w:val="clear" w:color="auto" w:fill="BADEF4"/>
          </w:tcPr>
          <w:p w14:paraId="512E8A11" w14:textId="77777777" w:rsidR="00100BB0" w:rsidRPr="00DF60B3" w:rsidRDefault="00100BB0" w:rsidP="00953FE9">
            <w:pPr>
              <w:contextualSpacing/>
              <w:rPr>
                <w:rFonts w:cstheme="minorHAnsi"/>
                <w:b/>
              </w:rPr>
            </w:pPr>
            <w:r w:rsidRPr="00DF60B3">
              <w:rPr>
                <w:rFonts w:cstheme="minorHAnsi"/>
                <w:b/>
              </w:rPr>
              <w:t>B.1.  Program Tasarımı, Değerlendirmesi ve Güncellenmesi</w:t>
            </w:r>
          </w:p>
          <w:p w14:paraId="0173810D" w14:textId="77777777" w:rsidR="00100BB0" w:rsidRPr="00DF60B3" w:rsidRDefault="00100BB0" w:rsidP="00953FE9">
            <w:pPr>
              <w:contextualSpacing/>
              <w:jc w:val="both"/>
              <w:rPr>
                <w:rFonts w:cstheme="minorHAnsi"/>
                <w:sz w:val="16"/>
                <w:szCs w:val="16"/>
              </w:rPr>
            </w:pPr>
          </w:p>
        </w:tc>
      </w:tr>
      <w:tr w:rsidR="00100BB0" w14:paraId="472984DC" w14:textId="77777777" w:rsidTr="00953FE9">
        <w:tc>
          <w:tcPr>
            <w:tcW w:w="2943" w:type="dxa"/>
          </w:tcPr>
          <w:p w14:paraId="445CD42F" w14:textId="77777777" w:rsidR="00100BB0" w:rsidRDefault="00100BB0" w:rsidP="00953FE9"/>
        </w:tc>
        <w:tc>
          <w:tcPr>
            <w:tcW w:w="8195" w:type="dxa"/>
            <w:vAlign w:val="bottom"/>
          </w:tcPr>
          <w:p w14:paraId="3844EC49" w14:textId="77777777" w:rsidR="00100BB0" w:rsidRPr="00DF60B3" w:rsidRDefault="00100BB0" w:rsidP="00953FE9">
            <w:pPr>
              <w:contextualSpacing/>
              <w:rPr>
                <w:rFonts w:cstheme="minorHAnsi"/>
                <w:b/>
                <w:bCs/>
              </w:rPr>
            </w:pPr>
            <w:r w:rsidRPr="00DF60B3">
              <w:rPr>
                <w:rFonts w:cstheme="minorHAnsi"/>
                <w:b/>
                <w:bCs/>
              </w:rPr>
              <w:t xml:space="preserve">Düzey: </w:t>
            </w:r>
            <w:r w:rsidR="00C621D5">
              <w:rPr>
                <w:rFonts w:cstheme="minorHAnsi"/>
                <w:b/>
                <w:bCs/>
              </w:rPr>
              <w:t>3</w:t>
            </w:r>
          </w:p>
        </w:tc>
      </w:tr>
      <w:tr w:rsidR="00100BB0" w14:paraId="5C3BC403" w14:textId="77777777" w:rsidTr="00953FE9">
        <w:trPr>
          <w:trHeight w:val="7171"/>
        </w:trPr>
        <w:tc>
          <w:tcPr>
            <w:tcW w:w="2943" w:type="dxa"/>
            <w:vMerge w:val="restart"/>
          </w:tcPr>
          <w:p w14:paraId="1EDACBAF" w14:textId="77777777" w:rsidR="00100BB0" w:rsidRPr="00DF60B3" w:rsidRDefault="00100BB0" w:rsidP="00100BB0">
            <w:pPr>
              <w:contextualSpacing/>
              <w:rPr>
                <w:rFonts w:cstheme="minorHAnsi"/>
                <w:b/>
              </w:rPr>
            </w:pPr>
            <w:r w:rsidRPr="00DF60B3">
              <w:rPr>
                <w:rFonts w:cstheme="minorHAnsi"/>
                <w:b/>
              </w:rPr>
              <w:t>B.1.4. Öğrenci iş yüküne dayalı ders tasarımı</w:t>
            </w:r>
          </w:p>
          <w:p w14:paraId="4AC4B14B" w14:textId="77777777" w:rsidR="00100BB0" w:rsidRPr="00DF60B3" w:rsidRDefault="00100BB0" w:rsidP="00100BB0">
            <w:pPr>
              <w:contextualSpacing/>
              <w:jc w:val="both"/>
              <w:rPr>
                <w:rFonts w:cstheme="minorHAnsi"/>
                <w:sz w:val="16"/>
                <w:szCs w:val="16"/>
              </w:rPr>
            </w:pPr>
            <w:r w:rsidRPr="00DF60B3">
              <w:rPr>
                <w:rFonts w:cstheme="minorHAnsi"/>
                <w:sz w:val="16"/>
                <w:szCs w:val="16"/>
              </w:rPr>
              <w:t>Tüm derslerin AKTS değeri web sayfası üzerinden paylaşılmakta, öğrenci iş yükü takibi ile doğrulanmaktadır. Staj ve mesleğe ait uygulamalı öğrenme fırsatları mevcuttur ve yeterince öğrenci iş yükü ve kredi çerçevesinde değerlendirilmektedir. Gerçekleşen uygulamanın niteliği irdelenmektedir. Öğrenci iş yüküne dayalı tasarımda uzaktan eğitimle ortaya çıkan çeşitlilikler d</w:t>
            </w:r>
            <w:r>
              <w:rPr>
                <w:rFonts w:cstheme="minorHAnsi"/>
                <w:sz w:val="16"/>
                <w:szCs w:val="16"/>
              </w:rPr>
              <w:t>e göz önünde bulundurulmaktadır</w:t>
            </w:r>
            <w:r w:rsidRPr="00DF60B3">
              <w:rPr>
                <w:rFonts w:cstheme="minorHAnsi"/>
                <w:sz w:val="16"/>
                <w:szCs w:val="16"/>
              </w:rPr>
              <w:t>.</w:t>
            </w:r>
          </w:p>
        </w:tc>
        <w:tc>
          <w:tcPr>
            <w:tcW w:w="8195" w:type="dxa"/>
          </w:tcPr>
          <w:p w14:paraId="76D27757" w14:textId="77777777" w:rsidR="00D86BFC" w:rsidRDefault="00D86BFC" w:rsidP="00233D18">
            <w:pPr>
              <w:pStyle w:val="ListeParagraf"/>
              <w:numPr>
                <w:ilvl w:val="0"/>
                <w:numId w:val="27"/>
              </w:numPr>
              <w:jc w:val="both"/>
            </w:pPr>
            <w:r>
              <w:t xml:space="preserve">Bölümümüzün güncel müfredatı, bölüm web sayfasında paylaşılmıştır. Bölümüzde eğitim gören öğrencilerin her dönem bazında 30 AKTS olmak üzere 4 dönem boyunca toplamda 120 AKTS alması gerektiği v ders bazındaki AKTS dağılımları ilgili belgede beyan edilmiştir. </w:t>
            </w:r>
          </w:p>
          <w:p w14:paraId="0339306E" w14:textId="77777777" w:rsidR="00233D18" w:rsidRDefault="00D86BFC" w:rsidP="00233D18">
            <w:pPr>
              <w:pStyle w:val="ListeParagraf"/>
              <w:numPr>
                <w:ilvl w:val="0"/>
                <w:numId w:val="27"/>
              </w:numPr>
              <w:jc w:val="both"/>
            </w:pPr>
            <w:r>
              <w:t>Bir öğrencinin bölümüzden mezun olabilmesi için endüstriye dayalı eğitim adı altında geçen staj uygulamasından yeterli not olması gerekmektedir. 1. Sınıf bahar döneminde yer alan bu uygulamanın öğrenci tarafından ilgili dönemde yapılamaması yada yapması halinde yetersiz sayılması durumunda takip edilecek prosedürler 1. Sınıf öğrenci danışmanı tarafından bili</w:t>
            </w:r>
            <w:r w:rsidR="00233D18">
              <w:t>n</w:t>
            </w:r>
            <w:r>
              <w:t xml:space="preserve">mekte ve </w:t>
            </w:r>
            <w:r w:rsidR="00233D18">
              <w:t xml:space="preserve">bu doğrultuda </w:t>
            </w:r>
            <w:r>
              <w:t>öğrencilerin yönlendirilmesi</w:t>
            </w:r>
            <w:r w:rsidR="00233D18">
              <w:t xml:space="preserve"> sağlanmaktadır.</w:t>
            </w:r>
          </w:p>
          <w:p w14:paraId="4403AE1F" w14:textId="77777777" w:rsidR="00100BB0" w:rsidRDefault="00233D18" w:rsidP="00233D18">
            <w:pPr>
              <w:pStyle w:val="ListeParagraf"/>
              <w:numPr>
                <w:ilvl w:val="0"/>
                <w:numId w:val="27"/>
              </w:numPr>
              <w:jc w:val="both"/>
            </w:pPr>
            <w:r>
              <w:t xml:space="preserve">Uzaktan eğitim sürecinde öğrencilerin iş yüküne dayalı tasarımlarında ortaya çıkan çeşitlilikler gözlenmemiş ve takip edilmemiştir. </w:t>
            </w:r>
          </w:p>
        </w:tc>
      </w:tr>
      <w:tr w:rsidR="00100BB0" w14:paraId="4B24721C" w14:textId="77777777" w:rsidTr="00953FE9">
        <w:trPr>
          <w:trHeight w:val="5943"/>
        </w:trPr>
        <w:tc>
          <w:tcPr>
            <w:tcW w:w="2943" w:type="dxa"/>
            <w:vMerge/>
          </w:tcPr>
          <w:p w14:paraId="7BDB9562" w14:textId="77777777" w:rsidR="00100BB0" w:rsidRPr="00DF60B3" w:rsidRDefault="00100BB0" w:rsidP="00953FE9">
            <w:pPr>
              <w:contextualSpacing/>
              <w:rPr>
                <w:rFonts w:cstheme="minorHAnsi"/>
                <w:b/>
                <w:bCs/>
              </w:rPr>
            </w:pPr>
          </w:p>
        </w:tc>
        <w:tc>
          <w:tcPr>
            <w:tcW w:w="8195" w:type="dxa"/>
          </w:tcPr>
          <w:p w14:paraId="31FEB8D4" w14:textId="77777777" w:rsidR="00100BB0" w:rsidRDefault="00100BB0" w:rsidP="00953FE9">
            <w:r>
              <w:t>Kanıtlar:</w:t>
            </w:r>
          </w:p>
          <w:p w14:paraId="140569F8" w14:textId="77777777" w:rsidR="00C621D5" w:rsidRDefault="00C621D5" w:rsidP="00C621D5">
            <w:r w:rsidRPr="00C621D5">
              <w:t>Kahramanmaraş Sütçü İmam Üniversitesi Öğrenci işleri Daire başkanlığı Bologna Bilgi Sistemi internet sayfası</w:t>
            </w:r>
          </w:p>
          <w:p w14:paraId="2EBF177A" w14:textId="77777777" w:rsidR="00C621D5" w:rsidRDefault="00C621D5" w:rsidP="00C621D5"/>
          <w:p w14:paraId="73F468A0" w14:textId="77777777" w:rsidR="00C621D5" w:rsidRDefault="00C621D5" w:rsidP="00C621D5">
            <w:pPr>
              <w:tabs>
                <w:tab w:val="left" w:pos="5340"/>
              </w:tabs>
            </w:pPr>
            <w:r w:rsidRPr="00C621D5">
              <w:t xml:space="preserve">Türkiye Yüksek Öğretim Yeterlilikleri internet sayfası  </w:t>
            </w:r>
          </w:p>
          <w:p w14:paraId="025EC301" w14:textId="77777777" w:rsidR="00C621D5" w:rsidRDefault="00C621D5" w:rsidP="00C621D5">
            <w:pPr>
              <w:tabs>
                <w:tab w:val="left" w:pos="5340"/>
              </w:tabs>
            </w:pPr>
            <w:r>
              <w:tab/>
            </w:r>
          </w:p>
          <w:p w14:paraId="086BC107" w14:textId="77777777" w:rsidR="00FA0D54" w:rsidRDefault="00FA0D54" w:rsidP="00FA0D54">
            <w:r w:rsidRPr="00033DEC">
              <w:t xml:space="preserve">Kahramanmaraş Sütçü İmam Üniversitesi Teknik Bilimler Meslek Yüksekokulu Mimarlık ve Şehir Planlama Bölümü web sayfası </w:t>
            </w:r>
            <w:hyperlink r:id="rId28" w:history="1">
              <w:r w:rsidRPr="002F4A88">
                <w:rPr>
                  <w:rStyle w:val="Kpr"/>
                </w:rPr>
                <w:t>https://tbmr.ksu.edu.tr/</w:t>
              </w:r>
            </w:hyperlink>
          </w:p>
          <w:p w14:paraId="28D8DDD9" w14:textId="77777777" w:rsidR="00C621D5" w:rsidRDefault="00C621D5" w:rsidP="00953FE9"/>
          <w:p w14:paraId="22C39010" w14:textId="77777777" w:rsidR="00C621D5" w:rsidRDefault="00C621D5" w:rsidP="00953FE9"/>
          <w:p w14:paraId="437A6FEB" w14:textId="77777777" w:rsidR="00C621D5" w:rsidRDefault="00C621D5" w:rsidP="00953FE9"/>
        </w:tc>
      </w:tr>
    </w:tbl>
    <w:p w14:paraId="503A7556" w14:textId="77777777" w:rsidR="00100BB0" w:rsidRDefault="00100BB0" w:rsidP="00405E54"/>
    <w:p w14:paraId="6DB443EC" w14:textId="77777777" w:rsidR="00100BB0" w:rsidRDefault="00100BB0" w:rsidP="00405E54"/>
    <w:p w14:paraId="379EB337" w14:textId="77777777" w:rsidR="00100BB0" w:rsidRDefault="00100BB0" w:rsidP="00405E54"/>
    <w:p w14:paraId="5E4E0FD5" w14:textId="77777777" w:rsidR="00100BB0" w:rsidRDefault="00100BB0" w:rsidP="00405E54"/>
    <w:p w14:paraId="73C249D3" w14:textId="77777777" w:rsidR="00100BB0" w:rsidRDefault="00100BB0" w:rsidP="00405E54"/>
    <w:tbl>
      <w:tblPr>
        <w:tblStyle w:val="TabloKlavuzu"/>
        <w:tblW w:w="0" w:type="auto"/>
        <w:tblLook w:val="04A0" w:firstRow="1" w:lastRow="0" w:firstColumn="1" w:lastColumn="0" w:noHBand="0" w:noVBand="1"/>
      </w:tblPr>
      <w:tblGrid>
        <w:gridCol w:w="2943"/>
        <w:gridCol w:w="8195"/>
      </w:tblGrid>
      <w:tr w:rsidR="00100BB0" w14:paraId="521C944A" w14:textId="77777777" w:rsidTr="00953FE9">
        <w:tc>
          <w:tcPr>
            <w:tcW w:w="11138" w:type="dxa"/>
            <w:gridSpan w:val="2"/>
            <w:shd w:val="clear" w:color="auto" w:fill="BADEF4"/>
            <w:vAlign w:val="bottom"/>
          </w:tcPr>
          <w:p w14:paraId="7F970F9F" w14:textId="77777777" w:rsidR="00100BB0" w:rsidRPr="00DF60B3" w:rsidRDefault="00100BB0" w:rsidP="00953FE9">
            <w:pPr>
              <w:contextualSpacing/>
              <w:rPr>
                <w:rFonts w:cstheme="minorHAnsi"/>
                <w:b/>
              </w:rPr>
            </w:pPr>
            <w:r>
              <w:rPr>
                <w:rFonts w:cstheme="minorHAnsi"/>
                <w:b/>
              </w:rPr>
              <w:lastRenderedPageBreak/>
              <w:t xml:space="preserve">B. </w:t>
            </w:r>
            <w:r w:rsidRPr="00DF60B3">
              <w:rPr>
                <w:rFonts w:cstheme="minorHAnsi"/>
                <w:b/>
              </w:rPr>
              <w:t>EĞİTİM ve ÖĞRETİM</w:t>
            </w:r>
          </w:p>
          <w:p w14:paraId="613F3D39" w14:textId="77777777" w:rsidR="00100BB0" w:rsidRPr="00DF60B3" w:rsidRDefault="00100BB0" w:rsidP="00953FE9">
            <w:pPr>
              <w:contextualSpacing/>
              <w:rPr>
                <w:rFonts w:cstheme="minorHAnsi"/>
                <w:b/>
                <w:bCs/>
              </w:rPr>
            </w:pPr>
          </w:p>
        </w:tc>
      </w:tr>
      <w:tr w:rsidR="00100BB0" w14:paraId="22899196" w14:textId="77777777" w:rsidTr="00953FE9">
        <w:tc>
          <w:tcPr>
            <w:tcW w:w="11138" w:type="dxa"/>
            <w:gridSpan w:val="2"/>
            <w:shd w:val="clear" w:color="auto" w:fill="BADEF4"/>
          </w:tcPr>
          <w:p w14:paraId="2D71B9E5" w14:textId="77777777" w:rsidR="00100BB0" w:rsidRPr="00DF60B3" w:rsidRDefault="00100BB0" w:rsidP="00953FE9">
            <w:pPr>
              <w:contextualSpacing/>
              <w:rPr>
                <w:rFonts w:cstheme="minorHAnsi"/>
                <w:b/>
              </w:rPr>
            </w:pPr>
            <w:r w:rsidRPr="00DF60B3">
              <w:rPr>
                <w:rFonts w:cstheme="minorHAnsi"/>
                <w:b/>
              </w:rPr>
              <w:t>B.1.  Program Tasarımı, Değerlendirmesi ve Güncellenmesi</w:t>
            </w:r>
          </w:p>
          <w:p w14:paraId="7EF545F4" w14:textId="77777777" w:rsidR="00100BB0" w:rsidRPr="00DF60B3" w:rsidRDefault="00100BB0" w:rsidP="00953FE9">
            <w:pPr>
              <w:contextualSpacing/>
              <w:jc w:val="both"/>
              <w:rPr>
                <w:rFonts w:cstheme="minorHAnsi"/>
                <w:sz w:val="16"/>
                <w:szCs w:val="16"/>
              </w:rPr>
            </w:pPr>
          </w:p>
        </w:tc>
      </w:tr>
      <w:tr w:rsidR="00100BB0" w14:paraId="1F32FC9A" w14:textId="77777777" w:rsidTr="00953FE9">
        <w:tc>
          <w:tcPr>
            <w:tcW w:w="2943" w:type="dxa"/>
          </w:tcPr>
          <w:p w14:paraId="12A2E95B" w14:textId="77777777" w:rsidR="00100BB0" w:rsidRDefault="00100BB0" w:rsidP="00953FE9"/>
        </w:tc>
        <w:tc>
          <w:tcPr>
            <w:tcW w:w="8195" w:type="dxa"/>
            <w:vAlign w:val="bottom"/>
          </w:tcPr>
          <w:p w14:paraId="0EDF14F0" w14:textId="77777777" w:rsidR="00100BB0" w:rsidRPr="00DF60B3" w:rsidRDefault="00100BB0" w:rsidP="00953FE9">
            <w:pPr>
              <w:contextualSpacing/>
              <w:rPr>
                <w:rFonts w:cstheme="minorHAnsi"/>
                <w:b/>
                <w:bCs/>
              </w:rPr>
            </w:pPr>
            <w:r w:rsidRPr="00DF60B3">
              <w:rPr>
                <w:rFonts w:cstheme="minorHAnsi"/>
                <w:b/>
                <w:bCs/>
              </w:rPr>
              <w:t xml:space="preserve">Düzey: </w:t>
            </w:r>
            <w:r w:rsidR="00D86BFC">
              <w:rPr>
                <w:rFonts w:cstheme="minorHAnsi"/>
                <w:b/>
                <w:bCs/>
              </w:rPr>
              <w:t>2</w:t>
            </w:r>
          </w:p>
        </w:tc>
      </w:tr>
      <w:tr w:rsidR="00100BB0" w14:paraId="29D379E8" w14:textId="77777777" w:rsidTr="00953FE9">
        <w:trPr>
          <w:trHeight w:val="7171"/>
        </w:trPr>
        <w:tc>
          <w:tcPr>
            <w:tcW w:w="2943" w:type="dxa"/>
            <w:vMerge w:val="restart"/>
          </w:tcPr>
          <w:p w14:paraId="02116961" w14:textId="77777777" w:rsidR="00100BB0" w:rsidRPr="00DF60B3" w:rsidRDefault="00100BB0" w:rsidP="00100BB0">
            <w:pPr>
              <w:contextualSpacing/>
              <w:rPr>
                <w:rFonts w:cstheme="minorHAnsi"/>
                <w:b/>
              </w:rPr>
            </w:pPr>
            <w:r w:rsidRPr="00DF60B3">
              <w:rPr>
                <w:rFonts w:cstheme="minorHAnsi"/>
                <w:b/>
              </w:rPr>
              <w:t>B.1.5. Programların izlenmesi ve güncellenmesi</w:t>
            </w:r>
          </w:p>
          <w:p w14:paraId="71046203" w14:textId="77777777" w:rsidR="00100BB0" w:rsidRPr="00DF60B3" w:rsidRDefault="00100BB0" w:rsidP="00100BB0">
            <w:pPr>
              <w:contextualSpacing/>
              <w:jc w:val="both"/>
              <w:rPr>
                <w:rFonts w:cstheme="minorHAnsi"/>
                <w:sz w:val="16"/>
                <w:szCs w:val="16"/>
              </w:rPr>
            </w:pPr>
            <w:r w:rsidRPr="00DF60B3">
              <w:rPr>
                <w:rFonts w:cstheme="minorHAnsi"/>
                <w:sz w:val="16"/>
                <w:szCs w:val="16"/>
              </w:rPr>
              <w:t>Her program ve ders için (örgün, uzaktan, karma, açıktan) program amaçlarının ve öğrenme çıktılarının izlenmesi planlandığı şekilde gerçekleşmektedir. Bu sürecin isleyişi ve sonuçları paydaşlarla birlikte değerlendirilmektedir. Eğitim ve öğretim ile ilgili istatistiki göstergeler (her yarıyıl açılan dersler, öğrenci sayıları, başarı durumları, geri besleme sonuçları, ders çeşitliliği, lab uygulama, lisans/lisansüstü dengeleri, ilişki kesme sayıları/nedenleri, vb) periyodik ve sistematik şekilde izlenmekte, tartışılmakta, değerlendirilmekte, karşılaştırılmakta ve kaliteli eğitim yönündeki gelişim sürdürülmektedir. Program akreditasyonu planlaması, teşviki ve uygulaması vardır; kurumun akreditasyon stratejisi belirtilmiş ve sonuçları tartışılmıştır. Akreditasyonun getirileri, iç kalite güvence sistemine katkısı değerlendirilmektedir.</w:t>
            </w:r>
          </w:p>
        </w:tc>
        <w:tc>
          <w:tcPr>
            <w:tcW w:w="8195" w:type="dxa"/>
          </w:tcPr>
          <w:p w14:paraId="5030FAA3" w14:textId="77777777" w:rsidR="008735B0" w:rsidRDefault="008735B0" w:rsidP="008735B0">
            <w:pPr>
              <w:pStyle w:val="ListeParagraf"/>
              <w:numPr>
                <w:ilvl w:val="0"/>
                <w:numId w:val="26"/>
              </w:numPr>
            </w:pPr>
            <w:r>
              <w:t xml:space="preserve">Her ders için, ön görülen amaçların ve elde edilen çıktıların izlenmesi ve takibi plandığı şekilde yapılmakta ve bu planlamaya uyulup uyulmadığının kontrolü için bölüm içerisinde başta bölüm başkanı ve bölüm başkan yardımcı olmak üzere dersi veren öğretim elemanları tarafından yapılmaktadır. </w:t>
            </w:r>
          </w:p>
          <w:p w14:paraId="020C1F34" w14:textId="77777777" w:rsidR="00100BB0" w:rsidRDefault="00D86BFC" w:rsidP="008735B0">
            <w:pPr>
              <w:pStyle w:val="ListeParagraf"/>
              <w:numPr>
                <w:ilvl w:val="0"/>
                <w:numId w:val="26"/>
              </w:numPr>
            </w:pPr>
            <w:r>
              <w:t>Üniversitemiz akreditasyon strateji</w:t>
            </w:r>
            <w:r w:rsidR="00FA0D54">
              <w:t>si</w:t>
            </w:r>
            <w:r>
              <w:t xml:space="preserve"> bulunmaktadır ancak bölüm bazında böyle bir strateji geliştirilmemiştir. Üniversitemiz mevcut stratejisinin bölüm bazındaki  getirileri, etkileri ve çıktılarını değerlendirmek üzere belirlenmiş herhangi bir kriter bulunmamaktadır. </w:t>
            </w:r>
          </w:p>
          <w:p w14:paraId="2615B528" w14:textId="77777777" w:rsidR="00D86BFC" w:rsidRDefault="00D86BFC" w:rsidP="008735B0">
            <w:pPr>
              <w:pStyle w:val="ListeParagraf"/>
              <w:numPr>
                <w:ilvl w:val="0"/>
                <w:numId w:val="26"/>
              </w:numPr>
            </w:pPr>
            <w:r>
              <w:t xml:space="preserve">Her dönem açılacak dersler, bölüm kurulu toplanarak kararlaştırılmakta ve dönemsel eğitim şekline istinaden kritikler yapılmaktadır. </w:t>
            </w:r>
          </w:p>
        </w:tc>
      </w:tr>
      <w:tr w:rsidR="00100BB0" w14:paraId="1C8E28CF" w14:textId="77777777" w:rsidTr="00953FE9">
        <w:trPr>
          <w:trHeight w:val="5943"/>
        </w:trPr>
        <w:tc>
          <w:tcPr>
            <w:tcW w:w="2943" w:type="dxa"/>
            <w:vMerge/>
          </w:tcPr>
          <w:p w14:paraId="30F87081" w14:textId="77777777" w:rsidR="00100BB0" w:rsidRPr="00DF60B3" w:rsidRDefault="00100BB0" w:rsidP="00953FE9">
            <w:pPr>
              <w:contextualSpacing/>
              <w:rPr>
                <w:rFonts w:cstheme="minorHAnsi"/>
                <w:b/>
                <w:bCs/>
              </w:rPr>
            </w:pPr>
          </w:p>
        </w:tc>
        <w:tc>
          <w:tcPr>
            <w:tcW w:w="8195" w:type="dxa"/>
          </w:tcPr>
          <w:p w14:paraId="4600D9AF" w14:textId="77777777" w:rsidR="00100BB0" w:rsidRDefault="00100BB0" w:rsidP="00953FE9">
            <w:r>
              <w:t>Kanıtlar:</w:t>
            </w:r>
          </w:p>
          <w:p w14:paraId="29ABD9BB" w14:textId="77777777" w:rsidR="00FA0D54" w:rsidRDefault="00FA0D54" w:rsidP="00FA0D54"/>
          <w:p w14:paraId="40CC9587" w14:textId="77777777" w:rsidR="00FA0D54" w:rsidRDefault="00FA0D54" w:rsidP="00FA0D54">
            <w:r w:rsidRPr="00033DEC">
              <w:t xml:space="preserve">Kahramanmaraş Sütçü İmam Üniversitesi Teknik Bilimler Meslek Yüksekokulu Mimarlık ve Şehir Planlama Bölümü web sayfası </w:t>
            </w:r>
            <w:hyperlink r:id="rId29" w:history="1">
              <w:r w:rsidRPr="002F4A88">
                <w:rPr>
                  <w:rStyle w:val="Kpr"/>
                </w:rPr>
                <w:t>https://tbmr.ksu.edu.tr/</w:t>
              </w:r>
            </w:hyperlink>
          </w:p>
          <w:p w14:paraId="03913789" w14:textId="77777777" w:rsidR="00C621D5" w:rsidRDefault="00C621D5" w:rsidP="00953FE9"/>
          <w:p w14:paraId="750C2DED" w14:textId="77777777" w:rsidR="00C621D5" w:rsidRDefault="00D86BFC" w:rsidP="00C621D5">
            <w:r>
              <w:t>KSU 20</w:t>
            </w:r>
            <w:r w:rsidR="00FA0D54">
              <w:t>23</w:t>
            </w:r>
            <w:r>
              <w:t>-202</w:t>
            </w:r>
            <w:r w:rsidR="00FA0D54">
              <w:t>7</w:t>
            </w:r>
            <w:r>
              <w:t xml:space="preserve"> Stratejik Planı</w:t>
            </w:r>
          </w:p>
          <w:p w14:paraId="6F4ACEE9" w14:textId="77777777" w:rsidR="00C621D5" w:rsidRDefault="00C621D5" w:rsidP="00C621D5"/>
          <w:p w14:paraId="23F0BD8D" w14:textId="77777777" w:rsidR="00C621D5" w:rsidRDefault="00C621D5" w:rsidP="00C621D5">
            <w:pPr>
              <w:tabs>
                <w:tab w:val="left" w:pos="5340"/>
              </w:tabs>
            </w:pPr>
            <w:r w:rsidRPr="00C621D5">
              <w:t xml:space="preserve">Türkiye Yüksek Öğretim Yeterlilikleri internet sayfası  </w:t>
            </w:r>
          </w:p>
          <w:p w14:paraId="65A49C44" w14:textId="77777777" w:rsidR="00C621D5" w:rsidRDefault="00C621D5" w:rsidP="00C621D5">
            <w:pPr>
              <w:tabs>
                <w:tab w:val="left" w:pos="5340"/>
              </w:tabs>
            </w:pPr>
            <w:r>
              <w:tab/>
            </w:r>
          </w:p>
          <w:p w14:paraId="770BD8EE" w14:textId="77777777" w:rsidR="00C621D5" w:rsidRDefault="00C621D5" w:rsidP="00C621D5">
            <w:pPr>
              <w:tabs>
                <w:tab w:val="left" w:pos="5340"/>
              </w:tabs>
            </w:pPr>
          </w:p>
        </w:tc>
      </w:tr>
    </w:tbl>
    <w:p w14:paraId="14C05AE7" w14:textId="77777777" w:rsidR="00100BB0" w:rsidRDefault="00100BB0" w:rsidP="00405E54"/>
    <w:p w14:paraId="326C1142" w14:textId="77777777" w:rsidR="00100BB0" w:rsidRDefault="00100BB0" w:rsidP="00405E54"/>
    <w:p w14:paraId="76DED36F" w14:textId="77777777" w:rsidR="00100BB0" w:rsidRDefault="00100BB0" w:rsidP="00405E54"/>
    <w:p w14:paraId="5D624DF2" w14:textId="77777777" w:rsidR="00100BB0" w:rsidRDefault="00100BB0" w:rsidP="00405E54"/>
    <w:p w14:paraId="1F552A3D" w14:textId="77777777" w:rsidR="00100BB0" w:rsidRDefault="00100BB0" w:rsidP="00405E54"/>
    <w:p w14:paraId="21421A2A" w14:textId="77777777" w:rsidR="00FA0D54" w:rsidRDefault="00FA0D54" w:rsidP="00405E54"/>
    <w:tbl>
      <w:tblPr>
        <w:tblStyle w:val="TabloKlavuzu"/>
        <w:tblW w:w="0" w:type="auto"/>
        <w:tblLook w:val="04A0" w:firstRow="1" w:lastRow="0" w:firstColumn="1" w:lastColumn="0" w:noHBand="0" w:noVBand="1"/>
      </w:tblPr>
      <w:tblGrid>
        <w:gridCol w:w="2943"/>
        <w:gridCol w:w="8195"/>
      </w:tblGrid>
      <w:tr w:rsidR="00100BB0" w14:paraId="7CEE4533" w14:textId="77777777" w:rsidTr="00953FE9">
        <w:tc>
          <w:tcPr>
            <w:tcW w:w="11138" w:type="dxa"/>
            <w:gridSpan w:val="2"/>
            <w:shd w:val="clear" w:color="auto" w:fill="BADEF4"/>
            <w:vAlign w:val="bottom"/>
          </w:tcPr>
          <w:p w14:paraId="7FF272FA" w14:textId="77777777" w:rsidR="00100BB0" w:rsidRPr="00DF60B3" w:rsidRDefault="00100BB0" w:rsidP="00953FE9">
            <w:pPr>
              <w:contextualSpacing/>
              <w:rPr>
                <w:rFonts w:cstheme="minorHAnsi"/>
                <w:b/>
              </w:rPr>
            </w:pPr>
            <w:r>
              <w:rPr>
                <w:rFonts w:cstheme="minorHAnsi"/>
                <w:b/>
              </w:rPr>
              <w:lastRenderedPageBreak/>
              <w:t xml:space="preserve">B. </w:t>
            </w:r>
            <w:r w:rsidRPr="00DF60B3">
              <w:rPr>
                <w:rFonts w:cstheme="minorHAnsi"/>
                <w:b/>
              </w:rPr>
              <w:t>EĞİTİM ve ÖĞRETİM</w:t>
            </w:r>
          </w:p>
          <w:p w14:paraId="1331EA18" w14:textId="77777777" w:rsidR="00100BB0" w:rsidRPr="00DF60B3" w:rsidRDefault="00100BB0" w:rsidP="00953FE9">
            <w:pPr>
              <w:contextualSpacing/>
              <w:rPr>
                <w:rFonts w:cstheme="minorHAnsi"/>
                <w:b/>
                <w:bCs/>
              </w:rPr>
            </w:pPr>
          </w:p>
        </w:tc>
      </w:tr>
      <w:tr w:rsidR="00100BB0" w14:paraId="3361F9FD" w14:textId="77777777" w:rsidTr="00953FE9">
        <w:tc>
          <w:tcPr>
            <w:tcW w:w="11138" w:type="dxa"/>
            <w:gridSpan w:val="2"/>
            <w:shd w:val="clear" w:color="auto" w:fill="BADEF4"/>
          </w:tcPr>
          <w:p w14:paraId="5BE1B55B" w14:textId="77777777" w:rsidR="00100BB0" w:rsidRPr="00DF60B3" w:rsidRDefault="00100BB0" w:rsidP="00953FE9">
            <w:pPr>
              <w:contextualSpacing/>
              <w:rPr>
                <w:rFonts w:cstheme="minorHAnsi"/>
                <w:b/>
              </w:rPr>
            </w:pPr>
            <w:r w:rsidRPr="00DF60B3">
              <w:rPr>
                <w:rFonts w:cstheme="minorHAnsi"/>
                <w:b/>
              </w:rPr>
              <w:t>B.1.  Program Tasarımı, Değerlendirmesi ve Güncellenmesi</w:t>
            </w:r>
          </w:p>
          <w:p w14:paraId="7CF73966" w14:textId="77777777" w:rsidR="00100BB0" w:rsidRPr="00DF60B3" w:rsidRDefault="00100BB0" w:rsidP="00953FE9">
            <w:pPr>
              <w:contextualSpacing/>
              <w:jc w:val="both"/>
              <w:rPr>
                <w:rFonts w:cstheme="minorHAnsi"/>
                <w:sz w:val="16"/>
                <w:szCs w:val="16"/>
              </w:rPr>
            </w:pPr>
          </w:p>
        </w:tc>
      </w:tr>
      <w:tr w:rsidR="00100BB0" w14:paraId="2EAFBB1D" w14:textId="77777777" w:rsidTr="00953FE9">
        <w:tc>
          <w:tcPr>
            <w:tcW w:w="2943" w:type="dxa"/>
          </w:tcPr>
          <w:p w14:paraId="50C0232B" w14:textId="77777777" w:rsidR="00100BB0" w:rsidRDefault="00100BB0" w:rsidP="00953FE9"/>
        </w:tc>
        <w:tc>
          <w:tcPr>
            <w:tcW w:w="8195" w:type="dxa"/>
            <w:vAlign w:val="bottom"/>
          </w:tcPr>
          <w:p w14:paraId="761214AA" w14:textId="77777777" w:rsidR="00100BB0" w:rsidRPr="00DF60B3" w:rsidRDefault="00100BB0" w:rsidP="00953FE9">
            <w:pPr>
              <w:contextualSpacing/>
              <w:rPr>
                <w:rFonts w:cstheme="minorHAnsi"/>
                <w:b/>
                <w:bCs/>
              </w:rPr>
            </w:pPr>
            <w:r w:rsidRPr="00DF60B3">
              <w:rPr>
                <w:rFonts w:cstheme="minorHAnsi"/>
                <w:b/>
                <w:bCs/>
              </w:rPr>
              <w:t xml:space="preserve">Düzey: </w:t>
            </w:r>
            <w:r w:rsidR="008735B0">
              <w:rPr>
                <w:rFonts w:cstheme="minorHAnsi"/>
                <w:b/>
                <w:bCs/>
              </w:rPr>
              <w:t>4</w:t>
            </w:r>
          </w:p>
        </w:tc>
      </w:tr>
      <w:tr w:rsidR="00100BB0" w14:paraId="02AE98B3" w14:textId="77777777" w:rsidTr="00953FE9">
        <w:trPr>
          <w:trHeight w:val="7171"/>
        </w:trPr>
        <w:tc>
          <w:tcPr>
            <w:tcW w:w="2943" w:type="dxa"/>
            <w:vMerge w:val="restart"/>
          </w:tcPr>
          <w:p w14:paraId="26AA1D08" w14:textId="77777777" w:rsidR="00100BB0" w:rsidRPr="00100BB0" w:rsidRDefault="00100BB0" w:rsidP="00100BB0">
            <w:pPr>
              <w:spacing w:line="276" w:lineRule="auto"/>
              <w:rPr>
                <w:rFonts w:cstheme="minorHAnsi"/>
                <w:b/>
              </w:rPr>
            </w:pPr>
            <w:r w:rsidRPr="00100BB0">
              <w:rPr>
                <w:rFonts w:cstheme="minorHAnsi"/>
                <w:b/>
              </w:rPr>
              <w:t>B.1.6. Eğitim ve öğretim süreçlerinin yönetimi</w:t>
            </w:r>
          </w:p>
          <w:p w14:paraId="6728790C" w14:textId="77777777" w:rsidR="00100BB0" w:rsidRPr="00DF60B3" w:rsidRDefault="00100BB0" w:rsidP="00100BB0">
            <w:pPr>
              <w:spacing w:line="276" w:lineRule="auto"/>
              <w:jc w:val="both"/>
              <w:rPr>
                <w:rFonts w:cstheme="minorHAnsi"/>
                <w:sz w:val="16"/>
                <w:szCs w:val="16"/>
              </w:rPr>
            </w:pPr>
            <w:r w:rsidRPr="00DF60B3">
              <w:rPr>
                <w:rFonts w:cstheme="minorHAnsi"/>
                <w:sz w:val="16"/>
                <w:szCs w:val="16"/>
              </w:rPr>
              <w:t xml:space="preserve">Kurum, eğitim ve öğretim süreçlerini bütüncül olarak yönetmek üzere; organizasyonel yapılanma (üniversite eğitim ve öğretim komisyonu, öğrenme ve öğretme merkezi, vb.), bilgi yönetim sistemi ve uzman insan kaynağına sahiptir. Eğitim ve öğretim süreçleri üst yönetimin koordinasyonunda yürütülmekte olup; bu süreçlere ilişkin görev ve sorumluluklar tanımlanmıştır. </w:t>
            </w:r>
          </w:p>
          <w:p w14:paraId="16B8A398" w14:textId="77777777" w:rsidR="00100BB0" w:rsidRPr="00DF60B3" w:rsidRDefault="00100BB0" w:rsidP="00100BB0">
            <w:pPr>
              <w:spacing w:line="276" w:lineRule="auto"/>
              <w:jc w:val="both"/>
              <w:rPr>
                <w:rFonts w:cstheme="minorHAnsi"/>
                <w:sz w:val="16"/>
                <w:szCs w:val="16"/>
              </w:rPr>
            </w:pPr>
            <w:r w:rsidRPr="00DF60B3">
              <w:rPr>
                <w:rFonts w:cstheme="minorHAnsi"/>
                <w:sz w:val="16"/>
                <w:szCs w:val="16"/>
              </w:rPr>
              <w:t>Eğitim ve öğretim programlarının tasarlanması, yürütülmesi, değerlendirilmesi ve güncellenmesi faaliyetlerine ilişkin kurum genelinde ilke, esaslar ile takvim belirlidir.</w:t>
            </w:r>
          </w:p>
          <w:p w14:paraId="4468B6B7" w14:textId="77777777" w:rsidR="00100BB0" w:rsidRPr="00DF60B3" w:rsidRDefault="00100BB0" w:rsidP="00100BB0">
            <w:pPr>
              <w:spacing w:line="276" w:lineRule="auto"/>
              <w:jc w:val="both"/>
              <w:rPr>
                <w:rFonts w:cstheme="minorHAnsi"/>
                <w:sz w:val="16"/>
                <w:szCs w:val="16"/>
              </w:rPr>
            </w:pPr>
            <w:r w:rsidRPr="00DF60B3">
              <w:rPr>
                <w:rFonts w:cstheme="minorHAnsi"/>
                <w:sz w:val="16"/>
                <w:szCs w:val="16"/>
              </w:rPr>
              <w:t xml:space="preserve">Programlarda öğrenme kazanımı, öğretim programı (müfredat), eğitim hizmetinin verilme biçimi (örgün, uzaktan, karma, açıktan), öğretim yöntemi ve ölçme-değerlendirme uyumu ve tüm bu süreçlerin koordinasyonu üst yönetim tarafından takip edilmektedir. </w:t>
            </w:r>
          </w:p>
          <w:p w14:paraId="003662AD" w14:textId="77777777" w:rsidR="00100BB0" w:rsidRPr="00DF60B3" w:rsidRDefault="00100BB0" w:rsidP="00953FE9">
            <w:pPr>
              <w:contextualSpacing/>
              <w:jc w:val="both"/>
              <w:rPr>
                <w:rFonts w:cstheme="minorHAnsi"/>
                <w:sz w:val="16"/>
                <w:szCs w:val="16"/>
              </w:rPr>
            </w:pPr>
          </w:p>
        </w:tc>
        <w:tc>
          <w:tcPr>
            <w:tcW w:w="8195" w:type="dxa"/>
          </w:tcPr>
          <w:p w14:paraId="4174324E" w14:textId="77777777" w:rsidR="00100BB0" w:rsidRDefault="008735B0" w:rsidP="008735B0">
            <w:pPr>
              <w:pStyle w:val="ListeParagraf"/>
              <w:numPr>
                <w:ilvl w:val="0"/>
                <w:numId w:val="25"/>
              </w:numPr>
            </w:pPr>
            <w:r>
              <w:t>Bölümümüzdeki eğitim öğretim süreçleri akademik takvime göre planlamakta ve planlamaların uygulaması belirtilen tarih aralıklarında yapılmaktadır.</w:t>
            </w:r>
          </w:p>
          <w:p w14:paraId="21BAC1AA" w14:textId="77777777" w:rsidR="008735B0" w:rsidRDefault="008735B0" w:rsidP="008735B0">
            <w:pPr>
              <w:pStyle w:val="ListeParagraf"/>
              <w:numPr>
                <w:ilvl w:val="0"/>
                <w:numId w:val="25"/>
              </w:numPr>
            </w:pPr>
            <w:r>
              <w:t>Birim için iş akışının kontrolü bölüm başkanı ve bölüm başkan yardımcısı tarafından takip edilmektedir. Kontrole esas veriler, belirlenen iş akışı şemaları ve bölüm içi görevlendirmeler, üst birim olan yüksekokul müdürlüğüne istenilen süre zarfında tebliğ edilmektedir.</w:t>
            </w:r>
          </w:p>
          <w:p w14:paraId="14A46B21" w14:textId="77777777" w:rsidR="008735B0" w:rsidRDefault="008735B0" w:rsidP="008735B0">
            <w:pPr>
              <w:pStyle w:val="ListeParagraf"/>
              <w:numPr>
                <w:ilvl w:val="0"/>
                <w:numId w:val="25"/>
              </w:numPr>
            </w:pPr>
            <w:r>
              <w:t xml:space="preserve">Birimimizde verilen eğitim sonucunda ders bazında elde edilen kazanımlar, periyodik olarak bologna bilgi sistemine girilmektedir. Bu süreçlerin takib ve koordinasyonu müdürlüğümüz tarafından kontrol edilmektedir.  </w:t>
            </w:r>
          </w:p>
        </w:tc>
      </w:tr>
      <w:tr w:rsidR="00100BB0" w14:paraId="145912C4" w14:textId="77777777" w:rsidTr="00953FE9">
        <w:trPr>
          <w:trHeight w:val="5943"/>
        </w:trPr>
        <w:tc>
          <w:tcPr>
            <w:tcW w:w="2943" w:type="dxa"/>
            <w:vMerge/>
          </w:tcPr>
          <w:p w14:paraId="7F24B7FB" w14:textId="77777777" w:rsidR="00100BB0" w:rsidRPr="00DF60B3" w:rsidRDefault="00100BB0" w:rsidP="00953FE9">
            <w:pPr>
              <w:contextualSpacing/>
              <w:rPr>
                <w:rFonts w:cstheme="minorHAnsi"/>
                <w:b/>
                <w:bCs/>
              </w:rPr>
            </w:pPr>
          </w:p>
        </w:tc>
        <w:tc>
          <w:tcPr>
            <w:tcW w:w="8195" w:type="dxa"/>
          </w:tcPr>
          <w:p w14:paraId="3EB317CA" w14:textId="77777777" w:rsidR="00100BB0" w:rsidRDefault="00100BB0" w:rsidP="00953FE9">
            <w:r>
              <w:t>Kanıtlar:</w:t>
            </w:r>
          </w:p>
          <w:p w14:paraId="77A477AC" w14:textId="77777777" w:rsidR="00FA0D54" w:rsidRDefault="00FA0D54" w:rsidP="00953FE9"/>
          <w:p w14:paraId="7B8FF2C6" w14:textId="77777777" w:rsidR="00FA0D54" w:rsidRDefault="00FA0D54" w:rsidP="00FA0D54">
            <w:r>
              <w:t>Kahramanmaraş Sütçü İmam Üniversitesi Öğrenci işleri Daire başkanlığı web</w:t>
            </w:r>
          </w:p>
          <w:p w14:paraId="5C618858" w14:textId="77777777" w:rsidR="00FA0D54" w:rsidRDefault="00FA0D54" w:rsidP="00FA0D54">
            <w:r>
              <w:t>Sayfası</w:t>
            </w:r>
          </w:p>
          <w:p w14:paraId="24B87FE5" w14:textId="77777777" w:rsidR="00FA0D54" w:rsidRDefault="00FA0D54" w:rsidP="00FA0D54"/>
          <w:p w14:paraId="550F4B8F" w14:textId="77777777" w:rsidR="00FA0D54" w:rsidRDefault="00FA0D54" w:rsidP="00FA0D54">
            <w:r>
              <w:t>Kahramanmaraş Sütçü İmam Üniversitesi Öğrenci işleri Daire başkanlığı Bologna</w:t>
            </w:r>
          </w:p>
          <w:p w14:paraId="46D27ED9" w14:textId="77777777" w:rsidR="00FA0D54" w:rsidRDefault="00FA0D54" w:rsidP="00FA0D54">
            <w:r>
              <w:t>Bilgi Sistemi web sayfası</w:t>
            </w:r>
          </w:p>
        </w:tc>
      </w:tr>
    </w:tbl>
    <w:p w14:paraId="3831AB11" w14:textId="77777777" w:rsidR="00100BB0" w:rsidRDefault="00100BB0" w:rsidP="00405E54"/>
    <w:p w14:paraId="647C780D" w14:textId="77777777" w:rsidR="00802EFF" w:rsidRDefault="00802EFF" w:rsidP="00405E54"/>
    <w:p w14:paraId="16167280" w14:textId="77777777" w:rsidR="00802EFF" w:rsidRDefault="00802EFF" w:rsidP="00405E54"/>
    <w:p w14:paraId="763361ED" w14:textId="77777777" w:rsidR="00802EFF" w:rsidRDefault="00802EFF" w:rsidP="00405E54"/>
    <w:p w14:paraId="2C40C19A" w14:textId="77777777" w:rsidR="00802EFF" w:rsidRDefault="00802EFF" w:rsidP="00405E54"/>
    <w:p w14:paraId="4B4FF834" w14:textId="77777777" w:rsidR="00FA0D54" w:rsidRDefault="00FA0D54" w:rsidP="00405E54"/>
    <w:tbl>
      <w:tblPr>
        <w:tblStyle w:val="TabloKlavuzu"/>
        <w:tblW w:w="0" w:type="auto"/>
        <w:tblLook w:val="04A0" w:firstRow="1" w:lastRow="0" w:firstColumn="1" w:lastColumn="0" w:noHBand="0" w:noVBand="1"/>
      </w:tblPr>
      <w:tblGrid>
        <w:gridCol w:w="2943"/>
        <w:gridCol w:w="8195"/>
      </w:tblGrid>
      <w:tr w:rsidR="00802EFF" w14:paraId="74E7C73D" w14:textId="77777777" w:rsidTr="00953FE9">
        <w:tc>
          <w:tcPr>
            <w:tcW w:w="11138" w:type="dxa"/>
            <w:gridSpan w:val="2"/>
            <w:shd w:val="clear" w:color="auto" w:fill="BADEF4"/>
            <w:vAlign w:val="bottom"/>
          </w:tcPr>
          <w:p w14:paraId="55F1B2C3" w14:textId="77777777" w:rsidR="00802EFF" w:rsidRPr="00DF60B3" w:rsidRDefault="00802EFF" w:rsidP="00953FE9">
            <w:pPr>
              <w:contextualSpacing/>
              <w:rPr>
                <w:rFonts w:cstheme="minorHAnsi"/>
                <w:b/>
              </w:rPr>
            </w:pPr>
            <w:r>
              <w:rPr>
                <w:rFonts w:cstheme="minorHAnsi"/>
                <w:b/>
              </w:rPr>
              <w:lastRenderedPageBreak/>
              <w:t xml:space="preserve">B. </w:t>
            </w:r>
            <w:r w:rsidRPr="00DF60B3">
              <w:rPr>
                <w:rFonts w:cstheme="minorHAnsi"/>
                <w:b/>
              </w:rPr>
              <w:t>EĞİTİM ve ÖĞRETİM</w:t>
            </w:r>
          </w:p>
          <w:p w14:paraId="3463D4CF" w14:textId="77777777" w:rsidR="00802EFF" w:rsidRPr="00DF60B3" w:rsidRDefault="00802EFF" w:rsidP="00953FE9">
            <w:pPr>
              <w:contextualSpacing/>
              <w:rPr>
                <w:rFonts w:cstheme="minorHAnsi"/>
                <w:b/>
                <w:bCs/>
              </w:rPr>
            </w:pPr>
          </w:p>
        </w:tc>
      </w:tr>
      <w:tr w:rsidR="00802EFF" w14:paraId="19BD1F84" w14:textId="77777777" w:rsidTr="00953FE9">
        <w:tc>
          <w:tcPr>
            <w:tcW w:w="11138" w:type="dxa"/>
            <w:gridSpan w:val="2"/>
            <w:shd w:val="clear" w:color="auto" w:fill="BADEF4"/>
          </w:tcPr>
          <w:p w14:paraId="7AD35848" w14:textId="77777777" w:rsidR="00802EFF" w:rsidRPr="00DF60B3" w:rsidRDefault="00802EFF" w:rsidP="00802EFF">
            <w:pPr>
              <w:contextualSpacing/>
              <w:jc w:val="both"/>
              <w:rPr>
                <w:rFonts w:cstheme="minorHAnsi"/>
              </w:rPr>
            </w:pPr>
            <w:r w:rsidRPr="00DF60B3">
              <w:rPr>
                <w:rFonts w:cstheme="minorHAnsi"/>
                <w:b/>
              </w:rPr>
              <w:t>B.2. Programların Yürütülmesi</w:t>
            </w:r>
            <w:r w:rsidRPr="00DF60B3">
              <w:rPr>
                <w:rFonts w:cstheme="minorHAnsi"/>
              </w:rPr>
              <w:t xml:space="preserve"> (Öğrenci Merkezli Öğrenme, Öğretme ve Değerlendirme)</w:t>
            </w:r>
          </w:p>
          <w:p w14:paraId="18EEBC5E" w14:textId="77777777" w:rsidR="00802EFF" w:rsidRPr="00DF60B3" w:rsidRDefault="00802EFF" w:rsidP="00802EFF">
            <w:pPr>
              <w:contextualSpacing/>
              <w:jc w:val="both"/>
              <w:rPr>
                <w:rFonts w:cstheme="minorHAnsi"/>
                <w:sz w:val="16"/>
                <w:szCs w:val="16"/>
              </w:rPr>
            </w:pPr>
            <w:r w:rsidRPr="00DF60B3">
              <w:rPr>
                <w:rFonts w:cstheme="minorHAnsi"/>
                <w:sz w:val="16"/>
                <w:szCs w:val="16"/>
              </w:rPr>
              <w:t>Kurum, hedeflediği nitelikli mezun yeterliliklerine ulaşmak amacıyla öğrenci merkezli ve yetkinlik temelli öğretim, ölçme ve değerlendirme yöntemlerini uygulamalıdır. Kurum, öğrenci kabulleri, diploma, derece ve diğer yeterliliklerin tanınması ve sertifikalandırılmasına yönelik açık kriterler belirlemeli; önceden tanımlanmış ve ilan edilmiş kuralları tutarlı şekilde uygulamalıdır.</w:t>
            </w:r>
          </w:p>
        </w:tc>
      </w:tr>
      <w:tr w:rsidR="00802EFF" w14:paraId="133498B1" w14:textId="77777777" w:rsidTr="00953FE9">
        <w:tc>
          <w:tcPr>
            <w:tcW w:w="11138" w:type="dxa"/>
            <w:gridSpan w:val="2"/>
          </w:tcPr>
          <w:p w14:paraId="076EDBBB" w14:textId="77777777" w:rsidR="00802EFF" w:rsidRDefault="00802EFF" w:rsidP="00953FE9">
            <w:pPr>
              <w:contextualSpacing/>
              <w:rPr>
                <w:rFonts w:cstheme="minorHAnsi"/>
                <w:b/>
                <w:bCs/>
              </w:rPr>
            </w:pPr>
            <w:r>
              <w:rPr>
                <w:rFonts w:cstheme="minorHAnsi"/>
                <w:b/>
                <w:bCs/>
              </w:rPr>
              <w:t>AÇIKLAMALAR:</w:t>
            </w:r>
          </w:p>
          <w:p w14:paraId="42F04111" w14:textId="77777777" w:rsidR="00802EFF" w:rsidRDefault="00802EFF" w:rsidP="00953FE9">
            <w:pPr>
              <w:contextualSpacing/>
              <w:rPr>
                <w:rFonts w:cstheme="minorHAnsi"/>
                <w:b/>
                <w:bCs/>
              </w:rPr>
            </w:pPr>
          </w:p>
          <w:p w14:paraId="15FD027E" w14:textId="77777777" w:rsidR="00802EFF" w:rsidRDefault="00802EFF" w:rsidP="00953FE9">
            <w:pPr>
              <w:contextualSpacing/>
              <w:rPr>
                <w:rFonts w:cstheme="minorHAnsi"/>
                <w:b/>
                <w:bCs/>
              </w:rPr>
            </w:pPr>
          </w:p>
          <w:p w14:paraId="26556308" w14:textId="77777777" w:rsidR="00802EFF" w:rsidRDefault="00802EFF" w:rsidP="00953FE9">
            <w:pPr>
              <w:contextualSpacing/>
              <w:rPr>
                <w:rFonts w:cstheme="minorHAnsi"/>
                <w:b/>
                <w:bCs/>
              </w:rPr>
            </w:pPr>
          </w:p>
          <w:p w14:paraId="34C4F9C8" w14:textId="77777777" w:rsidR="00802EFF" w:rsidRDefault="00802EFF" w:rsidP="00953FE9">
            <w:pPr>
              <w:contextualSpacing/>
              <w:rPr>
                <w:rFonts w:cstheme="minorHAnsi"/>
                <w:b/>
                <w:bCs/>
              </w:rPr>
            </w:pPr>
          </w:p>
          <w:p w14:paraId="03AF3943" w14:textId="77777777" w:rsidR="00802EFF" w:rsidRDefault="00802EFF" w:rsidP="00953FE9">
            <w:pPr>
              <w:contextualSpacing/>
              <w:rPr>
                <w:rFonts w:cstheme="minorHAnsi"/>
                <w:b/>
                <w:bCs/>
              </w:rPr>
            </w:pPr>
          </w:p>
          <w:p w14:paraId="74347D61" w14:textId="77777777" w:rsidR="00802EFF" w:rsidRDefault="00802EFF" w:rsidP="00953FE9">
            <w:pPr>
              <w:contextualSpacing/>
              <w:rPr>
                <w:rFonts w:cstheme="minorHAnsi"/>
                <w:b/>
                <w:bCs/>
              </w:rPr>
            </w:pPr>
          </w:p>
          <w:p w14:paraId="1CBADB5D" w14:textId="77777777" w:rsidR="00802EFF" w:rsidRDefault="00802EFF" w:rsidP="00953FE9">
            <w:pPr>
              <w:contextualSpacing/>
              <w:rPr>
                <w:rFonts w:cstheme="minorHAnsi"/>
                <w:b/>
                <w:bCs/>
              </w:rPr>
            </w:pPr>
          </w:p>
          <w:p w14:paraId="477E52A1" w14:textId="77777777" w:rsidR="00802EFF" w:rsidRDefault="00802EFF" w:rsidP="00953FE9">
            <w:pPr>
              <w:contextualSpacing/>
              <w:rPr>
                <w:rFonts w:cstheme="minorHAnsi"/>
                <w:b/>
                <w:bCs/>
              </w:rPr>
            </w:pPr>
          </w:p>
          <w:p w14:paraId="5434CE24" w14:textId="77777777" w:rsidR="00802EFF" w:rsidRDefault="00802EFF" w:rsidP="00953FE9">
            <w:pPr>
              <w:contextualSpacing/>
              <w:rPr>
                <w:rFonts w:cstheme="minorHAnsi"/>
                <w:b/>
                <w:bCs/>
              </w:rPr>
            </w:pPr>
          </w:p>
          <w:p w14:paraId="08D52B40" w14:textId="77777777" w:rsidR="00802EFF" w:rsidRDefault="00802EFF" w:rsidP="00953FE9">
            <w:pPr>
              <w:contextualSpacing/>
              <w:rPr>
                <w:rFonts w:cstheme="minorHAnsi"/>
                <w:b/>
                <w:bCs/>
              </w:rPr>
            </w:pPr>
          </w:p>
          <w:p w14:paraId="74E8E680" w14:textId="77777777" w:rsidR="00802EFF" w:rsidRDefault="00802EFF" w:rsidP="00953FE9">
            <w:pPr>
              <w:contextualSpacing/>
              <w:rPr>
                <w:rFonts w:cstheme="minorHAnsi"/>
                <w:b/>
                <w:bCs/>
              </w:rPr>
            </w:pPr>
          </w:p>
          <w:p w14:paraId="25DFBBCE" w14:textId="77777777" w:rsidR="00802EFF" w:rsidRDefault="00802EFF" w:rsidP="00953FE9"/>
        </w:tc>
      </w:tr>
      <w:tr w:rsidR="00802EFF" w14:paraId="152C016E" w14:textId="77777777" w:rsidTr="00953FE9">
        <w:tc>
          <w:tcPr>
            <w:tcW w:w="2943" w:type="dxa"/>
          </w:tcPr>
          <w:p w14:paraId="63D28362" w14:textId="77777777" w:rsidR="00802EFF" w:rsidRDefault="00802EFF" w:rsidP="00953FE9"/>
        </w:tc>
        <w:tc>
          <w:tcPr>
            <w:tcW w:w="8195" w:type="dxa"/>
            <w:vAlign w:val="bottom"/>
          </w:tcPr>
          <w:p w14:paraId="1E073293" w14:textId="77777777" w:rsidR="00802EFF" w:rsidRPr="00DF60B3" w:rsidRDefault="00802EFF" w:rsidP="00953FE9">
            <w:pPr>
              <w:contextualSpacing/>
              <w:rPr>
                <w:rFonts w:cstheme="minorHAnsi"/>
                <w:b/>
                <w:bCs/>
              </w:rPr>
            </w:pPr>
            <w:r w:rsidRPr="00DF60B3">
              <w:rPr>
                <w:rFonts w:cstheme="minorHAnsi"/>
                <w:b/>
                <w:bCs/>
              </w:rPr>
              <w:t xml:space="preserve">Düzey: </w:t>
            </w:r>
            <w:r w:rsidR="00246C1D">
              <w:rPr>
                <w:rFonts w:cstheme="minorHAnsi"/>
                <w:b/>
                <w:bCs/>
              </w:rPr>
              <w:t>2</w:t>
            </w:r>
          </w:p>
        </w:tc>
      </w:tr>
      <w:tr w:rsidR="00802EFF" w14:paraId="09FCFFAD" w14:textId="77777777" w:rsidTr="00802EFF">
        <w:trPr>
          <w:trHeight w:val="3344"/>
        </w:trPr>
        <w:tc>
          <w:tcPr>
            <w:tcW w:w="2943" w:type="dxa"/>
            <w:vMerge w:val="restart"/>
          </w:tcPr>
          <w:p w14:paraId="543F8C23" w14:textId="77777777" w:rsidR="00802EFF" w:rsidRPr="00DF60B3" w:rsidRDefault="00802EFF" w:rsidP="00802EFF">
            <w:pPr>
              <w:contextualSpacing/>
              <w:jc w:val="both"/>
              <w:rPr>
                <w:rFonts w:cstheme="minorHAnsi"/>
                <w:b/>
              </w:rPr>
            </w:pPr>
            <w:r w:rsidRPr="00DF60B3">
              <w:rPr>
                <w:rFonts w:cstheme="minorHAnsi"/>
                <w:b/>
              </w:rPr>
              <w:t xml:space="preserve">B.2.1. Öğretim yöntem ve teknikleri </w:t>
            </w:r>
          </w:p>
          <w:p w14:paraId="24EFF6E1" w14:textId="77777777" w:rsidR="00802EFF" w:rsidRPr="00DF60B3" w:rsidRDefault="00802EFF" w:rsidP="00802EFF">
            <w:pPr>
              <w:contextualSpacing/>
              <w:jc w:val="both"/>
              <w:rPr>
                <w:rFonts w:cstheme="minorHAnsi"/>
                <w:sz w:val="16"/>
                <w:szCs w:val="16"/>
              </w:rPr>
            </w:pPr>
            <w:r w:rsidRPr="00DF60B3">
              <w:rPr>
                <w:rFonts w:cstheme="minorHAnsi"/>
                <w:sz w:val="16"/>
                <w:szCs w:val="16"/>
              </w:rPr>
              <w:t xml:space="preserve">Öğretim yöntemi öğrenciyi aktif hale getiren ve etkileşimli öğrenme odaklıdır. Tüm eğitim türleri içerisinde (örgün, uzaktan, karma) o eğitim türünün doğasına uygun; öğrenci merkezli, yetkinlik temelli, süreç ve performans odaklı disiplinlerarası, bütünleyici, vaka/uygulama temelinde öğrenmeyi önceleyen yaklaşımlara yer verilir. Bilgi aktarımından çok derin öğrenmeye, öğrenci ilgi, motivasyon ve bağlılığına odaklanılmıştır. </w:t>
            </w:r>
          </w:p>
          <w:p w14:paraId="24DED940" w14:textId="77777777" w:rsidR="00802EFF" w:rsidRPr="00DF60B3" w:rsidRDefault="00802EFF" w:rsidP="00802EFF">
            <w:pPr>
              <w:contextualSpacing/>
              <w:jc w:val="both"/>
              <w:rPr>
                <w:rFonts w:cstheme="minorHAnsi"/>
              </w:rPr>
            </w:pPr>
            <w:r w:rsidRPr="00DF60B3">
              <w:rPr>
                <w:rFonts w:cstheme="minorHAnsi"/>
                <w:sz w:val="16"/>
                <w:szCs w:val="16"/>
              </w:rPr>
              <w:t>Örgün eğitim süreçleri ön lisans, lisans ve yüksek lisans öğrencilerini kapsayan; teknolojinin sunduğu olanaklar ve ters yüz öğrenme, proje temelli öğrenme gibi yaklaşımlarla zenginleştirilmektedir. Öğrencilerinin araştırma süreçlerine katılımı müfredat, yöntem ve yaklaşımlarla desteklenmektedir.  Tüm bu süreçlerin uygulanması, kontrol edilmesi ve gereken önlemlerin alınması sistematik olarak değerlendirilmektedir.</w:t>
            </w:r>
          </w:p>
        </w:tc>
        <w:tc>
          <w:tcPr>
            <w:tcW w:w="8195" w:type="dxa"/>
          </w:tcPr>
          <w:p w14:paraId="144138FB" w14:textId="77777777" w:rsidR="00246C1D" w:rsidRDefault="00D74D17" w:rsidP="00246C1D">
            <w:pPr>
              <w:pStyle w:val="ListeParagraf"/>
              <w:numPr>
                <w:ilvl w:val="0"/>
                <w:numId w:val="24"/>
              </w:numPr>
              <w:jc w:val="both"/>
            </w:pPr>
            <w:r>
              <w:t>Bölümümüz Orman Fakültesi derslik, çizim atölyeleri ve bilgisayar laboratuvarlarını diğer bölümlerle ortak kullanmaktadır. Dersliklerin kullanımı çok yoğun olduğundan bazı dersliklerin kapasitesinin yetersiz olduğu, bilgisayar ve çizim masası gibi donanımların öğrenci sayısına oranla eksik kaldığı tespit edilmiştir.Bu durum derslerin verimli şekilde işlenmesine engel teşkil etmektedir.</w:t>
            </w:r>
          </w:p>
          <w:p w14:paraId="2533A8A9" w14:textId="77777777" w:rsidR="00246C1D" w:rsidRDefault="00246C1D" w:rsidP="008735B0">
            <w:pPr>
              <w:pStyle w:val="ListeParagraf"/>
              <w:numPr>
                <w:ilvl w:val="0"/>
                <w:numId w:val="24"/>
              </w:numPr>
              <w:jc w:val="both"/>
            </w:pPr>
            <w:r>
              <w:t>Öğrencilerin araştırma süreçlerine katılımı müfredat</w:t>
            </w:r>
            <w:r w:rsidR="00D74D17">
              <w:t xml:space="preserve">ta yer alan rölöve, restorasyon, renovasyon alanlarında uygulama dersleriyle sağlanmaktadır. </w:t>
            </w:r>
            <w:r>
              <w:t>Ancak gerekli yöntem ve yaklaşımlarla desteklenememektedir.</w:t>
            </w:r>
          </w:p>
          <w:p w14:paraId="49DA2D11" w14:textId="77777777" w:rsidR="00246C1D" w:rsidRDefault="00246C1D" w:rsidP="00246C1D">
            <w:pPr>
              <w:jc w:val="both"/>
            </w:pPr>
          </w:p>
          <w:p w14:paraId="51FFBE91" w14:textId="77777777" w:rsidR="00246C1D" w:rsidRDefault="00246C1D" w:rsidP="00246C1D">
            <w:pPr>
              <w:jc w:val="both"/>
            </w:pPr>
          </w:p>
          <w:p w14:paraId="5B3E8EE6" w14:textId="77777777" w:rsidR="00246C1D" w:rsidRDefault="00246C1D" w:rsidP="00246C1D">
            <w:pPr>
              <w:jc w:val="both"/>
            </w:pPr>
          </w:p>
        </w:tc>
      </w:tr>
      <w:tr w:rsidR="00802EFF" w14:paraId="14451307" w14:textId="77777777" w:rsidTr="00953FE9">
        <w:trPr>
          <w:trHeight w:val="5943"/>
        </w:trPr>
        <w:tc>
          <w:tcPr>
            <w:tcW w:w="2943" w:type="dxa"/>
            <w:vMerge/>
          </w:tcPr>
          <w:p w14:paraId="49E93576" w14:textId="77777777" w:rsidR="00802EFF" w:rsidRPr="00DF60B3" w:rsidRDefault="00802EFF" w:rsidP="00802EFF">
            <w:pPr>
              <w:contextualSpacing/>
              <w:rPr>
                <w:rFonts w:cstheme="minorHAnsi"/>
                <w:b/>
                <w:bCs/>
              </w:rPr>
            </w:pPr>
          </w:p>
        </w:tc>
        <w:tc>
          <w:tcPr>
            <w:tcW w:w="8195" w:type="dxa"/>
          </w:tcPr>
          <w:p w14:paraId="12B4D0C1" w14:textId="77777777" w:rsidR="00802EFF" w:rsidRDefault="00802EFF" w:rsidP="00802EFF">
            <w:r>
              <w:t>Kanıtlar:</w:t>
            </w:r>
          </w:p>
          <w:p w14:paraId="3DB92A45" w14:textId="77777777" w:rsidR="00D74D17" w:rsidRDefault="00D74D17" w:rsidP="00EA3281">
            <w:pPr>
              <w:widowControl/>
              <w:rPr>
                <w:rFonts w:ascii="Calibri" w:hAnsi="Calibri" w:cs="Calibri"/>
                <w:color w:val="000000"/>
              </w:rPr>
            </w:pPr>
          </w:p>
          <w:p w14:paraId="03976EB7" w14:textId="77777777" w:rsidR="00C621D5" w:rsidRDefault="00C621D5" w:rsidP="00EA3281">
            <w:pPr>
              <w:widowControl/>
              <w:rPr>
                <w:rFonts w:ascii="Calibri" w:hAnsi="Calibri" w:cs="Calibri"/>
                <w:color w:val="000000"/>
              </w:rPr>
            </w:pPr>
            <w:r>
              <w:rPr>
                <w:rFonts w:ascii="Calibri" w:hAnsi="Calibri" w:cs="Calibri"/>
                <w:color w:val="000000"/>
              </w:rPr>
              <w:t>Kahramanmaraş Sütçü İmam Üniversitesi Öğrenci işleri Daire başka</w:t>
            </w:r>
            <w:r w:rsidR="00EA3281">
              <w:rPr>
                <w:rFonts w:ascii="Calibri" w:hAnsi="Calibri" w:cs="Calibri"/>
                <w:color w:val="000000"/>
              </w:rPr>
              <w:t>nlığı internet sayfası</w:t>
            </w:r>
            <w:r w:rsidR="00EA3281">
              <w:rPr>
                <w:rFonts w:ascii="Calibri" w:hAnsi="Calibri" w:cs="Calibri"/>
                <w:color w:val="000000"/>
              </w:rPr>
              <w:br/>
            </w:r>
          </w:p>
          <w:p w14:paraId="637F0732" w14:textId="77777777" w:rsidR="00D74D17" w:rsidRDefault="00D74D17" w:rsidP="00EA3281">
            <w:pPr>
              <w:widowControl/>
              <w:rPr>
                <w:rFonts w:ascii="Calibri" w:hAnsi="Calibri" w:cs="Calibri"/>
                <w:color w:val="000000"/>
              </w:rPr>
            </w:pPr>
            <w:r w:rsidRPr="00D74D17">
              <w:rPr>
                <w:rFonts w:ascii="Calibri" w:hAnsi="Calibri" w:cs="Calibri"/>
                <w:color w:val="000000"/>
              </w:rPr>
              <w:t xml:space="preserve">Kahramanmaraş Sütçü İmam Üniversitesi Teknik Bilimler Meslek Yüksekokulu Mimarlık ve Şehir Planlama Bölümü web sayfası </w:t>
            </w:r>
            <w:hyperlink r:id="rId30" w:history="1">
              <w:r w:rsidRPr="002F4A88">
                <w:rPr>
                  <w:rStyle w:val="Kpr"/>
                  <w:rFonts w:ascii="Calibri" w:hAnsi="Calibri" w:cs="Calibri"/>
                </w:rPr>
                <w:t>https://tbmr.ksu.edu.tr/</w:t>
              </w:r>
            </w:hyperlink>
          </w:p>
          <w:p w14:paraId="1B43E328" w14:textId="77777777" w:rsidR="00EA3281" w:rsidRDefault="00EA3281" w:rsidP="00EA3281">
            <w:pPr>
              <w:widowControl/>
              <w:rPr>
                <w:rFonts w:ascii="Calibri" w:hAnsi="Calibri" w:cs="Calibri"/>
                <w:noProof w:val="0"/>
                <w:color w:val="000000"/>
              </w:rPr>
            </w:pPr>
            <w:r>
              <w:rPr>
                <w:rFonts w:ascii="Calibri" w:hAnsi="Calibri" w:cs="Calibri"/>
                <w:color w:val="000000"/>
              </w:rPr>
              <w:br/>
            </w:r>
          </w:p>
          <w:p w14:paraId="166E2EC8" w14:textId="77777777" w:rsidR="00EA3281" w:rsidRDefault="00EA3281" w:rsidP="00EA3281">
            <w:pPr>
              <w:widowControl/>
              <w:rPr>
                <w:rFonts w:ascii="Calibri" w:hAnsi="Calibri" w:cs="Calibri"/>
                <w:color w:val="000000"/>
              </w:rPr>
            </w:pPr>
            <w:r>
              <w:rPr>
                <w:rFonts w:ascii="Calibri" w:hAnsi="Calibri" w:cs="Calibri"/>
                <w:color w:val="000000"/>
              </w:rPr>
              <w:br/>
            </w:r>
          </w:p>
          <w:p w14:paraId="1C055971" w14:textId="77777777" w:rsidR="00EA3281" w:rsidRDefault="00EA3281" w:rsidP="00EA3281">
            <w:pPr>
              <w:widowControl/>
            </w:pPr>
          </w:p>
        </w:tc>
      </w:tr>
    </w:tbl>
    <w:p w14:paraId="38F7B841" w14:textId="77777777" w:rsidR="00802EFF" w:rsidRDefault="00802EFF" w:rsidP="00405E54"/>
    <w:p w14:paraId="12645EBF" w14:textId="77777777" w:rsidR="00D74D17" w:rsidRDefault="00D74D17" w:rsidP="00405E54"/>
    <w:p w14:paraId="2F9383A7" w14:textId="77777777" w:rsidR="00D74D17" w:rsidRDefault="00D74D17" w:rsidP="00405E54"/>
    <w:p w14:paraId="492E7555" w14:textId="77777777" w:rsidR="00D74D17" w:rsidRDefault="00D74D17" w:rsidP="00405E54"/>
    <w:p w14:paraId="16582BA7" w14:textId="77777777" w:rsidR="00D74D17" w:rsidRDefault="00D74D17" w:rsidP="00405E54"/>
    <w:p w14:paraId="4F8F5D1D" w14:textId="77777777" w:rsidR="00D74D17" w:rsidRDefault="00D74D17" w:rsidP="00405E54"/>
    <w:tbl>
      <w:tblPr>
        <w:tblStyle w:val="TabloKlavuzu"/>
        <w:tblW w:w="0" w:type="auto"/>
        <w:tblLook w:val="04A0" w:firstRow="1" w:lastRow="0" w:firstColumn="1" w:lastColumn="0" w:noHBand="0" w:noVBand="1"/>
      </w:tblPr>
      <w:tblGrid>
        <w:gridCol w:w="2913"/>
        <w:gridCol w:w="8075"/>
      </w:tblGrid>
      <w:tr w:rsidR="00802EFF" w14:paraId="45EA7C12" w14:textId="77777777" w:rsidTr="00246C1D">
        <w:tc>
          <w:tcPr>
            <w:tcW w:w="10988" w:type="dxa"/>
            <w:gridSpan w:val="2"/>
            <w:shd w:val="clear" w:color="auto" w:fill="BADEF4"/>
            <w:vAlign w:val="bottom"/>
          </w:tcPr>
          <w:p w14:paraId="49F40B42" w14:textId="77777777" w:rsidR="00802EFF" w:rsidRPr="00DF60B3" w:rsidRDefault="00802EFF" w:rsidP="00953FE9">
            <w:pPr>
              <w:contextualSpacing/>
              <w:rPr>
                <w:rFonts w:cstheme="minorHAnsi"/>
                <w:b/>
              </w:rPr>
            </w:pPr>
            <w:r>
              <w:rPr>
                <w:rFonts w:cstheme="minorHAnsi"/>
                <w:b/>
              </w:rPr>
              <w:lastRenderedPageBreak/>
              <w:t xml:space="preserve">B. </w:t>
            </w:r>
            <w:r w:rsidRPr="00DF60B3">
              <w:rPr>
                <w:rFonts w:cstheme="minorHAnsi"/>
                <w:b/>
              </w:rPr>
              <w:t>EĞİTİM ve ÖĞRETİM</w:t>
            </w:r>
          </w:p>
          <w:p w14:paraId="3260C822" w14:textId="77777777" w:rsidR="00802EFF" w:rsidRPr="00DF60B3" w:rsidRDefault="00802EFF" w:rsidP="00953FE9">
            <w:pPr>
              <w:contextualSpacing/>
              <w:rPr>
                <w:rFonts w:cstheme="minorHAnsi"/>
                <w:b/>
                <w:bCs/>
              </w:rPr>
            </w:pPr>
          </w:p>
        </w:tc>
      </w:tr>
      <w:tr w:rsidR="00802EFF" w14:paraId="30C5950C" w14:textId="77777777" w:rsidTr="00246C1D">
        <w:tc>
          <w:tcPr>
            <w:tcW w:w="10988" w:type="dxa"/>
            <w:gridSpan w:val="2"/>
            <w:shd w:val="clear" w:color="auto" w:fill="BADEF4"/>
          </w:tcPr>
          <w:p w14:paraId="4FA68F76" w14:textId="77777777" w:rsidR="00802EFF" w:rsidRPr="00DF60B3" w:rsidRDefault="00802EFF" w:rsidP="00953FE9">
            <w:pPr>
              <w:contextualSpacing/>
              <w:jc w:val="both"/>
              <w:rPr>
                <w:rFonts w:cstheme="minorHAnsi"/>
              </w:rPr>
            </w:pPr>
            <w:r w:rsidRPr="00DF60B3">
              <w:rPr>
                <w:rFonts w:cstheme="minorHAnsi"/>
                <w:b/>
              </w:rPr>
              <w:t>B.2. Programların Yürütülmesi</w:t>
            </w:r>
            <w:r w:rsidRPr="00DF60B3">
              <w:rPr>
                <w:rFonts w:cstheme="minorHAnsi"/>
              </w:rPr>
              <w:t xml:space="preserve"> (Öğrenci Merkezli Öğrenme, Öğretme ve Değerlendirme)</w:t>
            </w:r>
          </w:p>
          <w:p w14:paraId="43DA824D" w14:textId="77777777" w:rsidR="00802EFF" w:rsidRPr="00DF60B3" w:rsidRDefault="00802EFF" w:rsidP="00953FE9">
            <w:pPr>
              <w:contextualSpacing/>
              <w:jc w:val="both"/>
              <w:rPr>
                <w:rFonts w:cstheme="minorHAnsi"/>
                <w:sz w:val="16"/>
                <w:szCs w:val="16"/>
              </w:rPr>
            </w:pPr>
          </w:p>
        </w:tc>
      </w:tr>
      <w:tr w:rsidR="002D26C9" w14:paraId="7DE328EF" w14:textId="77777777" w:rsidTr="00246C1D">
        <w:tc>
          <w:tcPr>
            <w:tcW w:w="2913" w:type="dxa"/>
          </w:tcPr>
          <w:p w14:paraId="26F3B55E" w14:textId="77777777" w:rsidR="00802EFF" w:rsidRDefault="00802EFF" w:rsidP="00953FE9"/>
        </w:tc>
        <w:tc>
          <w:tcPr>
            <w:tcW w:w="8075" w:type="dxa"/>
            <w:vAlign w:val="bottom"/>
          </w:tcPr>
          <w:p w14:paraId="6E819FFA" w14:textId="77777777" w:rsidR="00802EFF" w:rsidRPr="00DF60B3" w:rsidRDefault="00802EFF" w:rsidP="00953FE9">
            <w:pPr>
              <w:contextualSpacing/>
              <w:rPr>
                <w:rFonts w:cstheme="minorHAnsi"/>
                <w:b/>
                <w:bCs/>
              </w:rPr>
            </w:pPr>
            <w:r w:rsidRPr="00DF60B3">
              <w:rPr>
                <w:rFonts w:cstheme="minorHAnsi"/>
                <w:b/>
                <w:bCs/>
              </w:rPr>
              <w:t xml:space="preserve">Düzey: </w:t>
            </w:r>
            <w:r w:rsidR="00C621D5">
              <w:rPr>
                <w:rFonts w:cstheme="minorHAnsi"/>
                <w:b/>
                <w:bCs/>
              </w:rPr>
              <w:t>4</w:t>
            </w:r>
          </w:p>
        </w:tc>
      </w:tr>
      <w:tr w:rsidR="002D26C9" w14:paraId="3EF7362C" w14:textId="77777777" w:rsidTr="00246C1D">
        <w:trPr>
          <w:trHeight w:val="7884"/>
        </w:trPr>
        <w:tc>
          <w:tcPr>
            <w:tcW w:w="2913" w:type="dxa"/>
            <w:vMerge w:val="restart"/>
          </w:tcPr>
          <w:p w14:paraId="0EA6676B" w14:textId="77777777" w:rsidR="00802EFF" w:rsidRPr="00DF60B3" w:rsidRDefault="00802EFF" w:rsidP="00802EFF">
            <w:pPr>
              <w:contextualSpacing/>
              <w:rPr>
                <w:rFonts w:cstheme="minorHAnsi"/>
                <w:b/>
              </w:rPr>
            </w:pPr>
            <w:r w:rsidRPr="00DF60B3">
              <w:rPr>
                <w:rFonts w:cstheme="minorHAnsi"/>
                <w:b/>
              </w:rPr>
              <w:t xml:space="preserve">B.2.2. Ölçme ve değerlendirme </w:t>
            </w:r>
          </w:p>
          <w:p w14:paraId="20DA1A76" w14:textId="77777777" w:rsidR="00802EFF" w:rsidRPr="00DF60B3" w:rsidRDefault="00802EFF" w:rsidP="00802EFF">
            <w:pPr>
              <w:contextualSpacing/>
              <w:jc w:val="both"/>
              <w:rPr>
                <w:rFonts w:cstheme="minorHAnsi"/>
                <w:sz w:val="16"/>
                <w:szCs w:val="16"/>
              </w:rPr>
            </w:pPr>
            <w:r w:rsidRPr="00DF60B3">
              <w:rPr>
                <w:rFonts w:cstheme="minorHAnsi"/>
                <w:sz w:val="16"/>
                <w:szCs w:val="16"/>
              </w:rPr>
              <w:t>Öğrenci merkezli ölçme ve değerlendirme, yetkinlik ve performans temelinde yürütülmekte ve öğrencilerin kendini ifade etme olanakları mümkün olduğunca çeşitlendirilmektedir.</w:t>
            </w:r>
          </w:p>
          <w:p w14:paraId="6A35E93F" w14:textId="77777777" w:rsidR="00802EFF" w:rsidRPr="00DF60B3" w:rsidRDefault="00802EFF" w:rsidP="00802EFF">
            <w:pPr>
              <w:contextualSpacing/>
              <w:jc w:val="both"/>
              <w:rPr>
                <w:rFonts w:cstheme="minorHAnsi"/>
                <w:sz w:val="16"/>
                <w:szCs w:val="16"/>
              </w:rPr>
            </w:pPr>
            <w:r w:rsidRPr="00DF60B3">
              <w:rPr>
                <w:rFonts w:cstheme="minorHAnsi"/>
                <w:sz w:val="16"/>
                <w:szCs w:val="16"/>
              </w:rPr>
              <w:t>Ölçme ve değerlendirmenin sürekliliği  çoklu sınav olanakları ve bazıları süreç odaklı (formatif) ödev, proje, portfolyo gibi yöntemlerle sağlanmaktadır. Ders kazanımlarına ve eğitim türlerine (örgün, uzaktan, karma) uygun sınav yöntemleri planlamakta ve uygulanmaktadır. Sınav uygulama ve güvenliği (örgün/çevrimiçi sınavlar, dezavantajlı gruplara yönelik sınavlar) mekanizmaları bulunmaktadır.</w:t>
            </w:r>
          </w:p>
          <w:p w14:paraId="3142018F" w14:textId="77777777" w:rsidR="00802EFF" w:rsidRPr="00DF60B3" w:rsidRDefault="00802EFF" w:rsidP="00802EFF">
            <w:pPr>
              <w:contextualSpacing/>
              <w:jc w:val="both"/>
              <w:rPr>
                <w:rFonts w:cstheme="minorHAnsi"/>
                <w:sz w:val="16"/>
                <w:szCs w:val="16"/>
              </w:rPr>
            </w:pPr>
            <w:r w:rsidRPr="00DF60B3">
              <w:rPr>
                <w:rFonts w:cstheme="minorHAnsi"/>
                <w:sz w:val="16"/>
                <w:szCs w:val="16"/>
              </w:rPr>
              <w:t>Ölçme ve değerlendirme uygulamalarının zaman ve kişiler arasında tutarlılığı ve güvenirliği sağlanmaktadır.  Kurum, ölçme-değerlendirme yaklaşım ve olanaklarını öğrenci-öğretim elemanı geri bildirimine dayalı biçimde iyileştirmektedir Bu iyileştirmelerin duyurulması, uygulanması, kontrolü, hedeflerle uyumu ve alınan önlemler irdelenmektedir.</w:t>
            </w:r>
          </w:p>
          <w:p w14:paraId="4C42A576" w14:textId="77777777" w:rsidR="00802EFF" w:rsidRPr="00DF60B3" w:rsidRDefault="00802EFF" w:rsidP="00953FE9">
            <w:pPr>
              <w:contextualSpacing/>
              <w:jc w:val="both"/>
              <w:rPr>
                <w:rFonts w:cstheme="minorHAnsi"/>
              </w:rPr>
            </w:pPr>
          </w:p>
        </w:tc>
        <w:tc>
          <w:tcPr>
            <w:tcW w:w="8075" w:type="dxa"/>
          </w:tcPr>
          <w:p w14:paraId="33D289E4" w14:textId="77777777" w:rsidR="00802EFF" w:rsidRDefault="00DE13EF" w:rsidP="002D26C9">
            <w:pPr>
              <w:pStyle w:val="ListeParagraf"/>
              <w:numPr>
                <w:ilvl w:val="0"/>
                <w:numId w:val="23"/>
              </w:numPr>
              <w:jc w:val="both"/>
            </w:pPr>
            <w:r>
              <w:t>Bölümümüzde uygulamalı ve teorik dersler</w:t>
            </w:r>
            <w:r w:rsidR="002D26C9">
              <w:t xml:space="preserve"> verilmektedir. Seçmeli ders havuzu ise öğrencilerin teknik ve uygulamalı birikimlerine değer katacak şekilde düzenlenmiş ve öğrencinin ilgi alanına göre tercih edeceği ders çeşitliliği sunulmuştur. </w:t>
            </w:r>
          </w:p>
          <w:p w14:paraId="2F00CA7E" w14:textId="77777777" w:rsidR="002D26C9" w:rsidRDefault="002D26C9" w:rsidP="002D26C9">
            <w:pPr>
              <w:pStyle w:val="ListeParagraf"/>
              <w:numPr>
                <w:ilvl w:val="0"/>
                <w:numId w:val="23"/>
              </w:numPr>
              <w:jc w:val="both"/>
            </w:pPr>
            <w:r>
              <w:t>Mesleki yeterlilik ve performans düzeyinin öğrenci bazlı değerlendirmesi çoklu sınav olanakları ile tespit edilmektedir. Dersi veren öğretim elemanı ders içeriğini ve dönemsel aktiviteleri dikkate alarak sınav tipini belirlemektedir.</w:t>
            </w:r>
          </w:p>
          <w:p w14:paraId="4C65155F" w14:textId="77777777" w:rsidR="002D26C9" w:rsidRDefault="002D26C9" w:rsidP="002D26C9">
            <w:pPr>
              <w:pStyle w:val="ListeParagraf"/>
              <w:numPr>
                <w:ilvl w:val="0"/>
                <w:numId w:val="23"/>
              </w:numPr>
              <w:jc w:val="both"/>
            </w:pPr>
            <w:r>
              <w:t xml:space="preserve">Gerektiğinde ders kazanımlarına, eğitim türlerine ve öğrencinin dezavantajlı grupta olup olmamasına göre mevcut koşullar dikkate alınarak uygun sınav yöntemine öğrenci ve öğretim elemanının adaptasyonu sağlanmaktadır.  </w:t>
            </w:r>
          </w:p>
          <w:p w14:paraId="5CF1AFEE" w14:textId="77777777" w:rsidR="002D26C9" w:rsidRDefault="002D26C9" w:rsidP="002D26C9">
            <w:pPr>
              <w:pStyle w:val="ListeParagraf"/>
              <w:numPr>
                <w:ilvl w:val="0"/>
                <w:numId w:val="23"/>
              </w:numPr>
              <w:jc w:val="both"/>
            </w:pPr>
            <w:r>
              <w:t xml:space="preserve">Öğretim elemanı verdiği derslerin ölçme/değerlendirme tipine göre her sınav dönemi sonunda öğrenci bilgi sistemi üzerinden öğrencilere sınav sonuçlarını ilan etmekte ve başarı durumlarını öğrencilere bildirmektedir. Bu bildirimlere esas hazırlanan sınav başarı çıktıları, öğretim elemanları tarafından gerekli birimlere teslim edilmektedir.  </w:t>
            </w:r>
          </w:p>
        </w:tc>
      </w:tr>
      <w:tr w:rsidR="002D26C9" w14:paraId="5496F745" w14:textId="77777777" w:rsidTr="00246C1D">
        <w:trPr>
          <w:trHeight w:val="5943"/>
        </w:trPr>
        <w:tc>
          <w:tcPr>
            <w:tcW w:w="2913" w:type="dxa"/>
            <w:vMerge/>
          </w:tcPr>
          <w:p w14:paraId="2CE6015D" w14:textId="77777777" w:rsidR="00802EFF" w:rsidRPr="00DF60B3" w:rsidRDefault="00802EFF" w:rsidP="00953FE9">
            <w:pPr>
              <w:contextualSpacing/>
              <w:rPr>
                <w:rFonts w:cstheme="minorHAnsi"/>
                <w:b/>
                <w:bCs/>
              </w:rPr>
            </w:pPr>
          </w:p>
        </w:tc>
        <w:tc>
          <w:tcPr>
            <w:tcW w:w="8075" w:type="dxa"/>
          </w:tcPr>
          <w:p w14:paraId="0ECF1C4A" w14:textId="77777777" w:rsidR="00802EFF" w:rsidRDefault="00802EFF" w:rsidP="00953FE9">
            <w:r>
              <w:t>Kanıtlar:</w:t>
            </w:r>
          </w:p>
          <w:p w14:paraId="3A7CEBA5" w14:textId="77777777" w:rsidR="00D74D17" w:rsidRDefault="00D74D17" w:rsidP="00953FE9"/>
          <w:p w14:paraId="6568EB96" w14:textId="77777777" w:rsidR="00C621D5" w:rsidRDefault="00C621D5" w:rsidP="00953FE9">
            <w:r w:rsidRPr="00C621D5">
              <w:t>KSÜ Önlisans ve Lisans Eğitim-Öğretim ve Sınav Yönetmeliği</w:t>
            </w:r>
          </w:p>
          <w:p w14:paraId="0522C0BF" w14:textId="77777777" w:rsidR="00C621D5" w:rsidRDefault="00C621D5" w:rsidP="00953FE9"/>
          <w:p w14:paraId="21491E67" w14:textId="77777777" w:rsidR="00C621D5" w:rsidRDefault="00D74D17" w:rsidP="00C621D5">
            <w:r w:rsidRPr="00D74D17">
              <w:t xml:space="preserve">Kahramanmaraş Sütçü İmam Üniversitesi Teknik Bilimler Meslek Yüksekokulu Mimarlık ve Şehir Planlama Bölümü web sayfası </w:t>
            </w:r>
            <w:hyperlink r:id="rId31" w:history="1">
              <w:r w:rsidRPr="002F4A88">
                <w:rPr>
                  <w:rStyle w:val="Kpr"/>
                </w:rPr>
                <w:t>https://tbmr.ksu.edu.tr/</w:t>
              </w:r>
            </w:hyperlink>
          </w:p>
          <w:p w14:paraId="0D20260B" w14:textId="77777777" w:rsidR="00D74D17" w:rsidRDefault="00D74D17" w:rsidP="00C621D5"/>
          <w:p w14:paraId="2560388F" w14:textId="77777777" w:rsidR="00C621D5" w:rsidRDefault="00C621D5" w:rsidP="00C621D5">
            <w:r>
              <w:t xml:space="preserve">Kahramanmaraş Sütçü İmam Üniversitesi Öğrenci işleri Daire başkanlığı internet sayfası </w:t>
            </w:r>
          </w:p>
          <w:p w14:paraId="77668124" w14:textId="77777777" w:rsidR="00C621D5" w:rsidRDefault="00C621D5" w:rsidP="00953FE9"/>
          <w:p w14:paraId="32752EF3" w14:textId="77777777" w:rsidR="00C621D5" w:rsidRDefault="00C621D5" w:rsidP="00953FE9"/>
        </w:tc>
      </w:tr>
    </w:tbl>
    <w:p w14:paraId="3E98E77C" w14:textId="77777777" w:rsidR="00802EFF" w:rsidRDefault="00802EFF" w:rsidP="00405E54"/>
    <w:p w14:paraId="0AF55C96" w14:textId="77777777" w:rsidR="00802EFF" w:rsidRDefault="00802EFF" w:rsidP="00405E54"/>
    <w:p w14:paraId="01EDA67C" w14:textId="77777777" w:rsidR="00802EFF" w:rsidRDefault="00802EFF" w:rsidP="00405E54"/>
    <w:p w14:paraId="15189B2C" w14:textId="77777777" w:rsidR="00154EC1" w:rsidRDefault="00154EC1" w:rsidP="00405E54"/>
    <w:p w14:paraId="6C059C55" w14:textId="77777777" w:rsidR="00154EC1" w:rsidRDefault="00154EC1" w:rsidP="00405E54"/>
    <w:p w14:paraId="2E4B664F" w14:textId="77777777" w:rsidR="00802EFF" w:rsidRDefault="00802EFF" w:rsidP="00405E54"/>
    <w:p w14:paraId="1DA0C13D" w14:textId="77777777" w:rsidR="00802EFF" w:rsidRDefault="00802EFF" w:rsidP="00405E54"/>
    <w:tbl>
      <w:tblPr>
        <w:tblStyle w:val="TabloKlavuzu"/>
        <w:tblW w:w="0" w:type="auto"/>
        <w:tblLook w:val="04A0" w:firstRow="1" w:lastRow="0" w:firstColumn="1" w:lastColumn="0" w:noHBand="0" w:noVBand="1"/>
      </w:tblPr>
      <w:tblGrid>
        <w:gridCol w:w="2943"/>
        <w:gridCol w:w="8195"/>
      </w:tblGrid>
      <w:tr w:rsidR="00802EFF" w14:paraId="79A60B98" w14:textId="77777777" w:rsidTr="00953FE9">
        <w:tc>
          <w:tcPr>
            <w:tcW w:w="11138" w:type="dxa"/>
            <w:gridSpan w:val="2"/>
            <w:shd w:val="clear" w:color="auto" w:fill="BADEF4"/>
            <w:vAlign w:val="bottom"/>
          </w:tcPr>
          <w:p w14:paraId="3B220126" w14:textId="77777777" w:rsidR="00802EFF" w:rsidRPr="00DF60B3" w:rsidRDefault="00802EFF" w:rsidP="00953FE9">
            <w:pPr>
              <w:contextualSpacing/>
              <w:rPr>
                <w:rFonts w:cstheme="minorHAnsi"/>
                <w:b/>
              </w:rPr>
            </w:pPr>
            <w:r>
              <w:rPr>
                <w:rFonts w:cstheme="minorHAnsi"/>
                <w:b/>
              </w:rPr>
              <w:t xml:space="preserve">B. </w:t>
            </w:r>
            <w:r w:rsidRPr="00DF60B3">
              <w:rPr>
                <w:rFonts w:cstheme="minorHAnsi"/>
                <w:b/>
              </w:rPr>
              <w:t>EĞİTİM ve ÖĞRETİM</w:t>
            </w:r>
          </w:p>
          <w:p w14:paraId="2292ED4B" w14:textId="77777777" w:rsidR="00802EFF" w:rsidRPr="00DF60B3" w:rsidRDefault="00802EFF" w:rsidP="00953FE9">
            <w:pPr>
              <w:contextualSpacing/>
              <w:rPr>
                <w:rFonts w:cstheme="minorHAnsi"/>
                <w:b/>
                <w:bCs/>
              </w:rPr>
            </w:pPr>
          </w:p>
        </w:tc>
      </w:tr>
      <w:tr w:rsidR="00802EFF" w14:paraId="6FF5A93A" w14:textId="77777777" w:rsidTr="00953FE9">
        <w:tc>
          <w:tcPr>
            <w:tcW w:w="11138" w:type="dxa"/>
            <w:gridSpan w:val="2"/>
            <w:shd w:val="clear" w:color="auto" w:fill="BADEF4"/>
          </w:tcPr>
          <w:p w14:paraId="7217ACA5" w14:textId="77777777" w:rsidR="00802EFF" w:rsidRPr="00DF60B3" w:rsidRDefault="00802EFF" w:rsidP="00953FE9">
            <w:pPr>
              <w:contextualSpacing/>
              <w:jc w:val="both"/>
              <w:rPr>
                <w:rFonts w:cstheme="minorHAnsi"/>
              </w:rPr>
            </w:pPr>
            <w:r w:rsidRPr="00DF60B3">
              <w:rPr>
                <w:rFonts w:cstheme="minorHAnsi"/>
                <w:b/>
              </w:rPr>
              <w:t>B.2. Programların Yürütülmesi</w:t>
            </w:r>
            <w:r w:rsidRPr="00DF60B3">
              <w:rPr>
                <w:rFonts w:cstheme="minorHAnsi"/>
              </w:rPr>
              <w:t xml:space="preserve"> (Öğrenci Merkezli Öğrenme, Öğretme ve Değerlendirme)</w:t>
            </w:r>
          </w:p>
          <w:p w14:paraId="11471B79" w14:textId="77777777" w:rsidR="00802EFF" w:rsidRPr="00DF60B3" w:rsidRDefault="00802EFF" w:rsidP="00953FE9">
            <w:pPr>
              <w:contextualSpacing/>
              <w:jc w:val="both"/>
              <w:rPr>
                <w:rFonts w:cstheme="minorHAnsi"/>
                <w:sz w:val="16"/>
                <w:szCs w:val="16"/>
              </w:rPr>
            </w:pPr>
          </w:p>
        </w:tc>
      </w:tr>
      <w:tr w:rsidR="00802EFF" w14:paraId="7D06F67C" w14:textId="77777777" w:rsidTr="00953FE9">
        <w:tc>
          <w:tcPr>
            <w:tcW w:w="2943" w:type="dxa"/>
          </w:tcPr>
          <w:p w14:paraId="3E69FFB8" w14:textId="77777777" w:rsidR="00802EFF" w:rsidRDefault="00802EFF" w:rsidP="00953FE9"/>
        </w:tc>
        <w:tc>
          <w:tcPr>
            <w:tcW w:w="8195" w:type="dxa"/>
            <w:vAlign w:val="bottom"/>
          </w:tcPr>
          <w:p w14:paraId="0384142F" w14:textId="77777777" w:rsidR="00802EFF" w:rsidRPr="00DF60B3" w:rsidRDefault="00802EFF" w:rsidP="00953FE9">
            <w:pPr>
              <w:contextualSpacing/>
              <w:rPr>
                <w:rFonts w:cstheme="minorHAnsi"/>
                <w:b/>
                <w:bCs/>
              </w:rPr>
            </w:pPr>
            <w:r w:rsidRPr="00DF60B3">
              <w:rPr>
                <w:rFonts w:cstheme="minorHAnsi"/>
                <w:b/>
                <w:bCs/>
              </w:rPr>
              <w:t xml:space="preserve">Düzey: </w:t>
            </w:r>
            <w:r w:rsidR="00C621D5">
              <w:rPr>
                <w:rFonts w:cstheme="minorHAnsi"/>
                <w:b/>
                <w:bCs/>
              </w:rPr>
              <w:t>3</w:t>
            </w:r>
          </w:p>
        </w:tc>
      </w:tr>
      <w:tr w:rsidR="00802EFF" w14:paraId="184791CF" w14:textId="77777777" w:rsidTr="00953FE9">
        <w:trPr>
          <w:trHeight w:val="5970"/>
        </w:trPr>
        <w:tc>
          <w:tcPr>
            <w:tcW w:w="2943" w:type="dxa"/>
            <w:vMerge w:val="restart"/>
          </w:tcPr>
          <w:p w14:paraId="0F2AE1B8" w14:textId="77777777" w:rsidR="00802EFF" w:rsidRPr="00DF60B3" w:rsidRDefault="00802EFF" w:rsidP="00802EFF">
            <w:pPr>
              <w:contextualSpacing/>
              <w:jc w:val="both"/>
              <w:rPr>
                <w:rFonts w:cstheme="minorHAnsi"/>
                <w:b/>
              </w:rPr>
            </w:pPr>
            <w:r w:rsidRPr="00DF60B3">
              <w:rPr>
                <w:rFonts w:cstheme="minorHAnsi"/>
                <w:b/>
              </w:rPr>
              <w:t xml:space="preserve">B.2.3. Öğrenci kabulü, önceki öğrenmenin tanınması ve kredilendirilmesi* </w:t>
            </w:r>
          </w:p>
          <w:p w14:paraId="7B220E41" w14:textId="77777777" w:rsidR="00802EFF" w:rsidRPr="00DF60B3" w:rsidRDefault="00802EFF" w:rsidP="00802EFF">
            <w:pPr>
              <w:contextualSpacing/>
              <w:jc w:val="both"/>
              <w:rPr>
                <w:rFonts w:cstheme="minorHAnsi"/>
                <w:sz w:val="16"/>
                <w:szCs w:val="16"/>
              </w:rPr>
            </w:pPr>
            <w:r w:rsidRPr="00DF60B3">
              <w:rPr>
                <w:rFonts w:cstheme="minorHAnsi"/>
                <w:sz w:val="16"/>
                <w:szCs w:val="16"/>
              </w:rPr>
              <w:t>Öğrenci kabulüne ilişkin ilke ve kuralları tanımlanmış ve ilan edilmiştir. Bu ilke ve kurallar birbiri ile tutarlı olup, uygulamalar şeffaftır. Diploma, sertifika gibi belge talepleri titizlikle takip edilmektedir.</w:t>
            </w:r>
          </w:p>
          <w:p w14:paraId="6489DF94" w14:textId="77777777" w:rsidR="00802EFF" w:rsidRPr="00DF60B3" w:rsidRDefault="00802EFF" w:rsidP="00802EFF">
            <w:pPr>
              <w:contextualSpacing/>
              <w:jc w:val="both"/>
              <w:rPr>
                <w:rFonts w:cstheme="minorHAnsi"/>
                <w:sz w:val="16"/>
                <w:szCs w:val="16"/>
              </w:rPr>
            </w:pPr>
            <w:r w:rsidRPr="00DF60B3">
              <w:rPr>
                <w:rFonts w:cstheme="minorHAnsi"/>
                <w:sz w:val="16"/>
                <w:szCs w:val="16"/>
              </w:rPr>
              <w:t xml:space="preserve">Önceki öğrenmenin (örgün, yaygın, uzaktan/karma eğitim ve serbest öğrenme yoluyla edinilen bilgi ve becerilerin) tanınması ve kredilendirilmesi yapılmaktadır. Uluslararasılaşma politikasına paralel hareketlilik destekleri, öğrenciyi teşvik, kolaylaştırıcı önlemler bulunmaktadır ve hareketlilikte kredi kaybı olmaması yönünde uygulamalar vardır. </w:t>
            </w:r>
          </w:p>
          <w:p w14:paraId="1853164C" w14:textId="77777777" w:rsidR="00802EFF" w:rsidRPr="00DF60B3" w:rsidRDefault="00802EFF" w:rsidP="00953FE9">
            <w:pPr>
              <w:contextualSpacing/>
              <w:jc w:val="both"/>
              <w:rPr>
                <w:rFonts w:cstheme="minorHAnsi"/>
              </w:rPr>
            </w:pPr>
          </w:p>
        </w:tc>
        <w:tc>
          <w:tcPr>
            <w:tcW w:w="8195" w:type="dxa"/>
          </w:tcPr>
          <w:p w14:paraId="468B19CE" w14:textId="77777777" w:rsidR="00802EFF" w:rsidRDefault="005446E9" w:rsidP="005446E9">
            <w:pPr>
              <w:pStyle w:val="ListeParagraf"/>
              <w:numPr>
                <w:ilvl w:val="0"/>
                <w:numId w:val="22"/>
              </w:numPr>
            </w:pPr>
            <w:r>
              <w:t xml:space="preserve">Bölümümüz TYT puan türüne ve bu puan türündeki yerleştirme aralığına göre öğrenci kabülü yapmaktadır. </w:t>
            </w:r>
          </w:p>
          <w:p w14:paraId="6169D684" w14:textId="77777777" w:rsidR="005446E9" w:rsidRDefault="005446E9" w:rsidP="005446E9">
            <w:pPr>
              <w:pStyle w:val="ListeParagraf"/>
              <w:numPr>
                <w:ilvl w:val="0"/>
                <w:numId w:val="22"/>
              </w:numPr>
            </w:pPr>
            <w:r>
              <w:t>Uluslarasılaşma politikalarına göre bologna bilgi sistemi üzerinden gerekli güncellemeler yapılmaktadır. Erasmus</w:t>
            </w:r>
            <w:r w:rsidR="006A47DA">
              <w:t>, F</w:t>
            </w:r>
            <w:r>
              <w:t xml:space="preserve">arabi ve </w:t>
            </w:r>
            <w:r w:rsidR="006A47DA">
              <w:t>M</w:t>
            </w:r>
            <w:r>
              <w:t xml:space="preserve">evlana değişim programlarında belirlenen kriterlere istinaden öğrenci değişimine açık hareket desteği vermektedir. </w:t>
            </w:r>
          </w:p>
          <w:p w14:paraId="34576843" w14:textId="77777777" w:rsidR="005446E9" w:rsidRDefault="005446E9" w:rsidP="005446E9">
            <w:pPr>
              <w:pStyle w:val="ListeParagraf"/>
              <w:numPr>
                <w:ilvl w:val="0"/>
                <w:numId w:val="22"/>
              </w:numPr>
            </w:pPr>
            <w:r>
              <w:t xml:space="preserve">Bölüm müfredatında yer alan derslerin AKTS değerleri kurumlararası işbirliğini kolaylaştırmak adına kriter teşkil edecek verileri sunmaktadır.  </w:t>
            </w:r>
          </w:p>
        </w:tc>
      </w:tr>
      <w:tr w:rsidR="00802EFF" w14:paraId="112E318C" w14:textId="77777777" w:rsidTr="00953FE9">
        <w:trPr>
          <w:trHeight w:val="5943"/>
        </w:trPr>
        <w:tc>
          <w:tcPr>
            <w:tcW w:w="2943" w:type="dxa"/>
            <w:vMerge/>
          </w:tcPr>
          <w:p w14:paraId="0CB15FE9" w14:textId="77777777" w:rsidR="00802EFF" w:rsidRPr="00DF60B3" w:rsidRDefault="00802EFF" w:rsidP="00953FE9">
            <w:pPr>
              <w:contextualSpacing/>
              <w:rPr>
                <w:rFonts w:cstheme="minorHAnsi"/>
                <w:b/>
                <w:bCs/>
              </w:rPr>
            </w:pPr>
          </w:p>
        </w:tc>
        <w:tc>
          <w:tcPr>
            <w:tcW w:w="8195" w:type="dxa"/>
          </w:tcPr>
          <w:p w14:paraId="0BB9197B" w14:textId="77777777" w:rsidR="00802EFF" w:rsidRDefault="00802EFF" w:rsidP="00953FE9">
            <w:r>
              <w:t>Kanıtlar:</w:t>
            </w:r>
          </w:p>
          <w:p w14:paraId="57134120" w14:textId="77777777" w:rsidR="00C621D5" w:rsidRDefault="00C621D5" w:rsidP="00953FE9">
            <w:r>
              <w:t>Y</w:t>
            </w:r>
            <w:r w:rsidRPr="00C621D5">
              <w:t>ükseköğretim Sınavı (YKS) Yükseköğretim Programları ve Kontenjanları Kılavuzu</w:t>
            </w:r>
          </w:p>
          <w:p w14:paraId="18B6405E" w14:textId="77777777" w:rsidR="00246C1D" w:rsidRDefault="00246C1D" w:rsidP="00953FE9"/>
          <w:p w14:paraId="22D02487" w14:textId="77777777" w:rsidR="00246C1D" w:rsidRDefault="00246C1D" w:rsidP="00246C1D">
            <w:pPr>
              <w:widowControl/>
              <w:rPr>
                <w:rFonts w:ascii="Calibri" w:hAnsi="Calibri" w:cs="Calibri"/>
                <w:color w:val="000000"/>
              </w:rPr>
            </w:pPr>
            <w:r>
              <w:rPr>
                <w:rFonts w:ascii="Calibri" w:hAnsi="Calibri" w:cs="Calibri"/>
                <w:color w:val="000000"/>
              </w:rPr>
              <w:t>Kahramanmaraş Sütçü İmam Üniversitesi Dış İlişkiler Birimi</w:t>
            </w:r>
          </w:p>
          <w:p w14:paraId="2616025F" w14:textId="77777777" w:rsidR="00C621D5" w:rsidRDefault="00C621D5" w:rsidP="00953FE9"/>
          <w:p w14:paraId="3565BA3F" w14:textId="77777777" w:rsidR="00C621D5" w:rsidRDefault="00C621D5" w:rsidP="00953FE9">
            <w:r w:rsidRPr="00C621D5">
              <w:t>Kahramanmaraş Sütçü İmam Üniversitesi Öğrenci işleri Daire başkanlığı internet sayfası</w:t>
            </w:r>
          </w:p>
          <w:p w14:paraId="1AA6E485" w14:textId="77777777" w:rsidR="00C621D5" w:rsidRDefault="00C621D5" w:rsidP="00953FE9"/>
          <w:p w14:paraId="0F998FCC" w14:textId="77777777" w:rsidR="00C621D5" w:rsidRDefault="00C621D5" w:rsidP="00953FE9">
            <w:r w:rsidRPr="00C621D5">
              <w:t>Kahramanmaraş Sütçü İmam Üniversitesi Öğrenci işleri Daire başkanlığı Bologna Bilgi Sistemi internet sayfası</w:t>
            </w:r>
          </w:p>
        </w:tc>
      </w:tr>
    </w:tbl>
    <w:p w14:paraId="342F7052" w14:textId="77777777" w:rsidR="00802EFF" w:rsidRDefault="00802EFF" w:rsidP="00405E54"/>
    <w:p w14:paraId="1AF4D6ED" w14:textId="77777777" w:rsidR="00802EFF" w:rsidRDefault="00802EFF" w:rsidP="00405E54"/>
    <w:p w14:paraId="3DE61378" w14:textId="77777777" w:rsidR="00802EFF" w:rsidRDefault="00802EFF" w:rsidP="00405E54"/>
    <w:p w14:paraId="3E85C679" w14:textId="77777777" w:rsidR="00154EC1" w:rsidRDefault="00154EC1" w:rsidP="00405E54"/>
    <w:p w14:paraId="2D1BEEAB" w14:textId="77777777" w:rsidR="00154EC1" w:rsidRDefault="00154EC1" w:rsidP="00405E54"/>
    <w:p w14:paraId="239FE061" w14:textId="77777777" w:rsidR="00154EC1" w:rsidRDefault="00154EC1" w:rsidP="00405E54"/>
    <w:p w14:paraId="476F9CF0" w14:textId="77777777" w:rsidR="00802EFF" w:rsidRDefault="00802EFF" w:rsidP="00405E54"/>
    <w:p w14:paraId="1FE489C4" w14:textId="77777777" w:rsidR="00802EFF" w:rsidRDefault="00802EFF" w:rsidP="00405E54"/>
    <w:p w14:paraId="1D85F13B" w14:textId="77777777" w:rsidR="00802EFF" w:rsidRDefault="00802EFF" w:rsidP="00405E54"/>
    <w:p w14:paraId="368433C9" w14:textId="77777777" w:rsidR="00802EFF" w:rsidRDefault="00802EFF" w:rsidP="00405E54"/>
    <w:p w14:paraId="08C36736" w14:textId="77777777" w:rsidR="00802EFF" w:rsidRDefault="00802EFF" w:rsidP="00405E54"/>
    <w:tbl>
      <w:tblPr>
        <w:tblStyle w:val="TabloKlavuzu"/>
        <w:tblW w:w="0" w:type="auto"/>
        <w:tblLook w:val="04A0" w:firstRow="1" w:lastRow="0" w:firstColumn="1" w:lastColumn="0" w:noHBand="0" w:noVBand="1"/>
      </w:tblPr>
      <w:tblGrid>
        <w:gridCol w:w="2943"/>
        <w:gridCol w:w="8195"/>
      </w:tblGrid>
      <w:tr w:rsidR="00802EFF" w14:paraId="33238830" w14:textId="77777777" w:rsidTr="00953FE9">
        <w:tc>
          <w:tcPr>
            <w:tcW w:w="11138" w:type="dxa"/>
            <w:gridSpan w:val="2"/>
            <w:shd w:val="clear" w:color="auto" w:fill="BADEF4"/>
            <w:vAlign w:val="bottom"/>
          </w:tcPr>
          <w:p w14:paraId="4B5B3724" w14:textId="77777777" w:rsidR="00802EFF" w:rsidRPr="00DF60B3" w:rsidRDefault="00802EFF" w:rsidP="00953FE9">
            <w:pPr>
              <w:contextualSpacing/>
              <w:rPr>
                <w:rFonts w:cstheme="minorHAnsi"/>
                <w:b/>
              </w:rPr>
            </w:pPr>
            <w:r>
              <w:rPr>
                <w:rFonts w:cstheme="minorHAnsi"/>
                <w:b/>
              </w:rPr>
              <w:t xml:space="preserve">B. </w:t>
            </w:r>
            <w:r w:rsidRPr="00DF60B3">
              <w:rPr>
                <w:rFonts w:cstheme="minorHAnsi"/>
                <w:b/>
              </w:rPr>
              <w:t>EĞİTİM ve ÖĞRETİM</w:t>
            </w:r>
          </w:p>
          <w:p w14:paraId="055F4695" w14:textId="77777777" w:rsidR="00802EFF" w:rsidRPr="00DF60B3" w:rsidRDefault="00802EFF" w:rsidP="00953FE9">
            <w:pPr>
              <w:contextualSpacing/>
              <w:rPr>
                <w:rFonts w:cstheme="minorHAnsi"/>
                <w:b/>
                <w:bCs/>
              </w:rPr>
            </w:pPr>
          </w:p>
        </w:tc>
      </w:tr>
      <w:tr w:rsidR="00802EFF" w14:paraId="6E6E51FC" w14:textId="77777777" w:rsidTr="00953FE9">
        <w:tc>
          <w:tcPr>
            <w:tcW w:w="11138" w:type="dxa"/>
            <w:gridSpan w:val="2"/>
            <w:shd w:val="clear" w:color="auto" w:fill="BADEF4"/>
          </w:tcPr>
          <w:p w14:paraId="752C6CE8" w14:textId="77777777" w:rsidR="00802EFF" w:rsidRPr="00DF60B3" w:rsidRDefault="00802EFF" w:rsidP="00953FE9">
            <w:pPr>
              <w:contextualSpacing/>
              <w:jc w:val="both"/>
              <w:rPr>
                <w:rFonts w:cstheme="minorHAnsi"/>
              </w:rPr>
            </w:pPr>
            <w:r w:rsidRPr="00DF60B3">
              <w:rPr>
                <w:rFonts w:cstheme="minorHAnsi"/>
                <w:b/>
              </w:rPr>
              <w:t>B.2. Programların Yürütülmesi</w:t>
            </w:r>
            <w:r w:rsidRPr="00DF60B3">
              <w:rPr>
                <w:rFonts w:cstheme="minorHAnsi"/>
              </w:rPr>
              <w:t xml:space="preserve"> (Öğrenci Merkezli Öğrenme, Öğretme ve Değerlendirme)</w:t>
            </w:r>
          </w:p>
          <w:p w14:paraId="445AE775" w14:textId="77777777" w:rsidR="00802EFF" w:rsidRPr="00DF60B3" w:rsidRDefault="00802EFF" w:rsidP="00953FE9">
            <w:pPr>
              <w:contextualSpacing/>
              <w:jc w:val="both"/>
              <w:rPr>
                <w:rFonts w:cstheme="minorHAnsi"/>
                <w:sz w:val="16"/>
                <w:szCs w:val="16"/>
              </w:rPr>
            </w:pPr>
          </w:p>
        </w:tc>
      </w:tr>
      <w:tr w:rsidR="00802EFF" w14:paraId="56C4EAE4" w14:textId="77777777" w:rsidTr="00953FE9">
        <w:tc>
          <w:tcPr>
            <w:tcW w:w="2943" w:type="dxa"/>
          </w:tcPr>
          <w:p w14:paraId="194C32A0" w14:textId="77777777" w:rsidR="00802EFF" w:rsidRDefault="00802EFF" w:rsidP="00953FE9"/>
        </w:tc>
        <w:tc>
          <w:tcPr>
            <w:tcW w:w="8195" w:type="dxa"/>
            <w:vAlign w:val="bottom"/>
          </w:tcPr>
          <w:p w14:paraId="1B3EE431" w14:textId="77777777" w:rsidR="00802EFF" w:rsidRPr="00DF60B3" w:rsidRDefault="00802EFF" w:rsidP="00953FE9">
            <w:pPr>
              <w:contextualSpacing/>
              <w:rPr>
                <w:rFonts w:cstheme="minorHAnsi"/>
                <w:b/>
                <w:bCs/>
              </w:rPr>
            </w:pPr>
            <w:r w:rsidRPr="00DF60B3">
              <w:rPr>
                <w:rFonts w:cstheme="minorHAnsi"/>
                <w:b/>
                <w:bCs/>
              </w:rPr>
              <w:t xml:space="preserve">Düzey: </w:t>
            </w:r>
            <w:r w:rsidR="00C621D5">
              <w:rPr>
                <w:rFonts w:cstheme="minorHAnsi"/>
                <w:b/>
                <w:bCs/>
              </w:rPr>
              <w:t>3</w:t>
            </w:r>
          </w:p>
        </w:tc>
      </w:tr>
      <w:tr w:rsidR="00802EFF" w14:paraId="33E9DE1F" w14:textId="77777777" w:rsidTr="00953FE9">
        <w:trPr>
          <w:trHeight w:val="5970"/>
        </w:trPr>
        <w:tc>
          <w:tcPr>
            <w:tcW w:w="2943" w:type="dxa"/>
            <w:vMerge w:val="restart"/>
          </w:tcPr>
          <w:p w14:paraId="5B74046B" w14:textId="77777777" w:rsidR="00802EFF" w:rsidRPr="00DF60B3" w:rsidRDefault="00802EFF" w:rsidP="00802EFF">
            <w:pPr>
              <w:contextualSpacing/>
              <w:jc w:val="both"/>
              <w:rPr>
                <w:rFonts w:cstheme="minorHAnsi"/>
                <w:b/>
              </w:rPr>
            </w:pPr>
            <w:r w:rsidRPr="00DF60B3">
              <w:rPr>
                <w:rFonts w:cstheme="minorHAnsi"/>
                <w:b/>
              </w:rPr>
              <w:t>B.2.4. Yeterliliklerin sertifikalandırılması ve diploma</w:t>
            </w:r>
          </w:p>
          <w:p w14:paraId="0CDA63AD" w14:textId="77777777" w:rsidR="00802EFF" w:rsidRPr="00DF60B3" w:rsidRDefault="00802EFF" w:rsidP="00802EFF">
            <w:pPr>
              <w:contextualSpacing/>
              <w:jc w:val="both"/>
              <w:rPr>
                <w:rFonts w:cstheme="minorHAnsi"/>
                <w:sz w:val="16"/>
                <w:szCs w:val="16"/>
              </w:rPr>
            </w:pPr>
            <w:r w:rsidRPr="00DF60B3">
              <w:rPr>
                <w:rFonts w:cstheme="minorHAnsi"/>
                <w:sz w:val="16"/>
                <w:szCs w:val="16"/>
              </w:rPr>
              <w:t>Yeterliliklerin onayı, mezuniyet koşulları, mezuniyet karar süreçleri açık, anlaşılır, kapsamlı ve tutarlı şekilde tanımlanmış ve kamuoyu ile paylaşılmıştır. Sertifikalandırma ve diploma işlemleri bu tanımlı sürece uygun olarak yürütülmekte, izlenmekte ve gerekli önlemler alınmaktadır.</w:t>
            </w:r>
          </w:p>
          <w:p w14:paraId="312E9F6B" w14:textId="77777777" w:rsidR="00802EFF" w:rsidRPr="00DF60B3" w:rsidRDefault="00802EFF" w:rsidP="00953FE9">
            <w:pPr>
              <w:contextualSpacing/>
              <w:jc w:val="both"/>
              <w:rPr>
                <w:rFonts w:cstheme="minorHAnsi"/>
              </w:rPr>
            </w:pPr>
          </w:p>
        </w:tc>
        <w:tc>
          <w:tcPr>
            <w:tcW w:w="8195" w:type="dxa"/>
          </w:tcPr>
          <w:p w14:paraId="64A68EDB" w14:textId="77777777" w:rsidR="00802EFF" w:rsidRDefault="00573FBF" w:rsidP="008640C3">
            <w:pPr>
              <w:pStyle w:val="ListeParagraf"/>
              <w:numPr>
                <w:ilvl w:val="0"/>
                <w:numId w:val="21"/>
              </w:numPr>
              <w:jc w:val="both"/>
            </w:pPr>
            <w:r>
              <w:t xml:space="preserve">Bölümümüzde eğitim gören öğrencilerin yeterlilik kaanması ve mezun olabilmesi için, 4 dönemde toplam 120 AKTS ders almaları, bu dersleri başarılı şekilde geçerek genel not ortalamalarını 2.00 nin altına düşürmemeleri ve dönem içi staj uygulamalarınından yeterli not almaları gerekmektedir. Bu koşullar </w:t>
            </w:r>
            <w:r w:rsidR="008640C3">
              <w:t xml:space="preserve">net şekilde tanımlanmış ve sorumlu birimlerce ilan edilmiştir. </w:t>
            </w:r>
          </w:p>
          <w:p w14:paraId="64C3503B" w14:textId="77777777" w:rsidR="008640C3" w:rsidRDefault="008640C3" w:rsidP="008640C3">
            <w:pPr>
              <w:pStyle w:val="ListeParagraf"/>
              <w:numPr>
                <w:ilvl w:val="0"/>
                <w:numId w:val="21"/>
              </w:numPr>
              <w:jc w:val="both"/>
            </w:pPr>
            <w:r>
              <w:t xml:space="preserve">Bölüm öğrencilerinin bazı </w:t>
            </w:r>
            <w:r w:rsidR="006A47DA">
              <w:t>d</w:t>
            </w:r>
            <w:r>
              <w:t xml:space="preserve">erslerden başarısız olmaları halinde, mezun olma potansiyeline erişebilmeleri için gerekli uyarılar ve yönlendirmeler bölümümüzde görevli öğrenci danışmanları tarafından yapılmaktadır.  </w:t>
            </w:r>
          </w:p>
        </w:tc>
      </w:tr>
      <w:tr w:rsidR="00802EFF" w14:paraId="3CA70411" w14:textId="77777777" w:rsidTr="00953FE9">
        <w:trPr>
          <w:trHeight w:val="5943"/>
        </w:trPr>
        <w:tc>
          <w:tcPr>
            <w:tcW w:w="2943" w:type="dxa"/>
            <w:vMerge/>
          </w:tcPr>
          <w:p w14:paraId="2DFB1A50" w14:textId="77777777" w:rsidR="00802EFF" w:rsidRPr="00DF60B3" w:rsidRDefault="00802EFF" w:rsidP="00953FE9">
            <w:pPr>
              <w:contextualSpacing/>
              <w:rPr>
                <w:rFonts w:cstheme="minorHAnsi"/>
                <w:b/>
                <w:bCs/>
              </w:rPr>
            </w:pPr>
          </w:p>
        </w:tc>
        <w:tc>
          <w:tcPr>
            <w:tcW w:w="8195" w:type="dxa"/>
          </w:tcPr>
          <w:p w14:paraId="152D3ABE" w14:textId="77777777" w:rsidR="00802EFF" w:rsidRDefault="00802EFF" w:rsidP="00953FE9">
            <w:r>
              <w:t>Kanıtlar:</w:t>
            </w:r>
          </w:p>
          <w:p w14:paraId="03335009" w14:textId="77777777" w:rsidR="00C621D5" w:rsidRDefault="00C621D5" w:rsidP="00953FE9">
            <w:r w:rsidRPr="00C621D5">
              <w:t>Kahramanmaraş Sütçü İmam Üniversitesi Öğrenci Rehberi</w:t>
            </w:r>
          </w:p>
          <w:p w14:paraId="629227E8" w14:textId="77777777" w:rsidR="00C621D5" w:rsidRDefault="00C621D5" w:rsidP="00953FE9"/>
          <w:p w14:paraId="1C11E9CB" w14:textId="77777777" w:rsidR="00C621D5" w:rsidRDefault="00C621D5" w:rsidP="00C621D5">
            <w:r w:rsidRPr="00C621D5">
              <w:t>Kahramanmaraş S</w:t>
            </w:r>
            <w:r w:rsidR="008640C3">
              <w:t>ütçü İmam Üniversitesi Öğrenci İ</w:t>
            </w:r>
            <w:r w:rsidRPr="00C621D5">
              <w:t>şleri Daire başkanlığı internet sayfası</w:t>
            </w:r>
          </w:p>
          <w:p w14:paraId="7642DA8C" w14:textId="77777777" w:rsidR="00C621D5" w:rsidRDefault="00C621D5" w:rsidP="00953FE9"/>
          <w:p w14:paraId="7DC729D6" w14:textId="77777777" w:rsidR="008640C3" w:rsidRDefault="008640C3" w:rsidP="008640C3">
            <w:r w:rsidRPr="00C621D5">
              <w:t>Kahramanmaraş S</w:t>
            </w:r>
            <w:r>
              <w:t>ütçü İmam Üniversitesi Öğrenci otomasyonu</w:t>
            </w:r>
          </w:p>
          <w:p w14:paraId="5C9CF60B" w14:textId="77777777" w:rsidR="00C621D5" w:rsidRDefault="00C621D5" w:rsidP="00953FE9"/>
          <w:p w14:paraId="0C97F537" w14:textId="77777777" w:rsidR="00C621D5" w:rsidRDefault="00C621D5" w:rsidP="00953FE9"/>
        </w:tc>
      </w:tr>
    </w:tbl>
    <w:p w14:paraId="6E53C5C8" w14:textId="77777777" w:rsidR="00802EFF" w:rsidRDefault="00802EFF" w:rsidP="00405E54"/>
    <w:p w14:paraId="1ED7800C" w14:textId="77777777" w:rsidR="00802EFF" w:rsidRDefault="00802EFF" w:rsidP="00405E54"/>
    <w:p w14:paraId="4C57FF89" w14:textId="77777777" w:rsidR="00802EFF" w:rsidRDefault="00802EFF" w:rsidP="00405E54"/>
    <w:p w14:paraId="66F306EE" w14:textId="77777777" w:rsidR="00802EFF" w:rsidRDefault="00802EFF" w:rsidP="00405E54"/>
    <w:p w14:paraId="145DC256" w14:textId="77777777" w:rsidR="00802EFF" w:rsidRDefault="00802EFF" w:rsidP="00405E54"/>
    <w:p w14:paraId="6BF529F7" w14:textId="77777777" w:rsidR="00802EFF" w:rsidRDefault="00802EFF" w:rsidP="00405E54"/>
    <w:p w14:paraId="3757E8EF" w14:textId="77777777" w:rsidR="00802EFF" w:rsidRDefault="00802EFF" w:rsidP="00405E54"/>
    <w:p w14:paraId="428FEA92" w14:textId="77777777" w:rsidR="00802EFF" w:rsidRDefault="00802EFF" w:rsidP="00405E54"/>
    <w:p w14:paraId="2626C366" w14:textId="77777777" w:rsidR="00802EFF" w:rsidRDefault="00802EFF" w:rsidP="00405E54"/>
    <w:p w14:paraId="3822EA29" w14:textId="77777777" w:rsidR="00802EFF" w:rsidRDefault="00802EFF" w:rsidP="00405E54"/>
    <w:tbl>
      <w:tblPr>
        <w:tblStyle w:val="TabloKlavuzu"/>
        <w:tblW w:w="0" w:type="auto"/>
        <w:tblLook w:val="04A0" w:firstRow="1" w:lastRow="0" w:firstColumn="1" w:lastColumn="0" w:noHBand="0" w:noVBand="1"/>
      </w:tblPr>
      <w:tblGrid>
        <w:gridCol w:w="2943"/>
        <w:gridCol w:w="8195"/>
      </w:tblGrid>
      <w:tr w:rsidR="00802EFF" w14:paraId="413C3A7E" w14:textId="77777777" w:rsidTr="00953FE9">
        <w:tc>
          <w:tcPr>
            <w:tcW w:w="11138" w:type="dxa"/>
            <w:gridSpan w:val="2"/>
            <w:shd w:val="clear" w:color="auto" w:fill="BADEF4"/>
            <w:vAlign w:val="bottom"/>
          </w:tcPr>
          <w:p w14:paraId="2E7DF306" w14:textId="77777777" w:rsidR="00802EFF" w:rsidRPr="00DF60B3" w:rsidRDefault="00802EFF" w:rsidP="00953FE9">
            <w:pPr>
              <w:contextualSpacing/>
              <w:rPr>
                <w:rFonts w:cstheme="minorHAnsi"/>
                <w:b/>
              </w:rPr>
            </w:pPr>
            <w:r>
              <w:rPr>
                <w:rFonts w:cstheme="minorHAnsi"/>
                <w:b/>
              </w:rPr>
              <w:t xml:space="preserve">B. </w:t>
            </w:r>
            <w:r w:rsidRPr="00DF60B3">
              <w:rPr>
                <w:rFonts w:cstheme="minorHAnsi"/>
                <w:b/>
              </w:rPr>
              <w:t>EĞİTİM ve ÖĞRETİM</w:t>
            </w:r>
          </w:p>
          <w:p w14:paraId="30E0F5A3" w14:textId="77777777" w:rsidR="00802EFF" w:rsidRPr="00DF60B3" w:rsidRDefault="00802EFF" w:rsidP="00953FE9">
            <w:pPr>
              <w:contextualSpacing/>
              <w:rPr>
                <w:rFonts w:cstheme="minorHAnsi"/>
                <w:b/>
                <w:bCs/>
              </w:rPr>
            </w:pPr>
          </w:p>
        </w:tc>
      </w:tr>
      <w:tr w:rsidR="00802EFF" w14:paraId="6B3ADF2C" w14:textId="77777777" w:rsidTr="00953FE9">
        <w:tc>
          <w:tcPr>
            <w:tcW w:w="11138" w:type="dxa"/>
            <w:gridSpan w:val="2"/>
            <w:shd w:val="clear" w:color="auto" w:fill="BADEF4"/>
          </w:tcPr>
          <w:p w14:paraId="3E9CCA2B" w14:textId="77777777" w:rsidR="00802EFF" w:rsidRPr="00DF60B3" w:rsidRDefault="00802EFF" w:rsidP="00802EFF">
            <w:pPr>
              <w:contextualSpacing/>
              <w:jc w:val="both"/>
              <w:rPr>
                <w:rFonts w:cstheme="minorHAnsi"/>
                <w:b/>
              </w:rPr>
            </w:pPr>
            <w:r w:rsidRPr="00DF60B3">
              <w:rPr>
                <w:rFonts w:cstheme="minorHAnsi"/>
                <w:b/>
              </w:rPr>
              <w:t>B.3.  Öğrenme Kaynakları ve Akademik Destek Hizmetleri</w:t>
            </w:r>
          </w:p>
          <w:p w14:paraId="200497A9" w14:textId="77777777" w:rsidR="00802EFF" w:rsidRPr="00DF60B3" w:rsidRDefault="00802EFF" w:rsidP="00802EFF">
            <w:pPr>
              <w:contextualSpacing/>
              <w:jc w:val="both"/>
              <w:rPr>
                <w:rFonts w:cstheme="minorHAnsi"/>
                <w:sz w:val="16"/>
                <w:szCs w:val="16"/>
              </w:rPr>
            </w:pPr>
            <w:r w:rsidRPr="00DF60B3">
              <w:rPr>
                <w:rFonts w:cstheme="minorHAnsi"/>
                <w:sz w:val="16"/>
                <w:szCs w:val="16"/>
              </w:rPr>
              <w:t xml:space="preserve">Kurum, hedeflediği nitelikli mezun yeterliliklerine ulaşmak ve eğitim- öğretim faaliyetlerini yürütmek için uygun altyapıya, kaynaklara ve ortamlara sahip olmalı ve öğrenme olanaklarının tüm öğrenciler için yeterli ve erişilebilir olmasını güvence altına almalıdır. Kurum öğrencilerin akademik gelişimi ve kariyer planlamasına yönelik destek hizmetleri sağlamalıdır.  </w:t>
            </w:r>
          </w:p>
        </w:tc>
      </w:tr>
      <w:tr w:rsidR="00802EFF" w14:paraId="200690D7" w14:textId="77777777" w:rsidTr="00953FE9">
        <w:tc>
          <w:tcPr>
            <w:tcW w:w="11138" w:type="dxa"/>
            <w:gridSpan w:val="2"/>
          </w:tcPr>
          <w:p w14:paraId="4C907E57" w14:textId="77777777" w:rsidR="00802EFF" w:rsidRDefault="00802EFF" w:rsidP="00953FE9">
            <w:pPr>
              <w:contextualSpacing/>
              <w:rPr>
                <w:rFonts w:cstheme="minorHAnsi"/>
                <w:b/>
                <w:bCs/>
              </w:rPr>
            </w:pPr>
            <w:r>
              <w:rPr>
                <w:rFonts w:cstheme="minorHAnsi"/>
                <w:b/>
                <w:bCs/>
              </w:rPr>
              <w:t>AÇIKLAMALAR:</w:t>
            </w:r>
          </w:p>
          <w:p w14:paraId="5E4BA40C" w14:textId="77777777" w:rsidR="00802EFF" w:rsidRDefault="00802EFF" w:rsidP="00953FE9">
            <w:pPr>
              <w:contextualSpacing/>
              <w:rPr>
                <w:rFonts w:cstheme="minorHAnsi"/>
                <w:b/>
                <w:bCs/>
              </w:rPr>
            </w:pPr>
          </w:p>
          <w:p w14:paraId="16E15566" w14:textId="77777777" w:rsidR="00802EFF" w:rsidRDefault="00802EFF" w:rsidP="00953FE9">
            <w:pPr>
              <w:contextualSpacing/>
              <w:rPr>
                <w:rFonts w:cstheme="minorHAnsi"/>
                <w:b/>
                <w:bCs/>
              </w:rPr>
            </w:pPr>
          </w:p>
          <w:p w14:paraId="5D95F941" w14:textId="77777777" w:rsidR="00802EFF" w:rsidRDefault="00802EFF" w:rsidP="00953FE9">
            <w:pPr>
              <w:contextualSpacing/>
              <w:rPr>
                <w:rFonts w:cstheme="minorHAnsi"/>
                <w:b/>
                <w:bCs/>
              </w:rPr>
            </w:pPr>
          </w:p>
          <w:p w14:paraId="5D880C3A" w14:textId="77777777" w:rsidR="00802EFF" w:rsidRDefault="00802EFF" w:rsidP="00953FE9">
            <w:pPr>
              <w:contextualSpacing/>
              <w:rPr>
                <w:rFonts w:cstheme="minorHAnsi"/>
                <w:b/>
                <w:bCs/>
              </w:rPr>
            </w:pPr>
          </w:p>
          <w:p w14:paraId="4749F033" w14:textId="77777777" w:rsidR="00802EFF" w:rsidRDefault="00802EFF" w:rsidP="00953FE9">
            <w:pPr>
              <w:contextualSpacing/>
              <w:rPr>
                <w:rFonts w:cstheme="minorHAnsi"/>
                <w:b/>
                <w:bCs/>
              </w:rPr>
            </w:pPr>
          </w:p>
          <w:p w14:paraId="7A90BA47" w14:textId="77777777" w:rsidR="00802EFF" w:rsidRDefault="00802EFF" w:rsidP="00953FE9">
            <w:pPr>
              <w:contextualSpacing/>
              <w:rPr>
                <w:rFonts w:cstheme="minorHAnsi"/>
                <w:b/>
                <w:bCs/>
              </w:rPr>
            </w:pPr>
          </w:p>
          <w:p w14:paraId="1D472943" w14:textId="77777777" w:rsidR="00802EFF" w:rsidRDefault="00802EFF" w:rsidP="00953FE9">
            <w:pPr>
              <w:contextualSpacing/>
              <w:rPr>
                <w:rFonts w:cstheme="minorHAnsi"/>
                <w:b/>
                <w:bCs/>
              </w:rPr>
            </w:pPr>
          </w:p>
          <w:p w14:paraId="4E069F5E" w14:textId="77777777" w:rsidR="00802EFF" w:rsidRDefault="00802EFF" w:rsidP="00953FE9">
            <w:pPr>
              <w:contextualSpacing/>
              <w:rPr>
                <w:rFonts w:cstheme="minorHAnsi"/>
                <w:b/>
                <w:bCs/>
              </w:rPr>
            </w:pPr>
          </w:p>
          <w:p w14:paraId="6F1CC38B" w14:textId="77777777" w:rsidR="00802EFF" w:rsidRDefault="00802EFF" w:rsidP="00953FE9">
            <w:pPr>
              <w:contextualSpacing/>
              <w:rPr>
                <w:rFonts w:cstheme="minorHAnsi"/>
                <w:b/>
                <w:bCs/>
              </w:rPr>
            </w:pPr>
          </w:p>
          <w:p w14:paraId="3D86A900" w14:textId="77777777" w:rsidR="00802EFF" w:rsidRDefault="00802EFF" w:rsidP="00953FE9">
            <w:pPr>
              <w:contextualSpacing/>
              <w:rPr>
                <w:rFonts w:cstheme="minorHAnsi"/>
                <w:b/>
                <w:bCs/>
              </w:rPr>
            </w:pPr>
          </w:p>
          <w:p w14:paraId="720E486D" w14:textId="77777777" w:rsidR="00802EFF" w:rsidRDefault="00802EFF" w:rsidP="00953FE9">
            <w:pPr>
              <w:contextualSpacing/>
              <w:rPr>
                <w:rFonts w:cstheme="minorHAnsi"/>
                <w:b/>
                <w:bCs/>
              </w:rPr>
            </w:pPr>
          </w:p>
          <w:p w14:paraId="28FD7F3A" w14:textId="77777777" w:rsidR="00802EFF" w:rsidRDefault="00802EFF" w:rsidP="00953FE9"/>
        </w:tc>
      </w:tr>
      <w:tr w:rsidR="00802EFF" w14:paraId="718E1A7A" w14:textId="77777777" w:rsidTr="00953FE9">
        <w:tc>
          <w:tcPr>
            <w:tcW w:w="2943" w:type="dxa"/>
          </w:tcPr>
          <w:p w14:paraId="36EF477F" w14:textId="77777777" w:rsidR="00802EFF" w:rsidRDefault="00802EFF" w:rsidP="00953FE9"/>
        </w:tc>
        <w:tc>
          <w:tcPr>
            <w:tcW w:w="8195" w:type="dxa"/>
            <w:vAlign w:val="bottom"/>
          </w:tcPr>
          <w:p w14:paraId="1496A03E" w14:textId="77777777" w:rsidR="00802EFF" w:rsidRPr="00DF60B3" w:rsidRDefault="00802EFF" w:rsidP="00953FE9">
            <w:pPr>
              <w:contextualSpacing/>
              <w:rPr>
                <w:rFonts w:cstheme="minorHAnsi"/>
                <w:b/>
                <w:bCs/>
              </w:rPr>
            </w:pPr>
            <w:r w:rsidRPr="00DF60B3">
              <w:rPr>
                <w:rFonts w:cstheme="minorHAnsi"/>
                <w:b/>
                <w:bCs/>
              </w:rPr>
              <w:t xml:space="preserve">Düzey: </w:t>
            </w:r>
            <w:r w:rsidR="00EA3281">
              <w:rPr>
                <w:rFonts w:cstheme="minorHAnsi"/>
                <w:b/>
                <w:bCs/>
              </w:rPr>
              <w:t>2</w:t>
            </w:r>
          </w:p>
        </w:tc>
      </w:tr>
      <w:tr w:rsidR="00802EFF" w14:paraId="686EDEE0" w14:textId="77777777" w:rsidTr="00953FE9">
        <w:trPr>
          <w:trHeight w:val="3344"/>
        </w:trPr>
        <w:tc>
          <w:tcPr>
            <w:tcW w:w="2943" w:type="dxa"/>
            <w:vMerge w:val="restart"/>
          </w:tcPr>
          <w:p w14:paraId="739A9DBF" w14:textId="77777777" w:rsidR="00802EFF" w:rsidRPr="00DF60B3" w:rsidRDefault="00802EFF" w:rsidP="00802EFF">
            <w:pPr>
              <w:contextualSpacing/>
              <w:rPr>
                <w:rFonts w:cstheme="minorHAnsi"/>
                <w:b/>
              </w:rPr>
            </w:pPr>
            <w:r w:rsidRPr="00DF60B3">
              <w:rPr>
                <w:rFonts w:cstheme="minorHAnsi"/>
                <w:b/>
              </w:rPr>
              <w:t>B.3.1. Öğrenme ortam ve kaynakları</w:t>
            </w:r>
          </w:p>
          <w:p w14:paraId="0DA2AA17" w14:textId="77777777" w:rsidR="00802EFF" w:rsidRPr="00DF60B3" w:rsidRDefault="00802EFF" w:rsidP="00802EFF">
            <w:pPr>
              <w:contextualSpacing/>
              <w:jc w:val="both"/>
              <w:rPr>
                <w:rFonts w:cstheme="minorHAnsi"/>
                <w:sz w:val="16"/>
                <w:szCs w:val="16"/>
                <w:lang w:eastAsia="tr-TR"/>
              </w:rPr>
            </w:pPr>
            <w:r w:rsidRPr="00DF60B3">
              <w:rPr>
                <w:rFonts w:cstheme="minorHAnsi"/>
                <w:sz w:val="16"/>
                <w:szCs w:val="16"/>
                <w:lang w:eastAsia="tr-TR"/>
              </w:rPr>
              <w:t xml:space="preserve">Sınıf, laboratuvar, kütüphane, stüdyo; ders kitapları, çevrimiçi (online) kitaplar/belgeler/videolar vb. kaynaklar uygun nitelik ve niceliktedir, erişilebilirdir ve öğrencilerin bilgisine/kullanımına sunulmuştur. Öğrenme ortamı ve kaynaklarının kullanımı izlenmekte ve iyileştirilmektedir. </w:t>
            </w:r>
          </w:p>
          <w:p w14:paraId="3463F804" w14:textId="77777777" w:rsidR="00802EFF" w:rsidRPr="00DF60B3" w:rsidRDefault="00802EFF" w:rsidP="00802EFF">
            <w:pPr>
              <w:contextualSpacing/>
              <w:jc w:val="both"/>
              <w:rPr>
                <w:rFonts w:cstheme="minorHAnsi"/>
                <w:sz w:val="16"/>
                <w:szCs w:val="16"/>
                <w:lang w:eastAsia="tr-TR"/>
              </w:rPr>
            </w:pPr>
            <w:r w:rsidRPr="00DF60B3">
              <w:rPr>
                <w:rFonts w:cstheme="minorHAnsi"/>
                <w:sz w:val="16"/>
                <w:szCs w:val="16"/>
                <w:lang w:eastAsia="tr-TR"/>
              </w:rPr>
              <w:t xml:space="preserve">Kurumda eğitim-öğretim ihtiyaçlarına tümüyle cevap verebilen, kullanıcı dostu, ergonomik, eş zamanlı ve eş zamansız öğrenme, zenginleştirilmiş içerik geliştirme ayrıca ölçme ve değerlendirme ve hizmetiçi eğitim olanaklarına sahip bir öğrenme yönetim sistemi bulunmaktadır. </w:t>
            </w:r>
          </w:p>
          <w:p w14:paraId="7A2E8C1D" w14:textId="77777777" w:rsidR="00802EFF" w:rsidRPr="00DF60B3" w:rsidRDefault="00802EFF" w:rsidP="00802EFF">
            <w:pPr>
              <w:contextualSpacing/>
              <w:jc w:val="both"/>
              <w:rPr>
                <w:rFonts w:cstheme="minorHAnsi"/>
                <w:sz w:val="16"/>
                <w:szCs w:val="16"/>
                <w:lang w:eastAsia="tr-TR"/>
              </w:rPr>
            </w:pPr>
            <w:r w:rsidRPr="00DF60B3">
              <w:rPr>
                <w:rFonts w:cstheme="minorHAnsi"/>
                <w:sz w:val="16"/>
                <w:szCs w:val="16"/>
                <w:lang w:eastAsia="tr-TR"/>
              </w:rPr>
              <w:t>Öğrenme ortamı ve kaynakları öğrenci-öğrenci, öğrenci-öğretim elemanı ve öğrenci-materyal etkileşimini geliştirmeye yönelmektedir.</w:t>
            </w:r>
          </w:p>
          <w:p w14:paraId="66C22C7E" w14:textId="77777777" w:rsidR="00802EFF" w:rsidRPr="00DF60B3" w:rsidRDefault="00802EFF" w:rsidP="00953FE9">
            <w:pPr>
              <w:contextualSpacing/>
              <w:jc w:val="both"/>
              <w:rPr>
                <w:rFonts w:cstheme="minorHAnsi"/>
              </w:rPr>
            </w:pPr>
          </w:p>
        </w:tc>
        <w:tc>
          <w:tcPr>
            <w:tcW w:w="8195" w:type="dxa"/>
          </w:tcPr>
          <w:p w14:paraId="4231D6A2" w14:textId="77777777" w:rsidR="00573FBF" w:rsidRDefault="00573FBF" w:rsidP="00573FBF">
            <w:pPr>
              <w:pStyle w:val="ListeParagraf"/>
              <w:numPr>
                <w:ilvl w:val="0"/>
                <w:numId w:val="20"/>
              </w:numPr>
            </w:pPr>
            <w:r>
              <w:t xml:space="preserve">Öğrenme ortamı ve mevcut alt yapı mesai saatleri içerisinde bir öğretim elemanı takibinde öğrencilerimize erişilebilir durumdadır. </w:t>
            </w:r>
          </w:p>
          <w:p w14:paraId="0D03DE2B" w14:textId="77777777" w:rsidR="00802EFF" w:rsidRDefault="00573FBF" w:rsidP="00573FBF">
            <w:pPr>
              <w:pStyle w:val="ListeParagraf"/>
              <w:numPr>
                <w:ilvl w:val="0"/>
                <w:numId w:val="20"/>
              </w:numPr>
            </w:pPr>
            <w:r>
              <w:t xml:space="preserve">Öğrenme ortamı ve mevcut altyapının geliştirilmesi zorunluluğu üst birime iletilmiştir. Ağırlıklı olarak uygulamalı derslerin verildiği bir bölüm olmamız nedeniyle öğrenci-öğretim elemanı etkileşimli öğrenme performansının artırılması ve geliştirilmesi zorunluluk arz etmektedir.   </w:t>
            </w:r>
          </w:p>
        </w:tc>
      </w:tr>
      <w:tr w:rsidR="00802EFF" w14:paraId="75DBC178" w14:textId="77777777" w:rsidTr="00953FE9">
        <w:trPr>
          <w:trHeight w:val="5943"/>
        </w:trPr>
        <w:tc>
          <w:tcPr>
            <w:tcW w:w="2943" w:type="dxa"/>
            <w:vMerge/>
          </w:tcPr>
          <w:p w14:paraId="00692D9E" w14:textId="77777777" w:rsidR="00802EFF" w:rsidRPr="00DF60B3" w:rsidRDefault="00802EFF" w:rsidP="00953FE9">
            <w:pPr>
              <w:contextualSpacing/>
              <w:rPr>
                <w:rFonts w:cstheme="minorHAnsi"/>
                <w:b/>
                <w:bCs/>
              </w:rPr>
            </w:pPr>
          </w:p>
        </w:tc>
        <w:tc>
          <w:tcPr>
            <w:tcW w:w="8195" w:type="dxa"/>
          </w:tcPr>
          <w:p w14:paraId="5E07ABA3" w14:textId="77777777" w:rsidR="00802EFF" w:rsidRDefault="00802EFF" w:rsidP="00953FE9">
            <w:r>
              <w:t>Kanıtlar:</w:t>
            </w:r>
          </w:p>
          <w:p w14:paraId="6750709E" w14:textId="77777777" w:rsidR="006A47DA" w:rsidRDefault="006A47DA" w:rsidP="00EA3281">
            <w:pPr>
              <w:widowControl/>
              <w:rPr>
                <w:rFonts w:ascii="Calibri" w:hAnsi="Calibri" w:cs="Calibri"/>
                <w:color w:val="000000"/>
              </w:rPr>
            </w:pPr>
          </w:p>
          <w:p w14:paraId="13FD54E9" w14:textId="77777777" w:rsidR="006A47DA" w:rsidRDefault="006A47DA" w:rsidP="006A47DA">
            <w:r w:rsidRPr="00033DEC">
              <w:t xml:space="preserve">Kahramanmaraş Sütçü İmam Üniversitesi Teknik Bilimler Meslek Yüksekokulu Mimarlık ve Şehir Planlama Bölümü web sayfası </w:t>
            </w:r>
            <w:hyperlink r:id="rId32" w:history="1">
              <w:r w:rsidRPr="002F4A88">
                <w:rPr>
                  <w:rStyle w:val="Kpr"/>
                </w:rPr>
                <w:t>https://tbmr.ksu.edu.tr/</w:t>
              </w:r>
            </w:hyperlink>
          </w:p>
          <w:p w14:paraId="78AF3D9E" w14:textId="77777777" w:rsidR="00EA3281" w:rsidRDefault="00EA3281" w:rsidP="00EA3281">
            <w:pPr>
              <w:widowControl/>
            </w:pPr>
            <w:r>
              <w:rPr>
                <w:rFonts w:ascii="Calibri" w:hAnsi="Calibri" w:cs="Calibri"/>
                <w:color w:val="000000"/>
              </w:rPr>
              <w:br/>
            </w:r>
          </w:p>
        </w:tc>
      </w:tr>
    </w:tbl>
    <w:p w14:paraId="0A9A082A" w14:textId="77777777" w:rsidR="00802EFF" w:rsidRDefault="00802EFF" w:rsidP="00405E54"/>
    <w:p w14:paraId="5237F891" w14:textId="77777777" w:rsidR="00802EFF" w:rsidRDefault="00802EFF" w:rsidP="00405E54"/>
    <w:p w14:paraId="4847AD30" w14:textId="77777777" w:rsidR="00802EFF" w:rsidRDefault="00802EFF" w:rsidP="00405E54"/>
    <w:p w14:paraId="00CBF477" w14:textId="77777777" w:rsidR="00802EFF" w:rsidRDefault="00802EFF" w:rsidP="00405E54"/>
    <w:p w14:paraId="2B6E2D88" w14:textId="77777777" w:rsidR="00802EFF" w:rsidRDefault="00802EFF" w:rsidP="00405E54"/>
    <w:tbl>
      <w:tblPr>
        <w:tblStyle w:val="TabloKlavuzu"/>
        <w:tblW w:w="0" w:type="auto"/>
        <w:tblLook w:val="04A0" w:firstRow="1" w:lastRow="0" w:firstColumn="1" w:lastColumn="0" w:noHBand="0" w:noVBand="1"/>
      </w:tblPr>
      <w:tblGrid>
        <w:gridCol w:w="2943"/>
        <w:gridCol w:w="8195"/>
      </w:tblGrid>
      <w:tr w:rsidR="00802EFF" w14:paraId="3D71317A" w14:textId="77777777" w:rsidTr="00953FE9">
        <w:tc>
          <w:tcPr>
            <w:tcW w:w="11138" w:type="dxa"/>
            <w:gridSpan w:val="2"/>
            <w:shd w:val="clear" w:color="auto" w:fill="BADEF4"/>
            <w:vAlign w:val="bottom"/>
          </w:tcPr>
          <w:p w14:paraId="3CD58C01" w14:textId="77777777" w:rsidR="00802EFF" w:rsidRPr="00DF60B3" w:rsidRDefault="00802EFF" w:rsidP="00953FE9">
            <w:pPr>
              <w:contextualSpacing/>
              <w:rPr>
                <w:rFonts w:cstheme="minorHAnsi"/>
                <w:b/>
              </w:rPr>
            </w:pPr>
            <w:r>
              <w:rPr>
                <w:rFonts w:cstheme="minorHAnsi"/>
                <w:b/>
              </w:rPr>
              <w:t xml:space="preserve">B. </w:t>
            </w:r>
            <w:r w:rsidRPr="00DF60B3">
              <w:rPr>
                <w:rFonts w:cstheme="minorHAnsi"/>
                <w:b/>
              </w:rPr>
              <w:t>EĞİTİM ve ÖĞRETİM</w:t>
            </w:r>
          </w:p>
          <w:p w14:paraId="6768E049" w14:textId="77777777" w:rsidR="00802EFF" w:rsidRPr="00DF60B3" w:rsidRDefault="00802EFF" w:rsidP="00953FE9">
            <w:pPr>
              <w:contextualSpacing/>
              <w:rPr>
                <w:rFonts w:cstheme="minorHAnsi"/>
                <w:b/>
                <w:bCs/>
              </w:rPr>
            </w:pPr>
          </w:p>
        </w:tc>
      </w:tr>
      <w:tr w:rsidR="00802EFF" w14:paraId="65A0B2A8" w14:textId="77777777" w:rsidTr="00953FE9">
        <w:tc>
          <w:tcPr>
            <w:tcW w:w="11138" w:type="dxa"/>
            <w:gridSpan w:val="2"/>
            <w:shd w:val="clear" w:color="auto" w:fill="BADEF4"/>
          </w:tcPr>
          <w:p w14:paraId="3A83F0CF" w14:textId="77777777" w:rsidR="00802EFF" w:rsidRPr="00DF60B3" w:rsidRDefault="00802EFF" w:rsidP="00953FE9">
            <w:pPr>
              <w:contextualSpacing/>
              <w:jc w:val="both"/>
              <w:rPr>
                <w:rFonts w:cstheme="minorHAnsi"/>
                <w:b/>
              </w:rPr>
            </w:pPr>
            <w:r w:rsidRPr="00DF60B3">
              <w:rPr>
                <w:rFonts w:cstheme="minorHAnsi"/>
                <w:b/>
              </w:rPr>
              <w:t>B.3.  Öğrenme Kaynakları ve Akademik Destek Hizmetleri</w:t>
            </w:r>
          </w:p>
          <w:p w14:paraId="72BA06B8" w14:textId="77777777" w:rsidR="00802EFF" w:rsidRPr="00DF60B3" w:rsidRDefault="00802EFF" w:rsidP="00953FE9">
            <w:pPr>
              <w:contextualSpacing/>
              <w:jc w:val="both"/>
              <w:rPr>
                <w:rFonts w:cstheme="minorHAnsi"/>
                <w:sz w:val="16"/>
                <w:szCs w:val="16"/>
              </w:rPr>
            </w:pPr>
          </w:p>
        </w:tc>
      </w:tr>
      <w:tr w:rsidR="00802EFF" w14:paraId="0B10A3CC" w14:textId="77777777" w:rsidTr="00953FE9">
        <w:tc>
          <w:tcPr>
            <w:tcW w:w="2943" w:type="dxa"/>
          </w:tcPr>
          <w:p w14:paraId="60F2D3EF" w14:textId="77777777" w:rsidR="00802EFF" w:rsidRDefault="00802EFF" w:rsidP="00953FE9"/>
        </w:tc>
        <w:tc>
          <w:tcPr>
            <w:tcW w:w="8195" w:type="dxa"/>
            <w:vAlign w:val="bottom"/>
          </w:tcPr>
          <w:p w14:paraId="5EB97028" w14:textId="77777777" w:rsidR="00802EFF" w:rsidRPr="00DF60B3" w:rsidRDefault="00802EFF" w:rsidP="00953FE9">
            <w:pPr>
              <w:contextualSpacing/>
              <w:rPr>
                <w:rFonts w:cstheme="minorHAnsi"/>
                <w:b/>
                <w:bCs/>
              </w:rPr>
            </w:pPr>
            <w:r w:rsidRPr="00DF60B3">
              <w:rPr>
                <w:rFonts w:cstheme="minorHAnsi"/>
                <w:b/>
                <w:bCs/>
              </w:rPr>
              <w:t xml:space="preserve">Düzey: </w:t>
            </w:r>
            <w:r w:rsidR="00AB0335">
              <w:rPr>
                <w:rFonts w:cstheme="minorHAnsi"/>
                <w:b/>
                <w:bCs/>
              </w:rPr>
              <w:t>2</w:t>
            </w:r>
          </w:p>
        </w:tc>
      </w:tr>
      <w:tr w:rsidR="00802EFF" w14:paraId="6D05C675" w14:textId="77777777" w:rsidTr="00802EFF">
        <w:trPr>
          <w:trHeight w:val="6820"/>
        </w:trPr>
        <w:tc>
          <w:tcPr>
            <w:tcW w:w="2943" w:type="dxa"/>
            <w:vMerge w:val="restart"/>
          </w:tcPr>
          <w:p w14:paraId="186886DA" w14:textId="77777777" w:rsidR="00802EFF" w:rsidRPr="00DF60B3" w:rsidRDefault="00802EFF" w:rsidP="00AB0335">
            <w:pPr>
              <w:contextualSpacing/>
              <w:jc w:val="both"/>
              <w:rPr>
                <w:rFonts w:cstheme="minorHAnsi"/>
              </w:rPr>
            </w:pPr>
            <w:r w:rsidRPr="00A84336">
              <w:rPr>
                <w:b/>
                <w:bCs/>
              </w:rPr>
              <w:t>B.3.2. Akademik destek hizmetleri</w:t>
            </w:r>
            <w:r w:rsidRPr="00A84336">
              <w:rPr>
                <w:sz w:val="16"/>
                <w:szCs w:val="16"/>
              </w:rPr>
              <w:t xml:space="preserve"> Öğrencinin akademik gelişimini takip eden, yön gösteren, akademik sorunlarına ve kariyer planlamasına deste</w:t>
            </w:r>
            <w:r w:rsidR="00AB0335">
              <w:rPr>
                <w:sz w:val="16"/>
                <w:szCs w:val="16"/>
              </w:rPr>
              <w:t>k olan bir danışman öğretim elemanı</w:t>
            </w:r>
            <w:r w:rsidRPr="00A84336">
              <w:rPr>
                <w:sz w:val="16"/>
                <w:szCs w:val="16"/>
              </w:rPr>
              <w:t xml:space="preserve"> bulunmaktadır. Danışmanlık sistemi öğrenci portfolyosu gibi yöntemlerle takip edilmekte ve iyileştirilmektedir. Öğrencilerin danışmanlarına erişimi kolaydır ve çeşitli erişimi olanakları (yüz yüze, çevrimiçi) bulunmaktadır. Psikolojik danışmanlık ve kariyer merkezi hizmetleri vardır, erişilebilirdir (yüz yüze ve çevrimiçi) ve öğrencilerin bilgisine sunulmuştur. Hizmetlerin yeterliliği takip edilmektedir.</w:t>
            </w:r>
          </w:p>
        </w:tc>
        <w:tc>
          <w:tcPr>
            <w:tcW w:w="8195" w:type="dxa"/>
          </w:tcPr>
          <w:p w14:paraId="7D0A2671" w14:textId="77777777" w:rsidR="00802EFF" w:rsidRDefault="00AB0335" w:rsidP="00AB0335">
            <w:pPr>
              <w:ind w:left="519" w:firstLine="519"/>
              <w:jc w:val="both"/>
            </w:pPr>
            <w:r>
              <w:t>1. Bölümümüzde öğrencinin olası akademik sorunlarına çözüm önerisi sunmak ve bu sorunların çözümü için yol göstermek amacıyla öğrenci danışmanları görevlendirilmektedir. Dönem başında belirlenen danışmanlık görevleri, gerek öğrenci otomasyonundan gerekse çeşitli iletişim kanalları ile öğrencilere duyurulmaktadır.  Öğrencilerin danışmanlarına erişimi yine aynı kanallar vasıtasıyla yada mesai saatleri içerisinde yüz yüze erişimle mümkündür.</w:t>
            </w:r>
          </w:p>
          <w:p w14:paraId="0971C7AC" w14:textId="77777777" w:rsidR="00AB0335" w:rsidRDefault="00AB0335" w:rsidP="008F7594">
            <w:pPr>
              <w:ind w:left="519" w:firstLine="519"/>
              <w:jc w:val="both"/>
            </w:pPr>
            <w:r>
              <w:t>2. Bölümümüzde görevli danışmanlar, psikolojik ve kariyer danışmanlığı hizmeti vermemekte</w:t>
            </w:r>
            <w:r w:rsidR="008F7594">
              <w:t xml:space="preserve">; böyle bir ihtiyaç olması durumunda üniversitemiz tarafından sunulan merkezi psikolojik danışmanlık birimlerine öğrencileri yönlendirmektedirler.   </w:t>
            </w:r>
          </w:p>
        </w:tc>
      </w:tr>
      <w:tr w:rsidR="00802EFF" w14:paraId="2F3EE426" w14:textId="77777777" w:rsidTr="00953FE9">
        <w:trPr>
          <w:trHeight w:val="5943"/>
        </w:trPr>
        <w:tc>
          <w:tcPr>
            <w:tcW w:w="2943" w:type="dxa"/>
            <w:vMerge/>
          </w:tcPr>
          <w:p w14:paraId="119B6075" w14:textId="77777777" w:rsidR="00802EFF" w:rsidRPr="00DF60B3" w:rsidRDefault="00802EFF" w:rsidP="00953FE9">
            <w:pPr>
              <w:contextualSpacing/>
              <w:rPr>
                <w:rFonts w:cstheme="minorHAnsi"/>
                <w:b/>
                <w:bCs/>
              </w:rPr>
            </w:pPr>
          </w:p>
        </w:tc>
        <w:tc>
          <w:tcPr>
            <w:tcW w:w="8195" w:type="dxa"/>
          </w:tcPr>
          <w:p w14:paraId="10D015FD" w14:textId="77777777" w:rsidR="00802EFF" w:rsidRDefault="00802EFF" w:rsidP="00953FE9">
            <w:r>
              <w:t>Kanıtlar:</w:t>
            </w:r>
          </w:p>
          <w:p w14:paraId="19E84834" w14:textId="77777777" w:rsidR="00610CB8" w:rsidRDefault="00610CB8" w:rsidP="00953FE9">
            <w:pPr>
              <w:rPr>
                <w:rFonts w:ascii="Calibri" w:hAnsi="Calibri" w:cs="Calibri"/>
                <w:color w:val="000000"/>
              </w:rPr>
            </w:pPr>
          </w:p>
          <w:p w14:paraId="7F26BCB1" w14:textId="77777777" w:rsidR="006A47DA" w:rsidRDefault="006A47DA" w:rsidP="006A47DA">
            <w:r w:rsidRPr="00033DEC">
              <w:t xml:space="preserve">Kahramanmaraş Sütçü İmam Üniversitesi Teknik Bilimler Meslek Yüksekokulu Mimarlık ve Şehir Planlama Bölümü web sayfası </w:t>
            </w:r>
            <w:hyperlink r:id="rId33" w:history="1">
              <w:r w:rsidRPr="002F4A88">
                <w:rPr>
                  <w:rStyle w:val="Kpr"/>
                </w:rPr>
                <w:t>https://tbmr.ksu.edu.tr/</w:t>
              </w:r>
            </w:hyperlink>
          </w:p>
          <w:p w14:paraId="0C21CF49" w14:textId="77777777" w:rsidR="00610CB8" w:rsidRDefault="00610CB8" w:rsidP="00953FE9">
            <w:pPr>
              <w:rPr>
                <w:rFonts w:ascii="Calibri" w:hAnsi="Calibri" w:cs="Calibri"/>
                <w:color w:val="000000"/>
              </w:rPr>
            </w:pPr>
          </w:p>
          <w:p w14:paraId="0819D61A" w14:textId="77777777" w:rsidR="00610CB8" w:rsidRDefault="00610CB8" w:rsidP="00610CB8">
            <w:pPr>
              <w:rPr>
                <w:rFonts w:ascii="Calibri" w:hAnsi="Calibri" w:cs="Calibri"/>
                <w:color w:val="000000"/>
              </w:rPr>
            </w:pPr>
            <w:r>
              <w:rPr>
                <w:rFonts w:ascii="Calibri" w:hAnsi="Calibri" w:cs="Calibri"/>
                <w:color w:val="000000"/>
              </w:rPr>
              <w:t>Kahramanmaraş Sütçü İmam Üniversitesi Öğrenci Bilgi Sistemi</w:t>
            </w:r>
          </w:p>
          <w:p w14:paraId="623747DC" w14:textId="77777777" w:rsidR="00610CB8" w:rsidRDefault="00610CB8" w:rsidP="00953FE9">
            <w:pPr>
              <w:rPr>
                <w:rFonts w:ascii="Calibri" w:hAnsi="Calibri" w:cs="Calibri"/>
                <w:color w:val="000000"/>
              </w:rPr>
            </w:pPr>
          </w:p>
          <w:p w14:paraId="7DCCA766" w14:textId="77777777" w:rsidR="00610CB8" w:rsidRDefault="00610CB8" w:rsidP="00610CB8">
            <w:r>
              <w:rPr>
                <w:rFonts w:ascii="Calibri" w:hAnsi="Calibri" w:cs="Calibri"/>
                <w:color w:val="000000"/>
              </w:rPr>
              <w:t>Kahramanmaraş Sütçü İmam Üniversitesi Sağlık Kültür ve Spor Daire Başkanlığı Psikolojik Danışmanlık ve Rehberlik Birimi web sayfası</w:t>
            </w:r>
          </w:p>
        </w:tc>
      </w:tr>
    </w:tbl>
    <w:p w14:paraId="1AC35575" w14:textId="77777777" w:rsidR="00802EFF" w:rsidRDefault="00802EFF" w:rsidP="00405E54"/>
    <w:p w14:paraId="52B22033" w14:textId="77777777" w:rsidR="00802EFF" w:rsidRDefault="00802EFF" w:rsidP="00405E54"/>
    <w:p w14:paraId="168A354C" w14:textId="77777777" w:rsidR="00802EFF" w:rsidRDefault="00802EFF" w:rsidP="00405E54"/>
    <w:p w14:paraId="4F2B663F" w14:textId="77777777" w:rsidR="00802EFF" w:rsidRDefault="00802EFF" w:rsidP="00405E54"/>
    <w:p w14:paraId="4EFE5D39" w14:textId="77777777" w:rsidR="00802EFF" w:rsidRDefault="00802EFF" w:rsidP="00405E54"/>
    <w:p w14:paraId="0F4B217C" w14:textId="77777777" w:rsidR="00802EFF" w:rsidRDefault="00802EFF" w:rsidP="00405E54"/>
    <w:p w14:paraId="50505A5A" w14:textId="77777777" w:rsidR="00154EC1" w:rsidRDefault="00154EC1" w:rsidP="00405E54"/>
    <w:p w14:paraId="35A71366" w14:textId="77777777" w:rsidR="00154EC1" w:rsidRDefault="00154EC1" w:rsidP="00405E54"/>
    <w:p w14:paraId="65A00EB0" w14:textId="77777777" w:rsidR="00802EFF" w:rsidRDefault="00802EFF" w:rsidP="00405E54"/>
    <w:tbl>
      <w:tblPr>
        <w:tblStyle w:val="TabloKlavuzu"/>
        <w:tblW w:w="0" w:type="auto"/>
        <w:tblLook w:val="04A0" w:firstRow="1" w:lastRow="0" w:firstColumn="1" w:lastColumn="0" w:noHBand="0" w:noVBand="1"/>
      </w:tblPr>
      <w:tblGrid>
        <w:gridCol w:w="2943"/>
        <w:gridCol w:w="8195"/>
      </w:tblGrid>
      <w:tr w:rsidR="00802EFF" w14:paraId="10DB620E" w14:textId="77777777" w:rsidTr="00953FE9">
        <w:tc>
          <w:tcPr>
            <w:tcW w:w="11138" w:type="dxa"/>
            <w:gridSpan w:val="2"/>
            <w:shd w:val="clear" w:color="auto" w:fill="BADEF4"/>
            <w:vAlign w:val="bottom"/>
          </w:tcPr>
          <w:p w14:paraId="48605F96" w14:textId="77777777" w:rsidR="00802EFF" w:rsidRPr="00DF60B3" w:rsidRDefault="00802EFF" w:rsidP="00953FE9">
            <w:pPr>
              <w:contextualSpacing/>
              <w:rPr>
                <w:rFonts w:cstheme="minorHAnsi"/>
                <w:b/>
              </w:rPr>
            </w:pPr>
            <w:r>
              <w:rPr>
                <w:rFonts w:cstheme="minorHAnsi"/>
                <w:b/>
              </w:rPr>
              <w:t xml:space="preserve">B. </w:t>
            </w:r>
            <w:r w:rsidRPr="00DF60B3">
              <w:rPr>
                <w:rFonts w:cstheme="minorHAnsi"/>
                <w:b/>
              </w:rPr>
              <w:t>EĞİTİM ve ÖĞRETİM</w:t>
            </w:r>
          </w:p>
          <w:p w14:paraId="343FDBAE" w14:textId="77777777" w:rsidR="00802EFF" w:rsidRPr="00DF60B3" w:rsidRDefault="00802EFF" w:rsidP="00953FE9">
            <w:pPr>
              <w:contextualSpacing/>
              <w:rPr>
                <w:rFonts w:cstheme="minorHAnsi"/>
                <w:b/>
                <w:bCs/>
              </w:rPr>
            </w:pPr>
          </w:p>
        </w:tc>
      </w:tr>
      <w:tr w:rsidR="00802EFF" w14:paraId="05A7197F" w14:textId="77777777" w:rsidTr="00953FE9">
        <w:tc>
          <w:tcPr>
            <w:tcW w:w="11138" w:type="dxa"/>
            <w:gridSpan w:val="2"/>
            <w:shd w:val="clear" w:color="auto" w:fill="BADEF4"/>
          </w:tcPr>
          <w:p w14:paraId="4B4D5D45" w14:textId="77777777" w:rsidR="00802EFF" w:rsidRPr="00DF60B3" w:rsidRDefault="00802EFF" w:rsidP="00953FE9">
            <w:pPr>
              <w:contextualSpacing/>
              <w:jc w:val="both"/>
              <w:rPr>
                <w:rFonts w:cstheme="minorHAnsi"/>
                <w:b/>
              </w:rPr>
            </w:pPr>
            <w:r w:rsidRPr="00DF60B3">
              <w:rPr>
                <w:rFonts w:cstheme="minorHAnsi"/>
                <w:b/>
              </w:rPr>
              <w:t>B.3.  Öğrenme Kaynakları ve Akademik Destek Hizmetleri</w:t>
            </w:r>
          </w:p>
          <w:p w14:paraId="72000405" w14:textId="77777777" w:rsidR="00802EFF" w:rsidRPr="00DF60B3" w:rsidRDefault="00802EFF" w:rsidP="00953FE9">
            <w:pPr>
              <w:contextualSpacing/>
              <w:jc w:val="both"/>
              <w:rPr>
                <w:rFonts w:cstheme="minorHAnsi"/>
                <w:sz w:val="16"/>
                <w:szCs w:val="16"/>
              </w:rPr>
            </w:pPr>
          </w:p>
        </w:tc>
      </w:tr>
      <w:tr w:rsidR="00802EFF" w14:paraId="0DF3A9D0" w14:textId="77777777" w:rsidTr="00953FE9">
        <w:tc>
          <w:tcPr>
            <w:tcW w:w="2943" w:type="dxa"/>
          </w:tcPr>
          <w:p w14:paraId="7689E357" w14:textId="77777777" w:rsidR="00802EFF" w:rsidRDefault="00802EFF" w:rsidP="00953FE9"/>
        </w:tc>
        <w:tc>
          <w:tcPr>
            <w:tcW w:w="8195" w:type="dxa"/>
            <w:vAlign w:val="bottom"/>
          </w:tcPr>
          <w:p w14:paraId="22E38861" w14:textId="77777777" w:rsidR="00802EFF" w:rsidRPr="00DF60B3" w:rsidRDefault="00802EFF" w:rsidP="00953FE9">
            <w:pPr>
              <w:contextualSpacing/>
              <w:rPr>
                <w:rFonts w:cstheme="minorHAnsi"/>
                <w:b/>
                <w:bCs/>
              </w:rPr>
            </w:pPr>
            <w:r w:rsidRPr="00DF60B3">
              <w:rPr>
                <w:rFonts w:cstheme="minorHAnsi"/>
                <w:b/>
                <w:bCs/>
              </w:rPr>
              <w:t xml:space="preserve">Düzey: </w:t>
            </w:r>
            <w:r w:rsidR="00EA3281">
              <w:rPr>
                <w:rFonts w:cstheme="minorHAnsi"/>
                <w:b/>
                <w:bCs/>
              </w:rPr>
              <w:t>1</w:t>
            </w:r>
          </w:p>
        </w:tc>
      </w:tr>
      <w:tr w:rsidR="00802EFF" w14:paraId="263C219E" w14:textId="77777777" w:rsidTr="00953FE9">
        <w:trPr>
          <w:trHeight w:val="6820"/>
        </w:trPr>
        <w:tc>
          <w:tcPr>
            <w:tcW w:w="2943" w:type="dxa"/>
            <w:vMerge w:val="restart"/>
          </w:tcPr>
          <w:p w14:paraId="57C6495B" w14:textId="77777777" w:rsidR="00802EFF" w:rsidRPr="00DF60B3" w:rsidRDefault="00802EFF" w:rsidP="00802EFF">
            <w:pPr>
              <w:contextualSpacing/>
              <w:jc w:val="both"/>
              <w:rPr>
                <w:rFonts w:cstheme="minorHAnsi"/>
                <w:b/>
              </w:rPr>
            </w:pPr>
            <w:r w:rsidRPr="00DF60B3">
              <w:rPr>
                <w:rFonts w:cstheme="minorHAnsi"/>
                <w:b/>
              </w:rPr>
              <w:t xml:space="preserve">B.3.3. Tesis ve altyapılar </w:t>
            </w:r>
          </w:p>
          <w:p w14:paraId="6CF91C1F" w14:textId="77777777" w:rsidR="00802EFF" w:rsidRPr="00DF60B3" w:rsidRDefault="00802EFF" w:rsidP="00802EFF">
            <w:pPr>
              <w:contextualSpacing/>
              <w:jc w:val="both"/>
              <w:rPr>
                <w:rFonts w:cstheme="minorHAnsi"/>
              </w:rPr>
            </w:pPr>
            <w:r w:rsidRPr="00DF60B3">
              <w:rPr>
                <w:rFonts w:cstheme="minorHAnsi"/>
                <w:sz w:val="16"/>
                <w:szCs w:val="16"/>
              </w:rPr>
              <w:t>Tesis ve altyapılar (yemekhane, yurt, teknoloji donanımlı çalışma alanları; sağlık, ulaşım, bilişim hizmetleri, uzaktan eğitim altyapısı) ihtiyaca uygun nitelik ve niceliktedir, erişilebilirdir ve öğrencilerin bilgisine/kullanımına sunulmuştur. Tesis ve altyapıların kullanımı irdelenmektedir.</w:t>
            </w:r>
          </w:p>
        </w:tc>
        <w:tc>
          <w:tcPr>
            <w:tcW w:w="8195" w:type="dxa"/>
          </w:tcPr>
          <w:p w14:paraId="2BB8B8F7" w14:textId="77777777" w:rsidR="00802EFF" w:rsidRDefault="00802EFF" w:rsidP="00953FE9"/>
          <w:p w14:paraId="689C9E31" w14:textId="77777777" w:rsidR="006A47DA" w:rsidRDefault="006A47DA" w:rsidP="006A47DA">
            <w:r>
              <w:t>1. Üniversitemizde, öğrencilerin kullanımına sunulan tesisler ve altyapılar</w:t>
            </w:r>
          </w:p>
          <w:p w14:paraId="5B6D9C0F" w14:textId="77777777" w:rsidR="006A47DA" w:rsidRDefault="006A47DA" w:rsidP="006A47DA">
            <w:r>
              <w:t>(yemekhane, çalışma alanları, sağlık, ulaşım, bilişim, uzaktan eğitim altyapısı vb.)</w:t>
            </w:r>
          </w:p>
          <w:p w14:paraId="1708D89F" w14:textId="77777777" w:rsidR="006A47DA" w:rsidRDefault="006A47DA" w:rsidP="006A47DA">
            <w:r>
              <w:t>ihtiyaçlara uygun nitelik ve nicelikte sunulmaktadır. Üniversite hizmet kalitesini</w:t>
            </w:r>
          </w:p>
          <w:p w14:paraId="496B1830" w14:textId="77777777" w:rsidR="006A47DA" w:rsidRDefault="006A47DA" w:rsidP="006A47DA">
            <w:r>
              <w:t>artırmak için tesis ve altyapıların fiziki koşullarını iyileştirerek iş kolaylığı, güvenlik</w:t>
            </w:r>
          </w:p>
          <w:p w14:paraId="2C8BCDC5" w14:textId="77777777" w:rsidR="006A47DA" w:rsidRDefault="006A47DA" w:rsidP="006A47DA">
            <w:r>
              <w:t>ve verimlilik sağlamaktadır.</w:t>
            </w:r>
          </w:p>
          <w:p w14:paraId="0A61BA5D" w14:textId="77777777" w:rsidR="006A47DA" w:rsidRDefault="006A47DA" w:rsidP="006A47DA">
            <w:r>
              <w:t>2. Kahramanmaraş Sütçü İmam Üniversitesi, öğrenci ve personelin beslenme</w:t>
            </w:r>
          </w:p>
          <w:p w14:paraId="62373350" w14:textId="77777777" w:rsidR="006A47DA" w:rsidRDefault="006A47DA" w:rsidP="006A47DA">
            <w:r>
              <w:t>ihtiyaçlarını karşılamak amacıyla yerleşkelerinde, fakültelerinde,</w:t>
            </w:r>
          </w:p>
          <w:p w14:paraId="7AB8605F" w14:textId="77777777" w:rsidR="006A47DA" w:rsidRDefault="006A47DA" w:rsidP="006A47DA">
            <w:r>
              <w:t>yüksekokullarında ve meslek yüksekokullarında yemekhaneler, kafeterya, mutfak</w:t>
            </w:r>
          </w:p>
          <w:p w14:paraId="0E561453" w14:textId="77777777" w:rsidR="006A47DA" w:rsidRDefault="006A47DA" w:rsidP="006A47DA">
            <w:r>
              <w:t>ve yemekhane gibi tesisler bulundurmaktadır.</w:t>
            </w:r>
          </w:p>
          <w:p w14:paraId="175678B7" w14:textId="77777777" w:rsidR="006A47DA" w:rsidRDefault="006A47DA" w:rsidP="006A47DA">
            <w:r>
              <w:t>3. Öğrencilerin kültürel ve sportif faaliyetlerde bulunmaları amacıyla, spor tesisleri,</w:t>
            </w:r>
          </w:p>
          <w:p w14:paraId="6B61BFAC" w14:textId="77777777" w:rsidR="006A47DA" w:rsidRDefault="006A47DA" w:rsidP="006A47DA">
            <w:r>
              <w:t>kafe, gençlik otağı, gençlik merkezi, kongre ve kültür merkezi bulunmaktadır.</w:t>
            </w:r>
          </w:p>
          <w:p w14:paraId="2003165C" w14:textId="77777777" w:rsidR="006A47DA" w:rsidRDefault="006A47DA" w:rsidP="006A47DA">
            <w:r>
              <w:t>4. KSÜ’de internet alt yapısı uyumlu olarak çalışmaktadır. Üniversitenin</w:t>
            </w:r>
          </w:p>
          <w:p w14:paraId="317D780D" w14:textId="77777777" w:rsidR="006A47DA" w:rsidRDefault="006A47DA" w:rsidP="006A47DA">
            <w:r>
              <w:t>Yerleşkesinde kapalı ve açık alanlarda kablosuz internet hizmeti verilmekte ve</w:t>
            </w:r>
          </w:p>
          <w:p w14:paraId="35736024" w14:textId="77777777" w:rsidR="006A47DA" w:rsidRDefault="006A47DA" w:rsidP="006A47DA">
            <w:r>
              <w:t>öğrencilerin bilgiye ulaşımı sağlanmaktadır.</w:t>
            </w:r>
          </w:p>
        </w:tc>
      </w:tr>
      <w:tr w:rsidR="00802EFF" w14:paraId="543C20AA" w14:textId="77777777" w:rsidTr="00953FE9">
        <w:trPr>
          <w:trHeight w:val="5943"/>
        </w:trPr>
        <w:tc>
          <w:tcPr>
            <w:tcW w:w="2943" w:type="dxa"/>
            <w:vMerge/>
          </w:tcPr>
          <w:p w14:paraId="6BE26A63" w14:textId="77777777" w:rsidR="00802EFF" w:rsidRPr="00DF60B3" w:rsidRDefault="00802EFF" w:rsidP="00953FE9">
            <w:pPr>
              <w:contextualSpacing/>
              <w:rPr>
                <w:rFonts w:cstheme="minorHAnsi"/>
                <w:b/>
                <w:bCs/>
              </w:rPr>
            </w:pPr>
          </w:p>
        </w:tc>
        <w:tc>
          <w:tcPr>
            <w:tcW w:w="8195" w:type="dxa"/>
          </w:tcPr>
          <w:p w14:paraId="68183673" w14:textId="77777777" w:rsidR="00802EFF" w:rsidRDefault="00802EFF" w:rsidP="00953FE9">
            <w:r>
              <w:t>Kanıtlar:</w:t>
            </w:r>
          </w:p>
          <w:p w14:paraId="03EDB592" w14:textId="77777777" w:rsidR="006A47DA" w:rsidRDefault="006A47DA" w:rsidP="00953FE9"/>
          <w:p w14:paraId="515B42B5" w14:textId="77777777" w:rsidR="006A47DA" w:rsidRDefault="006A47DA" w:rsidP="006A47DA">
            <w:r>
              <w:t>Kahramanmaraş Sütçü İmam Üniversitesi Sağlık, Kültür ve Spor Daire Başkanlığı</w:t>
            </w:r>
          </w:p>
          <w:p w14:paraId="351AFB16" w14:textId="77777777" w:rsidR="006A47DA" w:rsidRDefault="006A47DA" w:rsidP="006A47DA">
            <w:r>
              <w:t xml:space="preserve">web sayfası, </w:t>
            </w:r>
            <w:hyperlink r:id="rId34" w:history="1">
              <w:r w:rsidRPr="002F4A88">
                <w:rPr>
                  <w:rStyle w:val="Kpr"/>
                </w:rPr>
                <w:t>http://skdb.ksu.edu.tr/</w:t>
              </w:r>
            </w:hyperlink>
          </w:p>
          <w:p w14:paraId="671F52F5" w14:textId="77777777" w:rsidR="006A47DA" w:rsidRDefault="006A47DA" w:rsidP="006A47DA"/>
          <w:p w14:paraId="37BE6449" w14:textId="77777777" w:rsidR="006A47DA" w:rsidRDefault="006A47DA" w:rsidP="006A47DA">
            <w:r>
              <w:t>Sağlık, Kültür ve Spor Daire Başkanlığı Birim Faaliyet Raporu</w:t>
            </w:r>
          </w:p>
          <w:p w14:paraId="1E1A11D9" w14:textId="77777777" w:rsidR="006A47DA" w:rsidRDefault="006A47DA" w:rsidP="006A47DA">
            <w:r>
              <w:t>https://api.yokak.gov.tr/Storage/ksu/2022/ProofFiles/Kan%C4%B1t B.3.2.15.</w:t>
            </w:r>
          </w:p>
          <w:p w14:paraId="692B76B0" w14:textId="77777777" w:rsidR="006A47DA" w:rsidRDefault="006A47DA" w:rsidP="006A47DA">
            <w:r>
              <w:t>SKSDB Birim Faaliyet Raporu.pdf</w:t>
            </w:r>
          </w:p>
          <w:p w14:paraId="43753B5E" w14:textId="77777777" w:rsidR="006A47DA" w:rsidRDefault="006A47DA" w:rsidP="006A47DA"/>
          <w:p w14:paraId="0373618A" w14:textId="77777777" w:rsidR="006A47DA" w:rsidRDefault="006A47DA" w:rsidP="006A47DA">
            <w:r>
              <w:t>https://api.yokak.gov.tr/Storage/ksu/2022/ProofFiles/Kan%C4%B1t B.3.1.5.</w:t>
            </w:r>
          </w:p>
          <w:p w14:paraId="7C719D2E" w14:textId="77777777" w:rsidR="006A47DA" w:rsidRDefault="006A47DA" w:rsidP="006A47DA">
            <w:r>
              <w:t>KS%C3%9C Cep K%C3%BCt%C3%BCphanem Mobil Uygulamas%C4%B1.docx</w:t>
            </w:r>
          </w:p>
          <w:p w14:paraId="2DA7FACD" w14:textId="77777777" w:rsidR="006A47DA" w:rsidRDefault="006A47DA" w:rsidP="006A47DA"/>
          <w:p w14:paraId="204D6583" w14:textId="77777777" w:rsidR="006A47DA" w:rsidRDefault="006A47DA" w:rsidP="006A47DA">
            <w:r>
              <w:t>http://kutuphane.ksu.edu.tr/</w:t>
            </w:r>
          </w:p>
        </w:tc>
      </w:tr>
    </w:tbl>
    <w:p w14:paraId="21BDFDF0" w14:textId="77777777" w:rsidR="00802EFF" w:rsidRDefault="00802EFF" w:rsidP="00405E54"/>
    <w:p w14:paraId="10C3B469" w14:textId="77777777" w:rsidR="00802EFF" w:rsidRDefault="00802EFF" w:rsidP="00405E54"/>
    <w:p w14:paraId="3EECD9EA" w14:textId="77777777" w:rsidR="00802EFF" w:rsidRDefault="00802EFF" w:rsidP="00405E54"/>
    <w:p w14:paraId="1F70C193" w14:textId="77777777" w:rsidR="00154EC1" w:rsidRDefault="00154EC1" w:rsidP="00405E54"/>
    <w:p w14:paraId="43BED688" w14:textId="77777777" w:rsidR="00154EC1" w:rsidRDefault="00154EC1" w:rsidP="00405E54"/>
    <w:p w14:paraId="0B38E6BE" w14:textId="77777777" w:rsidR="00802EFF" w:rsidRDefault="00802EFF" w:rsidP="00405E54"/>
    <w:p w14:paraId="20F8B781" w14:textId="77777777" w:rsidR="00802EFF" w:rsidRDefault="00802EFF" w:rsidP="00405E54"/>
    <w:tbl>
      <w:tblPr>
        <w:tblStyle w:val="TabloKlavuzu"/>
        <w:tblW w:w="0" w:type="auto"/>
        <w:tblLook w:val="04A0" w:firstRow="1" w:lastRow="0" w:firstColumn="1" w:lastColumn="0" w:noHBand="0" w:noVBand="1"/>
      </w:tblPr>
      <w:tblGrid>
        <w:gridCol w:w="2943"/>
        <w:gridCol w:w="8195"/>
      </w:tblGrid>
      <w:tr w:rsidR="00802EFF" w14:paraId="005057FF" w14:textId="77777777" w:rsidTr="00953FE9">
        <w:tc>
          <w:tcPr>
            <w:tcW w:w="11138" w:type="dxa"/>
            <w:gridSpan w:val="2"/>
            <w:shd w:val="clear" w:color="auto" w:fill="BADEF4"/>
            <w:vAlign w:val="bottom"/>
          </w:tcPr>
          <w:p w14:paraId="00A49759" w14:textId="77777777" w:rsidR="00802EFF" w:rsidRPr="00DF60B3" w:rsidRDefault="00802EFF" w:rsidP="00953FE9">
            <w:pPr>
              <w:contextualSpacing/>
              <w:rPr>
                <w:rFonts w:cstheme="minorHAnsi"/>
                <w:b/>
              </w:rPr>
            </w:pPr>
            <w:r>
              <w:rPr>
                <w:rFonts w:cstheme="minorHAnsi"/>
                <w:b/>
              </w:rPr>
              <w:t xml:space="preserve">B. </w:t>
            </w:r>
            <w:r w:rsidRPr="00DF60B3">
              <w:rPr>
                <w:rFonts w:cstheme="minorHAnsi"/>
                <w:b/>
              </w:rPr>
              <w:t>EĞİTİM ve ÖĞRETİM</w:t>
            </w:r>
          </w:p>
          <w:p w14:paraId="454EEFBF" w14:textId="77777777" w:rsidR="00802EFF" w:rsidRPr="00DF60B3" w:rsidRDefault="00802EFF" w:rsidP="00953FE9">
            <w:pPr>
              <w:contextualSpacing/>
              <w:rPr>
                <w:rFonts w:cstheme="minorHAnsi"/>
                <w:b/>
                <w:bCs/>
              </w:rPr>
            </w:pPr>
          </w:p>
        </w:tc>
      </w:tr>
      <w:tr w:rsidR="00802EFF" w14:paraId="0CFC903A" w14:textId="77777777" w:rsidTr="00953FE9">
        <w:tc>
          <w:tcPr>
            <w:tcW w:w="11138" w:type="dxa"/>
            <w:gridSpan w:val="2"/>
            <w:shd w:val="clear" w:color="auto" w:fill="BADEF4"/>
          </w:tcPr>
          <w:p w14:paraId="254C75E7" w14:textId="77777777" w:rsidR="00802EFF" w:rsidRPr="00DF60B3" w:rsidRDefault="00802EFF" w:rsidP="00953FE9">
            <w:pPr>
              <w:contextualSpacing/>
              <w:jc w:val="both"/>
              <w:rPr>
                <w:rFonts w:cstheme="minorHAnsi"/>
                <w:b/>
              </w:rPr>
            </w:pPr>
            <w:r w:rsidRPr="00DF60B3">
              <w:rPr>
                <w:rFonts w:cstheme="minorHAnsi"/>
                <w:b/>
              </w:rPr>
              <w:t>B.3.  Öğrenme Kaynakları ve Akademik Destek Hizmetleri</w:t>
            </w:r>
          </w:p>
          <w:p w14:paraId="0153F577" w14:textId="77777777" w:rsidR="00802EFF" w:rsidRPr="00DF60B3" w:rsidRDefault="00802EFF" w:rsidP="00953FE9">
            <w:pPr>
              <w:contextualSpacing/>
              <w:jc w:val="both"/>
              <w:rPr>
                <w:rFonts w:cstheme="minorHAnsi"/>
                <w:sz w:val="16"/>
                <w:szCs w:val="16"/>
              </w:rPr>
            </w:pPr>
          </w:p>
        </w:tc>
      </w:tr>
      <w:tr w:rsidR="00802EFF" w14:paraId="7F88D1E2" w14:textId="77777777" w:rsidTr="00953FE9">
        <w:tc>
          <w:tcPr>
            <w:tcW w:w="2943" w:type="dxa"/>
          </w:tcPr>
          <w:p w14:paraId="5035CB2D" w14:textId="77777777" w:rsidR="00802EFF" w:rsidRDefault="00802EFF" w:rsidP="00953FE9"/>
        </w:tc>
        <w:tc>
          <w:tcPr>
            <w:tcW w:w="8195" w:type="dxa"/>
            <w:vAlign w:val="bottom"/>
          </w:tcPr>
          <w:p w14:paraId="3AC054FA" w14:textId="77777777" w:rsidR="00802EFF" w:rsidRPr="00DF60B3" w:rsidRDefault="00802EFF" w:rsidP="00953FE9">
            <w:pPr>
              <w:contextualSpacing/>
              <w:rPr>
                <w:rFonts w:cstheme="minorHAnsi"/>
                <w:b/>
                <w:bCs/>
              </w:rPr>
            </w:pPr>
            <w:r w:rsidRPr="00DF60B3">
              <w:rPr>
                <w:rFonts w:cstheme="minorHAnsi"/>
                <w:b/>
                <w:bCs/>
              </w:rPr>
              <w:t>Düzey:</w:t>
            </w:r>
            <w:r w:rsidR="00B01E23">
              <w:rPr>
                <w:rFonts w:cstheme="minorHAnsi"/>
                <w:b/>
                <w:bCs/>
              </w:rPr>
              <w:t xml:space="preserve"> 3</w:t>
            </w:r>
          </w:p>
        </w:tc>
      </w:tr>
      <w:tr w:rsidR="00802EFF" w14:paraId="316A0E47" w14:textId="77777777" w:rsidTr="00953FE9">
        <w:trPr>
          <w:trHeight w:val="6820"/>
        </w:trPr>
        <w:tc>
          <w:tcPr>
            <w:tcW w:w="2943" w:type="dxa"/>
            <w:vMerge w:val="restart"/>
          </w:tcPr>
          <w:p w14:paraId="3EE8CDDA" w14:textId="77777777" w:rsidR="00802EFF" w:rsidRPr="00DF60B3" w:rsidRDefault="00802EFF" w:rsidP="00802EFF">
            <w:pPr>
              <w:contextualSpacing/>
              <w:rPr>
                <w:rFonts w:cstheme="minorHAnsi"/>
                <w:b/>
              </w:rPr>
            </w:pPr>
            <w:r w:rsidRPr="00DF60B3">
              <w:rPr>
                <w:rFonts w:cstheme="minorHAnsi"/>
                <w:b/>
              </w:rPr>
              <w:t>B.3.4. Dezavantajlı gruplar</w:t>
            </w:r>
          </w:p>
          <w:p w14:paraId="042DFCB1" w14:textId="77777777" w:rsidR="00802EFF" w:rsidRPr="00DF60B3" w:rsidRDefault="00802EFF" w:rsidP="00802EFF">
            <w:pPr>
              <w:contextualSpacing/>
              <w:jc w:val="both"/>
              <w:rPr>
                <w:rFonts w:cstheme="minorHAnsi"/>
                <w:sz w:val="16"/>
                <w:szCs w:val="16"/>
              </w:rPr>
            </w:pPr>
            <w:r w:rsidRPr="00DF60B3">
              <w:rPr>
                <w:rFonts w:cstheme="minorHAnsi"/>
                <w:sz w:val="16"/>
                <w:szCs w:val="16"/>
              </w:rPr>
              <w:t>Dezavantajlı, kırılgan ve az temsil edilen grupların (engelli, yoksul, azınlık, göçmen vb.) eğitim olanaklarına erişimi eşitlik, hakkaniyet, çeşitlilik ve kapsayıcılık gözetilerek sağlanmaktadır. Uzaktan eğitim alt yapısı bu grupların ihtiyacı dikkate alınarak oluşturulmuştur. Üniversite yerleşkelerinde ihtiyaçlar doğrultusunda engelsiz üniversite uygulamaları bulunmaktadır. Bu grupların eğitim olanaklarına erişimi izlenmekte ve geri bildirimleri doğrultusunda iyileştirilmektedir.</w:t>
            </w:r>
          </w:p>
          <w:p w14:paraId="7343B344" w14:textId="77777777" w:rsidR="00802EFF" w:rsidRPr="00DF60B3" w:rsidRDefault="00802EFF" w:rsidP="00953FE9">
            <w:pPr>
              <w:contextualSpacing/>
              <w:jc w:val="both"/>
              <w:rPr>
                <w:rFonts w:cstheme="minorHAnsi"/>
              </w:rPr>
            </w:pPr>
          </w:p>
        </w:tc>
        <w:tc>
          <w:tcPr>
            <w:tcW w:w="8195" w:type="dxa"/>
          </w:tcPr>
          <w:p w14:paraId="074134E9" w14:textId="77777777" w:rsidR="00802EFF" w:rsidRDefault="007276DE" w:rsidP="007276DE">
            <w:pPr>
              <w:pStyle w:val="ListeParagraf"/>
              <w:numPr>
                <w:ilvl w:val="0"/>
                <w:numId w:val="19"/>
              </w:numPr>
            </w:pPr>
            <w:r>
              <w:t xml:space="preserve">Bölümüzde dezavantajlı grup statüsünde değerlendirmeye alınacak </w:t>
            </w:r>
            <w:r w:rsidR="00B01E23">
              <w:t xml:space="preserve">bir </w:t>
            </w:r>
            <w:r>
              <w:t>öğrenci</w:t>
            </w:r>
            <w:r w:rsidR="006A47DA">
              <w:t>miz</w:t>
            </w:r>
            <w:r>
              <w:t xml:space="preserve"> bulunmaktadır.  </w:t>
            </w:r>
            <w:r w:rsidR="006A47DA">
              <w:t>E</w:t>
            </w:r>
            <w:r>
              <w:t xml:space="preserve">ğitim olanaklarına erişebilirlikleri yada bu olanaklardan memnuniyet düzeylerine dair </w:t>
            </w:r>
            <w:r w:rsidR="006A47DA">
              <w:t>sözlü</w:t>
            </w:r>
            <w:r>
              <w:t xml:space="preserve"> bir geri bildirim bulunmakta</w:t>
            </w:r>
            <w:r w:rsidR="006A47DA">
              <w:t xml:space="preserve">, ancak </w:t>
            </w:r>
            <w:r w:rsidR="00B01E23">
              <w:t>sistematik bir analiz bulunmamaktadır.</w:t>
            </w:r>
          </w:p>
          <w:p w14:paraId="6B979633" w14:textId="77777777" w:rsidR="007276DE" w:rsidRDefault="007276DE" w:rsidP="007276DE">
            <w:pPr>
              <w:pStyle w:val="ListeParagraf"/>
              <w:numPr>
                <w:ilvl w:val="0"/>
                <w:numId w:val="19"/>
              </w:numPr>
            </w:pPr>
            <w:r>
              <w:t xml:space="preserve">Üniversitemiz uzaktan eğitim alt yapısı sayesinde eğitimde eşitlik sağlanmakta ve EBYS üzerinden bölüm başkanlıklarına gönderilen resmi statüdeki direktifler doğrultusunda dezavantajlı gruplara tanınacak kolaylıklar ve uygulanacak prosedürler nettir.  </w:t>
            </w:r>
          </w:p>
        </w:tc>
      </w:tr>
      <w:tr w:rsidR="00802EFF" w14:paraId="6C16D6A3" w14:textId="77777777" w:rsidTr="00953FE9">
        <w:trPr>
          <w:trHeight w:val="5943"/>
        </w:trPr>
        <w:tc>
          <w:tcPr>
            <w:tcW w:w="2943" w:type="dxa"/>
            <w:vMerge/>
          </w:tcPr>
          <w:p w14:paraId="4CB27510" w14:textId="77777777" w:rsidR="00802EFF" w:rsidRPr="00DF60B3" w:rsidRDefault="00802EFF" w:rsidP="00953FE9">
            <w:pPr>
              <w:contextualSpacing/>
              <w:rPr>
                <w:rFonts w:cstheme="minorHAnsi"/>
                <w:b/>
                <w:bCs/>
              </w:rPr>
            </w:pPr>
          </w:p>
        </w:tc>
        <w:tc>
          <w:tcPr>
            <w:tcW w:w="8195" w:type="dxa"/>
          </w:tcPr>
          <w:p w14:paraId="7541B449" w14:textId="77777777" w:rsidR="00802EFF" w:rsidRDefault="00802EFF" w:rsidP="00953FE9">
            <w:r>
              <w:t>Kanıtlar:</w:t>
            </w:r>
          </w:p>
          <w:p w14:paraId="74AE4DAD" w14:textId="77777777" w:rsidR="00EA3281" w:rsidRDefault="00EA3281" w:rsidP="00EA3281">
            <w:pPr>
              <w:widowControl/>
              <w:rPr>
                <w:rFonts w:ascii="Calibri" w:hAnsi="Calibri" w:cs="Calibri"/>
                <w:color w:val="000000"/>
              </w:rPr>
            </w:pPr>
            <w:r>
              <w:rPr>
                <w:rFonts w:ascii="Calibri" w:hAnsi="Calibri" w:cs="Calibri"/>
                <w:color w:val="000000"/>
              </w:rPr>
              <w:t>Engelsiz Üniversite Bayrak ve Nişanı</w:t>
            </w:r>
          </w:p>
          <w:p w14:paraId="5DE6DB1C" w14:textId="77777777" w:rsidR="003E5992" w:rsidRDefault="003E5992" w:rsidP="00EA3281">
            <w:pPr>
              <w:widowControl/>
              <w:rPr>
                <w:rFonts w:ascii="Calibri" w:hAnsi="Calibri" w:cs="Calibri"/>
                <w:color w:val="000000"/>
              </w:rPr>
            </w:pPr>
          </w:p>
          <w:p w14:paraId="7C70A559" w14:textId="77777777" w:rsidR="003E5992" w:rsidRDefault="003E5992" w:rsidP="003E5992">
            <w:pPr>
              <w:widowControl/>
              <w:rPr>
                <w:rFonts w:ascii="Calibri" w:hAnsi="Calibri" w:cs="Calibri"/>
                <w:color w:val="000000"/>
              </w:rPr>
            </w:pPr>
            <w:r>
              <w:rPr>
                <w:rFonts w:ascii="Calibri" w:hAnsi="Calibri" w:cs="Calibri"/>
                <w:color w:val="000000"/>
              </w:rPr>
              <w:t>KSU Uzaktan Eğitim Uygulama ve Araştırma Merkezi web sayfası</w:t>
            </w:r>
          </w:p>
          <w:p w14:paraId="088441EB" w14:textId="77777777" w:rsidR="003E5992" w:rsidRDefault="003E5992" w:rsidP="00EA3281">
            <w:pPr>
              <w:widowControl/>
              <w:rPr>
                <w:rFonts w:ascii="Calibri" w:hAnsi="Calibri" w:cs="Calibri"/>
                <w:noProof w:val="0"/>
                <w:color w:val="000000"/>
              </w:rPr>
            </w:pPr>
          </w:p>
          <w:p w14:paraId="54E18E24" w14:textId="77777777" w:rsidR="00EA3281" w:rsidRDefault="00EA3281" w:rsidP="00953FE9"/>
        </w:tc>
      </w:tr>
    </w:tbl>
    <w:p w14:paraId="43352A12" w14:textId="77777777" w:rsidR="00802EFF" w:rsidRDefault="00802EFF" w:rsidP="00405E54"/>
    <w:p w14:paraId="699BBBF2" w14:textId="77777777" w:rsidR="00802EFF" w:rsidRDefault="00802EFF" w:rsidP="00405E54"/>
    <w:p w14:paraId="168610BA" w14:textId="77777777" w:rsidR="00802EFF" w:rsidRDefault="00802EFF" w:rsidP="00405E54"/>
    <w:p w14:paraId="303C72EF" w14:textId="77777777" w:rsidR="00802EFF" w:rsidRDefault="00802EFF" w:rsidP="00405E54"/>
    <w:p w14:paraId="1A11F99E" w14:textId="77777777" w:rsidR="00154EC1" w:rsidRDefault="00154EC1" w:rsidP="00405E54"/>
    <w:p w14:paraId="3EA1DE1E" w14:textId="77777777" w:rsidR="00154EC1" w:rsidRDefault="00154EC1" w:rsidP="00405E54"/>
    <w:p w14:paraId="62D2F5D2" w14:textId="77777777" w:rsidR="00802EFF" w:rsidRDefault="00802EFF" w:rsidP="00405E54"/>
    <w:tbl>
      <w:tblPr>
        <w:tblStyle w:val="TabloKlavuzu"/>
        <w:tblW w:w="0" w:type="auto"/>
        <w:tblLook w:val="04A0" w:firstRow="1" w:lastRow="0" w:firstColumn="1" w:lastColumn="0" w:noHBand="0" w:noVBand="1"/>
      </w:tblPr>
      <w:tblGrid>
        <w:gridCol w:w="2943"/>
        <w:gridCol w:w="8195"/>
      </w:tblGrid>
      <w:tr w:rsidR="00802EFF" w14:paraId="649D9529" w14:textId="77777777" w:rsidTr="00953FE9">
        <w:tc>
          <w:tcPr>
            <w:tcW w:w="11138" w:type="dxa"/>
            <w:gridSpan w:val="2"/>
            <w:shd w:val="clear" w:color="auto" w:fill="BADEF4"/>
            <w:vAlign w:val="bottom"/>
          </w:tcPr>
          <w:p w14:paraId="522D59B9" w14:textId="77777777" w:rsidR="00802EFF" w:rsidRPr="00DF60B3" w:rsidRDefault="00802EFF" w:rsidP="00953FE9">
            <w:pPr>
              <w:contextualSpacing/>
              <w:rPr>
                <w:rFonts w:cstheme="minorHAnsi"/>
                <w:b/>
              </w:rPr>
            </w:pPr>
            <w:r>
              <w:rPr>
                <w:rFonts w:cstheme="minorHAnsi"/>
                <w:b/>
              </w:rPr>
              <w:t xml:space="preserve">B. </w:t>
            </w:r>
            <w:r w:rsidRPr="00DF60B3">
              <w:rPr>
                <w:rFonts w:cstheme="minorHAnsi"/>
                <w:b/>
              </w:rPr>
              <w:t>EĞİTİM ve ÖĞRETİM</w:t>
            </w:r>
          </w:p>
          <w:p w14:paraId="30D7DF48" w14:textId="77777777" w:rsidR="00802EFF" w:rsidRPr="00DF60B3" w:rsidRDefault="00802EFF" w:rsidP="00953FE9">
            <w:pPr>
              <w:contextualSpacing/>
              <w:rPr>
                <w:rFonts w:cstheme="minorHAnsi"/>
                <w:b/>
                <w:bCs/>
              </w:rPr>
            </w:pPr>
          </w:p>
        </w:tc>
      </w:tr>
      <w:tr w:rsidR="00802EFF" w14:paraId="7EF32652" w14:textId="77777777" w:rsidTr="00953FE9">
        <w:tc>
          <w:tcPr>
            <w:tcW w:w="11138" w:type="dxa"/>
            <w:gridSpan w:val="2"/>
            <w:shd w:val="clear" w:color="auto" w:fill="BADEF4"/>
          </w:tcPr>
          <w:p w14:paraId="0C703517" w14:textId="77777777" w:rsidR="00802EFF" w:rsidRPr="00DF60B3" w:rsidRDefault="00802EFF" w:rsidP="00953FE9">
            <w:pPr>
              <w:contextualSpacing/>
              <w:jc w:val="both"/>
              <w:rPr>
                <w:rFonts w:cstheme="minorHAnsi"/>
                <w:b/>
              </w:rPr>
            </w:pPr>
            <w:r w:rsidRPr="00DF60B3">
              <w:rPr>
                <w:rFonts w:cstheme="minorHAnsi"/>
                <w:b/>
              </w:rPr>
              <w:t>B.3.  Öğrenme Kaynakları ve Akademik Destek Hizmetleri</w:t>
            </w:r>
          </w:p>
          <w:p w14:paraId="47B17C1C" w14:textId="77777777" w:rsidR="00802EFF" w:rsidRPr="00DF60B3" w:rsidRDefault="00802EFF" w:rsidP="00953FE9">
            <w:pPr>
              <w:contextualSpacing/>
              <w:jc w:val="both"/>
              <w:rPr>
                <w:rFonts w:cstheme="minorHAnsi"/>
                <w:sz w:val="16"/>
                <w:szCs w:val="16"/>
              </w:rPr>
            </w:pPr>
          </w:p>
        </w:tc>
      </w:tr>
      <w:tr w:rsidR="00262009" w14:paraId="201AC243" w14:textId="77777777" w:rsidTr="00953FE9">
        <w:tc>
          <w:tcPr>
            <w:tcW w:w="2943" w:type="dxa"/>
          </w:tcPr>
          <w:p w14:paraId="5112040F" w14:textId="77777777" w:rsidR="00802EFF" w:rsidRDefault="00802EFF" w:rsidP="00953FE9"/>
        </w:tc>
        <w:tc>
          <w:tcPr>
            <w:tcW w:w="8195" w:type="dxa"/>
            <w:vAlign w:val="bottom"/>
          </w:tcPr>
          <w:p w14:paraId="3B329F6C" w14:textId="77777777" w:rsidR="00802EFF" w:rsidRPr="00DF60B3" w:rsidRDefault="00802EFF" w:rsidP="00953FE9">
            <w:pPr>
              <w:contextualSpacing/>
              <w:rPr>
                <w:rFonts w:cstheme="minorHAnsi"/>
                <w:b/>
                <w:bCs/>
              </w:rPr>
            </w:pPr>
            <w:r w:rsidRPr="00DF60B3">
              <w:rPr>
                <w:rFonts w:cstheme="minorHAnsi"/>
                <w:b/>
                <w:bCs/>
              </w:rPr>
              <w:t xml:space="preserve">Düzey: </w:t>
            </w:r>
            <w:r w:rsidR="00EA3281">
              <w:rPr>
                <w:rFonts w:cstheme="minorHAnsi"/>
                <w:b/>
                <w:bCs/>
              </w:rPr>
              <w:t>2</w:t>
            </w:r>
          </w:p>
        </w:tc>
      </w:tr>
      <w:tr w:rsidR="00262009" w14:paraId="6C974B09" w14:textId="77777777" w:rsidTr="00953FE9">
        <w:trPr>
          <w:trHeight w:val="6820"/>
        </w:trPr>
        <w:tc>
          <w:tcPr>
            <w:tcW w:w="2943" w:type="dxa"/>
            <w:vMerge w:val="restart"/>
          </w:tcPr>
          <w:p w14:paraId="3D9B3784" w14:textId="77777777" w:rsidR="00802EFF" w:rsidRPr="00DF60B3" w:rsidRDefault="00802EFF" w:rsidP="00802EFF">
            <w:pPr>
              <w:contextualSpacing/>
              <w:jc w:val="both"/>
              <w:rPr>
                <w:rFonts w:cstheme="minorHAnsi"/>
                <w:b/>
              </w:rPr>
            </w:pPr>
            <w:r w:rsidRPr="00DF60B3">
              <w:rPr>
                <w:rFonts w:cstheme="minorHAnsi"/>
                <w:b/>
              </w:rPr>
              <w:t>B.3.5. Sosyal, kültürel, sportif faaliyetler</w:t>
            </w:r>
          </w:p>
          <w:p w14:paraId="06AD9F1E" w14:textId="77777777" w:rsidR="00802EFF" w:rsidRPr="00DF60B3" w:rsidRDefault="00802EFF" w:rsidP="00802EFF">
            <w:pPr>
              <w:contextualSpacing/>
              <w:jc w:val="both"/>
              <w:rPr>
                <w:rFonts w:cstheme="minorHAnsi"/>
                <w:sz w:val="16"/>
                <w:szCs w:val="16"/>
                <w:lang w:eastAsia="tr-TR"/>
              </w:rPr>
            </w:pPr>
            <w:r w:rsidRPr="00DF60B3">
              <w:rPr>
                <w:rFonts w:cstheme="minorHAnsi"/>
                <w:sz w:val="16"/>
                <w:szCs w:val="16"/>
                <w:lang w:eastAsia="tr-TR"/>
              </w:rPr>
              <w:t xml:space="preserve">Öğrenci toplulukları ve bu toplulukların etkinlikleri, sosyal, kültürel ve sportif faaliyetlerine yönelik mekân, bütçe ve rehberlik desteği vardır. </w:t>
            </w:r>
          </w:p>
          <w:p w14:paraId="4DBE0569" w14:textId="77777777" w:rsidR="00802EFF" w:rsidRPr="00DF60B3" w:rsidRDefault="00802EFF" w:rsidP="00802EFF">
            <w:pPr>
              <w:contextualSpacing/>
              <w:jc w:val="both"/>
              <w:rPr>
                <w:rFonts w:cstheme="minorHAnsi"/>
                <w:sz w:val="16"/>
                <w:szCs w:val="16"/>
                <w:lang w:eastAsia="tr-TR"/>
              </w:rPr>
            </w:pPr>
            <w:r w:rsidRPr="00DF60B3">
              <w:rPr>
                <w:rFonts w:cstheme="minorHAnsi"/>
                <w:sz w:val="16"/>
                <w:szCs w:val="16"/>
                <w:lang w:eastAsia="tr-TR"/>
              </w:rPr>
              <w:t>Ayrıca sosyal, kültürel, sportif faaliyetleri yürüten ve yöneten idari örgütlenme mevcuttur. Gerçekleştirilen faaliyetler izlenmekte, iht</w:t>
            </w:r>
            <w:r w:rsidR="00262009">
              <w:rPr>
                <w:rFonts w:cstheme="minorHAnsi"/>
                <w:sz w:val="16"/>
                <w:szCs w:val="16"/>
                <w:lang w:eastAsia="tr-TR"/>
              </w:rPr>
              <w:t>iyaçlar doğrultusunda  iyileştir</w:t>
            </w:r>
            <w:r w:rsidRPr="00DF60B3">
              <w:rPr>
                <w:rFonts w:cstheme="minorHAnsi"/>
                <w:sz w:val="16"/>
                <w:szCs w:val="16"/>
                <w:lang w:eastAsia="tr-TR"/>
              </w:rPr>
              <w:t xml:space="preserve">ilmektedir. </w:t>
            </w:r>
          </w:p>
          <w:p w14:paraId="0DE259E0" w14:textId="77777777" w:rsidR="00802EFF" w:rsidRPr="00DF60B3" w:rsidRDefault="00802EFF" w:rsidP="00953FE9">
            <w:pPr>
              <w:contextualSpacing/>
              <w:jc w:val="both"/>
              <w:rPr>
                <w:rFonts w:cstheme="minorHAnsi"/>
              </w:rPr>
            </w:pPr>
          </w:p>
        </w:tc>
        <w:tc>
          <w:tcPr>
            <w:tcW w:w="8195" w:type="dxa"/>
          </w:tcPr>
          <w:p w14:paraId="3F9E99DA" w14:textId="77777777" w:rsidR="00802EFF" w:rsidRDefault="00262009" w:rsidP="00262009">
            <w:pPr>
              <w:pStyle w:val="ListeParagraf"/>
              <w:numPr>
                <w:ilvl w:val="0"/>
                <w:numId w:val="18"/>
              </w:numPr>
            </w:pPr>
            <w:r>
              <w:t>Bölüm</w:t>
            </w:r>
            <w:r w:rsidR="00B01E23">
              <w:t>ümüz</w:t>
            </w:r>
            <w:r>
              <w:t xml:space="preserve"> öğrencileri, üniversitemiz öğrenci toplulukları yönergesinde belirtildiği üzere çeşitli faaliyetlere katılma haklarını kullanmaktadırlar. </w:t>
            </w:r>
          </w:p>
          <w:p w14:paraId="428111DE" w14:textId="77777777" w:rsidR="00262009" w:rsidRDefault="00262009" w:rsidP="00262009">
            <w:pPr>
              <w:pStyle w:val="ListeParagraf"/>
              <w:numPr>
                <w:ilvl w:val="0"/>
                <w:numId w:val="18"/>
              </w:numPr>
            </w:pPr>
            <w:r>
              <w:t>Bölüm bazında öğrenci topluluğuna özgü mekan, bütçe yada rehberlik desteği sunulması söz konusu değildir.</w:t>
            </w:r>
          </w:p>
        </w:tc>
      </w:tr>
      <w:tr w:rsidR="00262009" w14:paraId="521ADCD9" w14:textId="77777777" w:rsidTr="00953FE9">
        <w:trPr>
          <w:trHeight w:val="5943"/>
        </w:trPr>
        <w:tc>
          <w:tcPr>
            <w:tcW w:w="2943" w:type="dxa"/>
            <w:vMerge/>
          </w:tcPr>
          <w:p w14:paraId="03268CDD" w14:textId="77777777" w:rsidR="00802EFF" w:rsidRPr="00DF60B3" w:rsidRDefault="00802EFF" w:rsidP="00953FE9">
            <w:pPr>
              <w:contextualSpacing/>
              <w:rPr>
                <w:rFonts w:cstheme="minorHAnsi"/>
                <w:b/>
                <w:bCs/>
              </w:rPr>
            </w:pPr>
          </w:p>
        </w:tc>
        <w:tc>
          <w:tcPr>
            <w:tcW w:w="8195" w:type="dxa"/>
          </w:tcPr>
          <w:p w14:paraId="78F69FAC" w14:textId="77777777" w:rsidR="00802EFF" w:rsidRDefault="00802EFF" w:rsidP="00953FE9">
            <w:r>
              <w:t>Kanıtlar:</w:t>
            </w:r>
          </w:p>
          <w:p w14:paraId="28587BD4" w14:textId="77777777" w:rsidR="00EA3281" w:rsidRDefault="00EA3281" w:rsidP="00EA3281">
            <w:pPr>
              <w:widowControl/>
              <w:rPr>
                <w:rFonts w:ascii="Calibri" w:hAnsi="Calibri" w:cs="Calibri"/>
                <w:color w:val="000000"/>
              </w:rPr>
            </w:pPr>
            <w:r>
              <w:rPr>
                <w:rFonts w:ascii="Calibri" w:hAnsi="Calibri" w:cs="Calibri"/>
                <w:color w:val="000000"/>
              </w:rPr>
              <w:t>KSÜ Öğrenci Toplulukları Yönergesi</w:t>
            </w:r>
          </w:p>
          <w:p w14:paraId="6593459C" w14:textId="77777777" w:rsidR="00EA3281" w:rsidRDefault="00EA3281" w:rsidP="00EA3281">
            <w:pPr>
              <w:widowControl/>
              <w:rPr>
                <w:rFonts w:ascii="Calibri" w:hAnsi="Calibri" w:cs="Calibri"/>
                <w:color w:val="000000"/>
              </w:rPr>
            </w:pPr>
          </w:p>
          <w:p w14:paraId="5DE26A74" w14:textId="77777777" w:rsidR="00EA3281" w:rsidRDefault="00EA3281" w:rsidP="00262009">
            <w:pPr>
              <w:widowControl/>
            </w:pPr>
          </w:p>
        </w:tc>
      </w:tr>
    </w:tbl>
    <w:p w14:paraId="6B976292" w14:textId="77777777" w:rsidR="00802EFF" w:rsidRDefault="00802EFF" w:rsidP="00405E54"/>
    <w:p w14:paraId="29AD70E7" w14:textId="77777777" w:rsidR="009C28A4" w:rsidRDefault="009C28A4" w:rsidP="00405E54"/>
    <w:p w14:paraId="7DD11D1D" w14:textId="77777777" w:rsidR="009C28A4" w:rsidRDefault="009C28A4" w:rsidP="00405E54"/>
    <w:p w14:paraId="5A56E183" w14:textId="77777777" w:rsidR="009C28A4" w:rsidRDefault="009C28A4" w:rsidP="00405E54"/>
    <w:p w14:paraId="521641B8" w14:textId="77777777" w:rsidR="009C28A4" w:rsidRDefault="009C28A4" w:rsidP="00405E54"/>
    <w:p w14:paraId="3AE41599" w14:textId="77777777" w:rsidR="009C28A4" w:rsidRDefault="009C28A4" w:rsidP="00405E54"/>
    <w:p w14:paraId="5B1D5BAF" w14:textId="77777777" w:rsidR="009C28A4" w:rsidRDefault="009C28A4" w:rsidP="00405E54"/>
    <w:tbl>
      <w:tblPr>
        <w:tblStyle w:val="TabloKlavuzu"/>
        <w:tblW w:w="0" w:type="auto"/>
        <w:tblLook w:val="04A0" w:firstRow="1" w:lastRow="0" w:firstColumn="1" w:lastColumn="0" w:noHBand="0" w:noVBand="1"/>
      </w:tblPr>
      <w:tblGrid>
        <w:gridCol w:w="2943"/>
        <w:gridCol w:w="8195"/>
      </w:tblGrid>
      <w:tr w:rsidR="009C28A4" w14:paraId="07AB633E" w14:textId="77777777" w:rsidTr="00953FE9">
        <w:tc>
          <w:tcPr>
            <w:tcW w:w="11138" w:type="dxa"/>
            <w:gridSpan w:val="2"/>
            <w:shd w:val="clear" w:color="auto" w:fill="BADEF4"/>
            <w:vAlign w:val="bottom"/>
          </w:tcPr>
          <w:p w14:paraId="10531EE5" w14:textId="77777777" w:rsidR="009C28A4" w:rsidRPr="00DF60B3" w:rsidRDefault="009C28A4" w:rsidP="00953FE9">
            <w:pPr>
              <w:contextualSpacing/>
              <w:rPr>
                <w:rFonts w:cstheme="minorHAnsi"/>
                <w:b/>
              </w:rPr>
            </w:pPr>
            <w:r>
              <w:rPr>
                <w:rFonts w:cstheme="minorHAnsi"/>
                <w:b/>
              </w:rPr>
              <w:t xml:space="preserve">B. </w:t>
            </w:r>
            <w:r w:rsidRPr="00DF60B3">
              <w:rPr>
                <w:rFonts w:cstheme="minorHAnsi"/>
                <w:b/>
              </w:rPr>
              <w:t>EĞİTİM ve ÖĞRETİM</w:t>
            </w:r>
          </w:p>
          <w:p w14:paraId="5FD4F442" w14:textId="77777777" w:rsidR="009C28A4" w:rsidRPr="00DF60B3" w:rsidRDefault="009C28A4" w:rsidP="00953FE9">
            <w:pPr>
              <w:contextualSpacing/>
              <w:rPr>
                <w:rFonts w:cstheme="minorHAnsi"/>
                <w:b/>
                <w:bCs/>
              </w:rPr>
            </w:pPr>
          </w:p>
        </w:tc>
      </w:tr>
      <w:tr w:rsidR="009C28A4" w14:paraId="0ADE608A" w14:textId="77777777" w:rsidTr="00953FE9">
        <w:tc>
          <w:tcPr>
            <w:tcW w:w="11138" w:type="dxa"/>
            <w:gridSpan w:val="2"/>
            <w:shd w:val="clear" w:color="auto" w:fill="BADEF4"/>
          </w:tcPr>
          <w:p w14:paraId="550AFE24" w14:textId="77777777" w:rsidR="009C28A4" w:rsidRPr="00DF60B3" w:rsidRDefault="009C28A4" w:rsidP="009C28A4">
            <w:pPr>
              <w:contextualSpacing/>
              <w:jc w:val="both"/>
              <w:rPr>
                <w:rFonts w:cstheme="minorHAnsi"/>
                <w:b/>
              </w:rPr>
            </w:pPr>
            <w:r w:rsidRPr="00DF60B3">
              <w:rPr>
                <w:rFonts w:cstheme="minorHAnsi"/>
                <w:b/>
              </w:rPr>
              <w:t xml:space="preserve">B.4. Öğretim Kadrosu </w:t>
            </w:r>
          </w:p>
          <w:p w14:paraId="21C482E5" w14:textId="77777777" w:rsidR="009C28A4" w:rsidRPr="00DF60B3" w:rsidRDefault="009C28A4" w:rsidP="009C28A4">
            <w:pPr>
              <w:contextualSpacing/>
              <w:jc w:val="both"/>
              <w:rPr>
                <w:rFonts w:cstheme="minorHAnsi"/>
                <w:sz w:val="16"/>
                <w:szCs w:val="16"/>
              </w:rPr>
            </w:pPr>
            <w:r w:rsidRPr="00DF60B3">
              <w:rPr>
                <w:rFonts w:cstheme="minorHAnsi"/>
                <w:sz w:val="16"/>
                <w:szCs w:val="16"/>
              </w:rPr>
              <w:t>Kurum, öğretim elemanlarının işe alınması, atanması, yükseltilmesi ve ders görevlendirmesi ile ilgili tüm süreçlerde adil ve açık olmalıdır. Hedeflenen nitelikli mezun yeterliliklerine ulaşmak amacıyla, öğretim elemanlarının eğitim-öğretim yetkinliklerini sürekli geliştirmek için olanaklar sunmalıdır.</w:t>
            </w:r>
          </w:p>
        </w:tc>
      </w:tr>
      <w:tr w:rsidR="009C28A4" w14:paraId="1A11A192" w14:textId="77777777" w:rsidTr="00953FE9">
        <w:tc>
          <w:tcPr>
            <w:tcW w:w="11138" w:type="dxa"/>
            <w:gridSpan w:val="2"/>
          </w:tcPr>
          <w:p w14:paraId="102A3D57" w14:textId="77777777" w:rsidR="009C28A4" w:rsidRDefault="009C28A4" w:rsidP="00953FE9">
            <w:pPr>
              <w:contextualSpacing/>
              <w:rPr>
                <w:rFonts w:cstheme="minorHAnsi"/>
                <w:b/>
                <w:bCs/>
              </w:rPr>
            </w:pPr>
            <w:r>
              <w:rPr>
                <w:rFonts w:cstheme="minorHAnsi"/>
                <w:b/>
                <w:bCs/>
              </w:rPr>
              <w:t>AÇIKLAMALAR:</w:t>
            </w:r>
          </w:p>
          <w:p w14:paraId="3F7FF6B7" w14:textId="77777777" w:rsidR="009C28A4" w:rsidRDefault="009C28A4" w:rsidP="00953FE9">
            <w:pPr>
              <w:contextualSpacing/>
              <w:rPr>
                <w:rFonts w:cstheme="minorHAnsi"/>
                <w:b/>
                <w:bCs/>
              </w:rPr>
            </w:pPr>
          </w:p>
          <w:p w14:paraId="2B28A898" w14:textId="77777777" w:rsidR="009C28A4" w:rsidRDefault="009C28A4" w:rsidP="00953FE9">
            <w:pPr>
              <w:contextualSpacing/>
              <w:rPr>
                <w:rFonts w:cstheme="minorHAnsi"/>
                <w:b/>
                <w:bCs/>
              </w:rPr>
            </w:pPr>
          </w:p>
          <w:p w14:paraId="51D88817" w14:textId="77777777" w:rsidR="009C28A4" w:rsidRDefault="009C28A4" w:rsidP="00953FE9">
            <w:pPr>
              <w:contextualSpacing/>
              <w:rPr>
                <w:rFonts w:cstheme="minorHAnsi"/>
                <w:b/>
                <w:bCs/>
              </w:rPr>
            </w:pPr>
          </w:p>
          <w:p w14:paraId="7AE9AF05" w14:textId="77777777" w:rsidR="009C28A4" w:rsidRDefault="009C28A4" w:rsidP="00953FE9">
            <w:pPr>
              <w:contextualSpacing/>
              <w:rPr>
                <w:rFonts w:cstheme="minorHAnsi"/>
                <w:b/>
                <w:bCs/>
              </w:rPr>
            </w:pPr>
          </w:p>
          <w:p w14:paraId="71EC5CC2" w14:textId="77777777" w:rsidR="009C28A4" w:rsidRDefault="009C28A4" w:rsidP="00953FE9">
            <w:pPr>
              <w:contextualSpacing/>
              <w:rPr>
                <w:rFonts w:cstheme="minorHAnsi"/>
                <w:b/>
                <w:bCs/>
              </w:rPr>
            </w:pPr>
          </w:p>
          <w:p w14:paraId="13AF67C1" w14:textId="77777777" w:rsidR="009C28A4" w:rsidRDefault="009C28A4" w:rsidP="00953FE9">
            <w:pPr>
              <w:contextualSpacing/>
              <w:rPr>
                <w:rFonts w:cstheme="minorHAnsi"/>
                <w:b/>
                <w:bCs/>
              </w:rPr>
            </w:pPr>
          </w:p>
          <w:p w14:paraId="4B2C1288" w14:textId="77777777" w:rsidR="009C28A4" w:rsidRDefault="009C28A4" w:rsidP="00953FE9">
            <w:pPr>
              <w:contextualSpacing/>
              <w:rPr>
                <w:rFonts w:cstheme="minorHAnsi"/>
                <w:b/>
                <w:bCs/>
              </w:rPr>
            </w:pPr>
          </w:p>
          <w:p w14:paraId="74CFC6D1" w14:textId="77777777" w:rsidR="009C28A4" w:rsidRDefault="009C28A4" w:rsidP="00953FE9">
            <w:pPr>
              <w:contextualSpacing/>
              <w:rPr>
                <w:rFonts w:cstheme="minorHAnsi"/>
                <w:b/>
                <w:bCs/>
              </w:rPr>
            </w:pPr>
          </w:p>
          <w:p w14:paraId="620B30D7" w14:textId="77777777" w:rsidR="009C28A4" w:rsidRDefault="009C28A4" w:rsidP="00953FE9">
            <w:pPr>
              <w:contextualSpacing/>
              <w:rPr>
                <w:rFonts w:cstheme="minorHAnsi"/>
                <w:b/>
                <w:bCs/>
              </w:rPr>
            </w:pPr>
          </w:p>
          <w:p w14:paraId="625D9E1E" w14:textId="77777777" w:rsidR="009C28A4" w:rsidRDefault="009C28A4" w:rsidP="00953FE9">
            <w:pPr>
              <w:contextualSpacing/>
              <w:rPr>
                <w:rFonts w:cstheme="minorHAnsi"/>
                <w:b/>
                <w:bCs/>
              </w:rPr>
            </w:pPr>
          </w:p>
          <w:p w14:paraId="3C87C1F6" w14:textId="77777777" w:rsidR="009C28A4" w:rsidRDefault="009C28A4" w:rsidP="00953FE9">
            <w:pPr>
              <w:contextualSpacing/>
              <w:rPr>
                <w:rFonts w:cstheme="minorHAnsi"/>
                <w:b/>
                <w:bCs/>
              </w:rPr>
            </w:pPr>
          </w:p>
          <w:p w14:paraId="3F28C4C5" w14:textId="77777777" w:rsidR="009C28A4" w:rsidRDefault="009C28A4" w:rsidP="00953FE9"/>
        </w:tc>
      </w:tr>
      <w:tr w:rsidR="009C28A4" w14:paraId="61BD92F4" w14:textId="77777777" w:rsidTr="00953FE9">
        <w:tc>
          <w:tcPr>
            <w:tcW w:w="2943" w:type="dxa"/>
          </w:tcPr>
          <w:p w14:paraId="31701603" w14:textId="77777777" w:rsidR="009C28A4" w:rsidRDefault="009C28A4" w:rsidP="00953FE9"/>
        </w:tc>
        <w:tc>
          <w:tcPr>
            <w:tcW w:w="8195" w:type="dxa"/>
            <w:vAlign w:val="bottom"/>
          </w:tcPr>
          <w:p w14:paraId="34093EDE" w14:textId="77777777" w:rsidR="009C28A4" w:rsidRPr="00DF60B3" w:rsidRDefault="009C28A4" w:rsidP="00953FE9">
            <w:pPr>
              <w:contextualSpacing/>
              <w:rPr>
                <w:rFonts w:cstheme="minorHAnsi"/>
                <w:b/>
                <w:bCs/>
              </w:rPr>
            </w:pPr>
            <w:r w:rsidRPr="00DF60B3">
              <w:rPr>
                <w:rFonts w:cstheme="minorHAnsi"/>
                <w:b/>
                <w:bCs/>
              </w:rPr>
              <w:t xml:space="preserve">Düzey: </w:t>
            </w:r>
            <w:r w:rsidR="00EA3281">
              <w:rPr>
                <w:rFonts w:cstheme="minorHAnsi"/>
                <w:b/>
                <w:bCs/>
              </w:rPr>
              <w:t>3</w:t>
            </w:r>
          </w:p>
        </w:tc>
      </w:tr>
      <w:tr w:rsidR="009C28A4" w14:paraId="1205CF23" w14:textId="77777777" w:rsidTr="00953FE9">
        <w:trPr>
          <w:trHeight w:val="3344"/>
        </w:trPr>
        <w:tc>
          <w:tcPr>
            <w:tcW w:w="2943" w:type="dxa"/>
            <w:vMerge w:val="restart"/>
          </w:tcPr>
          <w:p w14:paraId="40BB7F58" w14:textId="77777777" w:rsidR="009C28A4" w:rsidRPr="00DF60B3" w:rsidRDefault="009C28A4" w:rsidP="009C28A4">
            <w:pPr>
              <w:contextualSpacing/>
              <w:jc w:val="both"/>
              <w:rPr>
                <w:rFonts w:cstheme="minorHAnsi"/>
                <w:b/>
              </w:rPr>
            </w:pPr>
            <w:r w:rsidRPr="00DF60B3">
              <w:rPr>
                <w:rFonts w:cstheme="minorHAnsi"/>
                <w:b/>
              </w:rPr>
              <w:t>B.4.1. Atama, yükseltme ve görevlendirme kriterleri</w:t>
            </w:r>
          </w:p>
          <w:p w14:paraId="7411319A" w14:textId="77777777" w:rsidR="009C28A4" w:rsidRDefault="009C28A4" w:rsidP="009C28A4">
            <w:pPr>
              <w:contextualSpacing/>
              <w:jc w:val="both"/>
              <w:rPr>
                <w:rFonts w:cstheme="minorHAnsi"/>
                <w:sz w:val="16"/>
                <w:szCs w:val="16"/>
              </w:rPr>
            </w:pPr>
            <w:r w:rsidRPr="00DF60B3">
              <w:rPr>
                <w:rFonts w:cstheme="minorHAnsi"/>
                <w:sz w:val="16"/>
                <w:szCs w:val="16"/>
              </w:rPr>
              <w:t xml:space="preserve">Öğretim elemanı atama, yükseltme ve görevlendirme süreç ve kriterleri belirlenmiş ve kamuoyuna açıktır. İlgili süreç ve kriterler akademik liyakati gözetip, fırsat eşitliğini sağlayacak niteliktedir. Uygulamanın kriterlere uygun olduğu kanıtlanmaktadır. Öğretim elemanı ders yükü ve dağılım dengesi şeffaf olarak paylaşılır. Kurumun öğretim üyesinden beklentisi bireylerce bilinir. Kadrolu olmayan öğretim elemanı seçimi ve yarıyıl sonunda performanslarının değerlendirilmesi şeffaf, etkin ve adildir; kurumda eğitim-öğretim ilkelerine ve kültürüne uyum gözetilmektedir. </w:t>
            </w:r>
          </w:p>
          <w:p w14:paraId="52A8CA98" w14:textId="77777777" w:rsidR="009C28A4" w:rsidRDefault="009C28A4" w:rsidP="009C28A4">
            <w:pPr>
              <w:contextualSpacing/>
              <w:jc w:val="both"/>
              <w:rPr>
                <w:rFonts w:cstheme="minorHAnsi"/>
                <w:sz w:val="16"/>
                <w:szCs w:val="16"/>
              </w:rPr>
            </w:pPr>
          </w:p>
          <w:p w14:paraId="3071078E" w14:textId="77777777" w:rsidR="009C28A4" w:rsidRPr="00DF60B3" w:rsidRDefault="009C28A4" w:rsidP="009C28A4">
            <w:pPr>
              <w:contextualSpacing/>
              <w:jc w:val="both"/>
              <w:rPr>
                <w:rFonts w:cstheme="minorHAnsi"/>
                <w:sz w:val="16"/>
                <w:szCs w:val="16"/>
              </w:rPr>
            </w:pPr>
          </w:p>
        </w:tc>
        <w:tc>
          <w:tcPr>
            <w:tcW w:w="8195" w:type="dxa"/>
          </w:tcPr>
          <w:p w14:paraId="7B3BA05C" w14:textId="77777777" w:rsidR="009C28A4" w:rsidRDefault="009B536B" w:rsidP="00262009">
            <w:pPr>
              <w:pStyle w:val="ListeParagraf"/>
              <w:numPr>
                <w:ilvl w:val="0"/>
                <w:numId w:val="17"/>
              </w:numPr>
            </w:pPr>
            <w:r>
              <w:t xml:space="preserve">Bölüm içi ders görevlendirmeleri öğretim elemanlarının mezun olduğu lisans ve lisansüstü programlar dikkate alınarak yapılmaktadır. Her dönem başında bölüm ders dağılımı </w:t>
            </w:r>
            <w:r w:rsidR="00262009">
              <w:t xml:space="preserve">için bölüm kurulu toplanmakta, alınan kararlar neticesinde hazırlanan </w:t>
            </w:r>
            <w:r>
              <w:t xml:space="preserve">ders programı </w:t>
            </w:r>
            <w:r w:rsidR="00262009">
              <w:t>bir üst birime ve öğretim elemanlarına EBYS üzerinden gönderilmektedir.</w:t>
            </w:r>
          </w:p>
          <w:p w14:paraId="3983D817" w14:textId="77777777" w:rsidR="00262009" w:rsidRDefault="00262009" w:rsidP="00262009">
            <w:pPr>
              <w:pStyle w:val="ListeParagraf"/>
              <w:numPr>
                <w:ilvl w:val="0"/>
                <w:numId w:val="17"/>
              </w:numPr>
            </w:pPr>
            <w:r>
              <w:t xml:space="preserve">Bölüm öğretim görevlileri her iki yılda bir performans değerlendirmelerini gösteren faaliyet raporlarını bölüm başkanlığına sunmaktadır. Bölüm başkanı, görevlendirmeye dair görüşünü müdürlüğe bildirmektedir. Öğretim elemanlarının kadro süresinin uzatılıp uzatılmayacağı ölçütler ve esaslarda belirlenen dpğrultularda gerçekleştirilmektedir.  </w:t>
            </w:r>
          </w:p>
        </w:tc>
      </w:tr>
      <w:tr w:rsidR="009C28A4" w14:paraId="69B71C25" w14:textId="77777777" w:rsidTr="00953FE9">
        <w:trPr>
          <w:trHeight w:val="5943"/>
        </w:trPr>
        <w:tc>
          <w:tcPr>
            <w:tcW w:w="2943" w:type="dxa"/>
            <w:vMerge/>
          </w:tcPr>
          <w:p w14:paraId="03E830F5" w14:textId="77777777" w:rsidR="009C28A4" w:rsidRPr="00DF60B3" w:rsidRDefault="009C28A4" w:rsidP="009C28A4">
            <w:pPr>
              <w:contextualSpacing/>
              <w:rPr>
                <w:rFonts w:cstheme="minorHAnsi"/>
                <w:b/>
                <w:bCs/>
              </w:rPr>
            </w:pPr>
          </w:p>
        </w:tc>
        <w:tc>
          <w:tcPr>
            <w:tcW w:w="8195" w:type="dxa"/>
          </w:tcPr>
          <w:p w14:paraId="7DAAE62A" w14:textId="77777777" w:rsidR="009C28A4" w:rsidRDefault="009C28A4" w:rsidP="009C28A4">
            <w:r>
              <w:t>Kanıtlar:</w:t>
            </w:r>
          </w:p>
          <w:p w14:paraId="204CDE2F" w14:textId="77777777" w:rsidR="00B01E23" w:rsidRDefault="00B01E23" w:rsidP="00EA3281">
            <w:pPr>
              <w:widowControl/>
              <w:rPr>
                <w:rFonts w:ascii="Calibri" w:hAnsi="Calibri" w:cs="Calibri"/>
                <w:color w:val="000000"/>
              </w:rPr>
            </w:pPr>
          </w:p>
          <w:p w14:paraId="3FF46D8B" w14:textId="77777777" w:rsidR="00EA3281" w:rsidRDefault="00EA3281" w:rsidP="00EA3281">
            <w:pPr>
              <w:widowControl/>
              <w:rPr>
                <w:rFonts w:ascii="Calibri" w:hAnsi="Calibri" w:cs="Calibri"/>
                <w:color w:val="000000"/>
              </w:rPr>
            </w:pPr>
            <w:r>
              <w:rPr>
                <w:rFonts w:ascii="Calibri" w:hAnsi="Calibri" w:cs="Calibri"/>
                <w:color w:val="000000"/>
              </w:rPr>
              <w:t>2547 sayılı Yükseköğretim Kanunu</w:t>
            </w:r>
          </w:p>
          <w:p w14:paraId="1F1B3761" w14:textId="77777777" w:rsidR="00EA3281" w:rsidRDefault="00EA3281" w:rsidP="00EA3281">
            <w:pPr>
              <w:widowControl/>
              <w:rPr>
                <w:rFonts w:ascii="Calibri" w:hAnsi="Calibri" w:cs="Calibri"/>
                <w:color w:val="000000"/>
              </w:rPr>
            </w:pPr>
          </w:p>
          <w:p w14:paraId="72283B75" w14:textId="77777777" w:rsidR="00EA3281" w:rsidRDefault="00EA3281" w:rsidP="00EA3281">
            <w:pPr>
              <w:widowControl/>
              <w:rPr>
                <w:rFonts w:ascii="Calibri" w:hAnsi="Calibri" w:cs="Calibri"/>
                <w:color w:val="000000"/>
              </w:rPr>
            </w:pPr>
            <w:r>
              <w:rPr>
                <w:rFonts w:ascii="Calibri" w:hAnsi="Calibri" w:cs="Calibri"/>
                <w:color w:val="000000"/>
              </w:rPr>
              <w:t>2914 sayılı Yükseköğretim Personel Kanunu</w:t>
            </w:r>
          </w:p>
          <w:p w14:paraId="0C7DF2B1" w14:textId="77777777" w:rsidR="00EA3281" w:rsidRDefault="00EA3281" w:rsidP="00EA3281">
            <w:pPr>
              <w:widowControl/>
              <w:rPr>
                <w:rFonts w:ascii="Calibri" w:hAnsi="Calibri" w:cs="Calibri"/>
                <w:color w:val="000000"/>
              </w:rPr>
            </w:pPr>
          </w:p>
          <w:p w14:paraId="56D41517" w14:textId="77777777" w:rsidR="00EA3281" w:rsidRDefault="00EA3281" w:rsidP="00EA3281">
            <w:pPr>
              <w:widowControl/>
              <w:rPr>
                <w:rFonts w:ascii="Calibri" w:hAnsi="Calibri" w:cs="Calibri"/>
                <w:color w:val="000000"/>
              </w:rPr>
            </w:pPr>
            <w:r>
              <w:rPr>
                <w:rFonts w:ascii="Calibri" w:hAnsi="Calibri" w:cs="Calibri"/>
                <w:color w:val="000000"/>
              </w:rPr>
              <w:t>KSÜ Öğretim Üyeliğine Atama, Yükseltme Ölçütleri ve Uygulama Esasları</w:t>
            </w:r>
          </w:p>
          <w:p w14:paraId="2139F451" w14:textId="77777777" w:rsidR="009B536B" w:rsidRDefault="009B536B" w:rsidP="00EA3281">
            <w:pPr>
              <w:widowControl/>
              <w:rPr>
                <w:rFonts w:ascii="Calibri" w:hAnsi="Calibri" w:cs="Calibri"/>
                <w:color w:val="000000"/>
              </w:rPr>
            </w:pPr>
          </w:p>
          <w:p w14:paraId="475E7C8D" w14:textId="77777777" w:rsidR="00B01E23" w:rsidRDefault="00B01E23" w:rsidP="00B01E23">
            <w:r w:rsidRPr="00033DEC">
              <w:t xml:space="preserve">Kahramanmaraş Sütçü İmam Üniversitesi Teknik Bilimler Meslek Yüksekokulu Mimarlık ve Şehir Planlama Bölümü web sayfası </w:t>
            </w:r>
            <w:hyperlink r:id="rId35" w:history="1">
              <w:r w:rsidRPr="002F4A88">
                <w:rPr>
                  <w:rStyle w:val="Kpr"/>
                </w:rPr>
                <w:t>https://tbmr.ksu.edu.tr/</w:t>
              </w:r>
            </w:hyperlink>
          </w:p>
          <w:p w14:paraId="0EDCFEBF" w14:textId="77777777" w:rsidR="009B536B" w:rsidRDefault="009B536B" w:rsidP="00EA3281">
            <w:pPr>
              <w:widowControl/>
              <w:rPr>
                <w:rFonts w:ascii="Calibri" w:hAnsi="Calibri" w:cs="Calibri"/>
                <w:noProof w:val="0"/>
                <w:color w:val="000000"/>
              </w:rPr>
            </w:pPr>
          </w:p>
          <w:p w14:paraId="4F25B0D7" w14:textId="77777777" w:rsidR="00EA3281" w:rsidRDefault="00EA3281" w:rsidP="00EA3281">
            <w:pPr>
              <w:widowControl/>
              <w:rPr>
                <w:rFonts w:ascii="Calibri" w:hAnsi="Calibri" w:cs="Calibri"/>
                <w:noProof w:val="0"/>
                <w:color w:val="000000"/>
              </w:rPr>
            </w:pPr>
          </w:p>
          <w:p w14:paraId="73FDFE92" w14:textId="77777777" w:rsidR="00EA3281" w:rsidRDefault="00EA3281" w:rsidP="00EA3281">
            <w:pPr>
              <w:widowControl/>
              <w:rPr>
                <w:rFonts w:ascii="Calibri" w:hAnsi="Calibri" w:cs="Calibri"/>
                <w:noProof w:val="0"/>
                <w:color w:val="000000"/>
              </w:rPr>
            </w:pPr>
          </w:p>
          <w:p w14:paraId="721C1867" w14:textId="77777777" w:rsidR="00EA3281" w:rsidRDefault="00EA3281" w:rsidP="009C28A4"/>
          <w:p w14:paraId="3AE120E1" w14:textId="77777777" w:rsidR="00EA3281" w:rsidRDefault="00EA3281" w:rsidP="009C28A4"/>
        </w:tc>
      </w:tr>
    </w:tbl>
    <w:p w14:paraId="30BFB16D" w14:textId="77777777" w:rsidR="009C28A4" w:rsidRDefault="009C28A4" w:rsidP="00405E54"/>
    <w:p w14:paraId="45067159" w14:textId="77777777" w:rsidR="009C28A4" w:rsidRDefault="009C28A4" w:rsidP="00405E54"/>
    <w:p w14:paraId="23373980" w14:textId="77777777" w:rsidR="009C28A4" w:rsidRDefault="009C28A4" w:rsidP="00405E54"/>
    <w:p w14:paraId="18A5B8FF" w14:textId="77777777" w:rsidR="009C28A4" w:rsidRDefault="009C28A4" w:rsidP="00405E54"/>
    <w:p w14:paraId="28B6CBC8" w14:textId="77777777" w:rsidR="009C28A4" w:rsidRDefault="009C28A4" w:rsidP="00405E54"/>
    <w:p w14:paraId="07B47387" w14:textId="77777777" w:rsidR="009C28A4" w:rsidRDefault="009C28A4" w:rsidP="00405E54"/>
    <w:p w14:paraId="30C0BA8A" w14:textId="77777777" w:rsidR="009C28A4" w:rsidRDefault="009C28A4" w:rsidP="00405E54"/>
    <w:tbl>
      <w:tblPr>
        <w:tblStyle w:val="TabloKlavuzu"/>
        <w:tblW w:w="0" w:type="auto"/>
        <w:tblLook w:val="04A0" w:firstRow="1" w:lastRow="0" w:firstColumn="1" w:lastColumn="0" w:noHBand="0" w:noVBand="1"/>
      </w:tblPr>
      <w:tblGrid>
        <w:gridCol w:w="2943"/>
        <w:gridCol w:w="8195"/>
      </w:tblGrid>
      <w:tr w:rsidR="009C28A4" w14:paraId="0D58ACC9" w14:textId="77777777" w:rsidTr="00953FE9">
        <w:tc>
          <w:tcPr>
            <w:tcW w:w="11138" w:type="dxa"/>
            <w:gridSpan w:val="2"/>
            <w:shd w:val="clear" w:color="auto" w:fill="BADEF4"/>
            <w:vAlign w:val="bottom"/>
          </w:tcPr>
          <w:p w14:paraId="6CC11852" w14:textId="77777777" w:rsidR="009C28A4" w:rsidRPr="00DF60B3" w:rsidRDefault="009C28A4" w:rsidP="00953FE9">
            <w:pPr>
              <w:contextualSpacing/>
              <w:rPr>
                <w:rFonts w:cstheme="minorHAnsi"/>
                <w:b/>
              </w:rPr>
            </w:pPr>
            <w:r>
              <w:rPr>
                <w:rFonts w:cstheme="minorHAnsi"/>
                <w:b/>
              </w:rPr>
              <w:t xml:space="preserve">B. </w:t>
            </w:r>
            <w:r w:rsidRPr="00DF60B3">
              <w:rPr>
                <w:rFonts w:cstheme="minorHAnsi"/>
                <w:b/>
              </w:rPr>
              <w:t>EĞİTİM ve ÖĞRETİM</w:t>
            </w:r>
          </w:p>
          <w:p w14:paraId="46CEF9F9" w14:textId="77777777" w:rsidR="009C28A4" w:rsidRPr="00DF60B3" w:rsidRDefault="009C28A4" w:rsidP="00953FE9">
            <w:pPr>
              <w:contextualSpacing/>
              <w:rPr>
                <w:rFonts w:cstheme="minorHAnsi"/>
                <w:b/>
                <w:bCs/>
              </w:rPr>
            </w:pPr>
          </w:p>
        </w:tc>
      </w:tr>
      <w:tr w:rsidR="009C28A4" w14:paraId="02A81C96" w14:textId="77777777" w:rsidTr="00953FE9">
        <w:tc>
          <w:tcPr>
            <w:tcW w:w="11138" w:type="dxa"/>
            <w:gridSpan w:val="2"/>
            <w:shd w:val="clear" w:color="auto" w:fill="BADEF4"/>
          </w:tcPr>
          <w:p w14:paraId="1DE96101" w14:textId="77777777" w:rsidR="009C28A4" w:rsidRPr="00DF60B3" w:rsidRDefault="009C28A4" w:rsidP="00953FE9">
            <w:pPr>
              <w:contextualSpacing/>
              <w:jc w:val="both"/>
              <w:rPr>
                <w:rFonts w:cstheme="minorHAnsi"/>
                <w:b/>
              </w:rPr>
            </w:pPr>
            <w:r w:rsidRPr="00DF60B3">
              <w:rPr>
                <w:rFonts w:cstheme="minorHAnsi"/>
                <w:b/>
              </w:rPr>
              <w:t xml:space="preserve">B.4. Öğretim Kadrosu </w:t>
            </w:r>
          </w:p>
          <w:p w14:paraId="1D3B2FDE" w14:textId="77777777" w:rsidR="009C28A4" w:rsidRPr="00DF60B3" w:rsidRDefault="009C28A4" w:rsidP="00953FE9">
            <w:pPr>
              <w:contextualSpacing/>
              <w:jc w:val="both"/>
              <w:rPr>
                <w:rFonts w:cstheme="minorHAnsi"/>
                <w:sz w:val="16"/>
                <w:szCs w:val="16"/>
              </w:rPr>
            </w:pPr>
          </w:p>
        </w:tc>
      </w:tr>
      <w:tr w:rsidR="009C28A4" w14:paraId="57FB8976" w14:textId="77777777" w:rsidTr="00953FE9">
        <w:tc>
          <w:tcPr>
            <w:tcW w:w="2943" w:type="dxa"/>
          </w:tcPr>
          <w:p w14:paraId="065D5E2B" w14:textId="77777777" w:rsidR="009C28A4" w:rsidRDefault="009C28A4" w:rsidP="00953FE9"/>
        </w:tc>
        <w:tc>
          <w:tcPr>
            <w:tcW w:w="8195" w:type="dxa"/>
            <w:vAlign w:val="bottom"/>
          </w:tcPr>
          <w:p w14:paraId="46F24987" w14:textId="77777777" w:rsidR="009C28A4" w:rsidRPr="00DF60B3" w:rsidRDefault="009C28A4" w:rsidP="00953FE9">
            <w:pPr>
              <w:contextualSpacing/>
              <w:rPr>
                <w:rFonts w:cstheme="minorHAnsi"/>
                <w:b/>
                <w:bCs/>
              </w:rPr>
            </w:pPr>
            <w:r w:rsidRPr="00DF60B3">
              <w:rPr>
                <w:rFonts w:cstheme="minorHAnsi"/>
                <w:b/>
                <w:bCs/>
              </w:rPr>
              <w:t xml:space="preserve">Düzey: </w:t>
            </w:r>
            <w:r w:rsidR="00EA3281">
              <w:rPr>
                <w:rFonts w:cstheme="minorHAnsi"/>
                <w:b/>
                <w:bCs/>
              </w:rPr>
              <w:t>3</w:t>
            </w:r>
          </w:p>
        </w:tc>
      </w:tr>
      <w:tr w:rsidR="009C28A4" w14:paraId="27452898" w14:textId="77777777" w:rsidTr="009C28A4">
        <w:trPr>
          <w:trHeight w:val="7020"/>
        </w:trPr>
        <w:tc>
          <w:tcPr>
            <w:tcW w:w="2943" w:type="dxa"/>
            <w:vMerge w:val="restart"/>
          </w:tcPr>
          <w:p w14:paraId="67D56515" w14:textId="77777777" w:rsidR="009C28A4" w:rsidRPr="00DF60B3" w:rsidRDefault="009C28A4" w:rsidP="009C28A4">
            <w:pPr>
              <w:contextualSpacing/>
              <w:rPr>
                <w:rFonts w:cstheme="minorHAnsi"/>
                <w:b/>
              </w:rPr>
            </w:pPr>
            <w:r w:rsidRPr="00DF60B3">
              <w:rPr>
                <w:rFonts w:cstheme="minorHAnsi"/>
                <w:b/>
              </w:rPr>
              <w:t xml:space="preserve">B.4.2. Öğretim yetkinlikleri ve gelişimi </w:t>
            </w:r>
          </w:p>
          <w:p w14:paraId="0093C215" w14:textId="77777777" w:rsidR="009C28A4" w:rsidRDefault="009C28A4" w:rsidP="009C28A4">
            <w:pPr>
              <w:contextualSpacing/>
              <w:jc w:val="both"/>
              <w:rPr>
                <w:rFonts w:cstheme="minorHAnsi"/>
                <w:sz w:val="16"/>
                <w:szCs w:val="16"/>
              </w:rPr>
            </w:pPr>
            <w:r w:rsidRPr="00DF60B3">
              <w:rPr>
                <w:rFonts w:cstheme="minorHAnsi"/>
                <w:sz w:val="16"/>
                <w:szCs w:val="16"/>
              </w:rPr>
              <w:t>Tüm öğretim elemanlarının etkileşimli-aktif ders verme yöntemlerini ve uzaktan eğitim süreçlerini öğrenmeleri ve kullanmaları için sistematik eğiticilerin eğitimi etkinlikleri (kurs, çalıştay, ders, seminer vb) ve bunu üstlenecek/ gerçekleştirecek öğretme-öğrenme merkezi yapılanması vardır.  Öğretim elemanlarının pedagojik ve teknolojik yeterlilikleri artırılmaktadır. Kurumun öğretim yetkinliği geliştirme performansı değerlendirilmektedir.</w:t>
            </w:r>
          </w:p>
          <w:p w14:paraId="3F893EE0" w14:textId="77777777" w:rsidR="009C28A4" w:rsidRPr="00DF60B3" w:rsidRDefault="009C28A4" w:rsidP="00953FE9">
            <w:pPr>
              <w:contextualSpacing/>
              <w:jc w:val="both"/>
              <w:rPr>
                <w:rFonts w:cstheme="minorHAnsi"/>
                <w:sz w:val="16"/>
                <w:szCs w:val="16"/>
              </w:rPr>
            </w:pPr>
          </w:p>
        </w:tc>
        <w:tc>
          <w:tcPr>
            <w:tcW w:w="8195" w:type="dxa"/>
          </w:tcPr>
          <w:p w14:paraId="0F3DE767" w14:textId="77777777" w:rsidR="009B536B" w:rsidRDefault="009B536B" w:rsidP="009B536B">
            <w:pPr>
              <w:pStyle w:val="ListeParagraf"/>
              <w:numPr>
                <w:ilvl w:val="0"/>
                <w:numId w:val="16"/>
              </w:numPr>
            </w:pPr>
            <w:r>
              <w:t xml:space="preserve">Bölüm öğretim elemanları lisansüstü uzmanlık alanlarına uygun gerek teorik gerekse uygulamalı derslerde aktif şekilde rol almaktadırlar. </w:t>
            </w:r>
          </w:p>
          <w:p w14:paraId="54E3190F" w14:textId="77777777" w:rsidR="009C28A4" w:rsidRDefault="009B536B" w:rsidP="009B536B">
            <w:pPr>
              <w:pStyle w:val="ListeParagraf"/>
              <w:numPr>
                <w:ilvl w:val="0"/>
                <w:numId w:val="16"/>
              </w:numPr>
            </w:pPr>
            <w:r>
              <w:t>Üniversitemiz, uzaktan eğitim süresince web sayfasında ilan ettiği duyur</w:t>
            </w:r>
            <w:r w:rsidR="00B01E23">
              <w:t>u</w:t>
            </w:r>
            <w:r>
              <w:t>lar vasıtasıyla gerek öğrencilerin gerekse öğretim elemanlarının süreci öğrenme ve verimli şekilde yürütmesine büyük katkı sağlamıştır. Bölüm içi uzaktan eğitim sürecine dair uygulanabilir bir politika bulunmamakta kurumsal dir</w:t>
            </w:r>
            <w:r w:rsidR="00B01E23">
              <w:t>ek</w:t>
            </w:r>
            <w:r>
              <w:t xml:space="preserve">tifler sayesinde öğretim yetkinliği sorumlu kişilere kazandırılmıştır.    </w:t>
            </w:r>
          </w:p>
        </w:tc>
      </w:tr>
      <w:tr w:rsidR="009C28A4" w14:paraId="6446EE71" w14:textId="77777777" w:rsidTr="00953FE9">
        <w:trPr>
          <w:trHeight w:val="5943"/>
        </w:trPr>
        <w:tc>
          <w:tcPr>
            <w:tcW w:w="2943" w:type="dxa"/>
            <w:vMerge/>
          </w:tcPr>
          <w:p w14:paraId="23332863" w14:textId="77777777" w:rsidR="009C28A4" w:rsidRPr="00DF60B3" w:rsidRDefault="009C28A4" w:rsidP="00953FE9">
            <w:pPr>
              <w:contextualSpacing/>
              <w:rPr>
                <w:rFonts w:cstheme="minorHAnsi"/>
                <w:b/>
                <w:bCs/>
              </w:rPr>
            </w:pPr>
          </w:p>
        </w:tc>
        <w:tc>
          <w:tcPr>
            <w:tcW w:w="8195" w:type="dxa"/>
          </w:tcPr>
          <w:p w14:paraId="7CA11748" w14:textId="77777777" w:rsidR="009C28A4" w:rsidRDefault="009C28A4" w:rsidP="00953FE9">
            <w:r>
              <w:t>Kanıtlar:</w:t>
            </w:r>
          </w:p>
          <w:p w14:paraId="4B0723A3" w14:textId="77777777" w:rsidR="00B01E23" w:rsidRDefault="00B01E23" w:rsidP="00EA3281">
            <w:pPr>
              <w:widowControl/>
              <w:rPr>
                <w:rFonts w:ascii="Calibri" w:hAnsi="Calibri" w:cs="Calibri"/>
                <w:color w:val="000000"/>
              </w:rPr>
            </w:pPr>
          </w:p>
          <w:p w14:paraId="6BEEEF11" w14:textId="77777777" w:rsidR="00EA3281" w:rsidRDefault="00EA3281" w:rsidP="00EA3281">
            <w:pPr>
              <w:widowControl/>
              <w:rPr>
                <w:rFonts w:ascii="Calibri" w:hAnsi="Calibri" w:cs="Calibri"/>
                <w:color w:val="000000"/>
              </w:rPr>
            </w:pPr>
            <w:r>
              <w:rPr>
                <w:rFonts w:ascii="Calibri" w:hAnsi="Calibri" w:cs="Calibri"/>
                <w:color w:val="000000"/>
              </w:rPr>
              <w:t>Eğiticilerin eğitim uygulamalarına ilişkin kanıtlar (lisans/lisansüstü mezuniyetini aldığı anabilim dalı)</w:t>
            </w:r>
          </w:p>
          <w:p w14:paraId="48564A9F" w14:textId="77777777" w:rsidR="009B536B" w:rsidRDefault="009B536B" w:rsidP="00EA3281">
            <w:pPr>
              <w:widowControl/>
              <w:rPr>
                <w:rFonts w:ascii="Calibri" w:hAnsi="Calibri" w:cs="Calibri"/>
                <w:color w:val="000000"/>
              </w:rPr>
            </w:pPr>
          </w:p>
          <w:p w14:paraId="3179A1E2" w14:textId="77777777" w:rsidR="009B536B" w:rsidRDefault="009B536B" w:rsidP="00EA3281">
            <w:pPr>
              <w:widowControl/>
              <w:rPr>
                <w:rFonts w:ascii="Calibri" w:hAnsi="Calibri" w:cs="Calibri"/>
                <w:color w:val="000000"/>
              </w:rPr>
            </w:pPr>
            <w:r>
              <w:rPr>
                <w:rFonts w:ascii="Calibri" w:hAnsi="Calibri" w:cs="Calibri"/>
                <w:color w:val="000000"/>
              </w:rPr>
              <w:t>KSU Uzaktan Eğitim Uygulama ve Araştırma Merkezi web sayfası</w:t>
            </w:r>
          </w:p>
          <w:p w14:paraId="22443910" w14:textId="77777777" w:rsidR="009B536B" w:rsidRDefault="009B536B" w:rsidP="00EA3281">
            <w:pPr>
              <w:widowControl/>
              <w:rPr>
                <w:rFonts w:ascii="Calibri" w:hAnsi="Calibri" w:cs="Calibri"/>
                <w:color w:val="000000"/>
              </w:rPr>
            </w:pPr>
          </w:p>
          <w:p w14:paraId="2E4DEC1C" w14:textId="77777777" w:rsidR="00B01E23" w:rsidRDefault="00B01E23" w:rsidP="00B01E23">
            <w:r w:rsidRPr="00033DEC">
              <w:t xml:space="preserve">Kahramanmaraş Sütçü İmam Üniversitesi Teknik Bilimler Meslek Yüksekokulu Mimarlık ve Şehir Planlama Bölümü web sayfası </w:t>
            </w:r>
            <w:hyperlink r:id="rId36" w:history="1">
              <w:r w:rsidRPr="002F4A88">
                <w:rPr>
                  <w:rStyle w:val="Kpr"/>
                </w:rPr>
                <w:t>https://tbmr.ksu.edu.tr/</w:t>
              </w:r>
            </w:hyperlink>
          </w:p>
          <w:p w14:paraId="7E67CB14" w14:textId="77777777" w:rsidR="009B536B" w:rsidRDefault="009B536B" w:rsidP="00EA3281">
            <w:pPr>
              <w:widowControl/>
              <w:rPr>
                <w:rFonts w:ascii="Calibri" w:hAnsi="Calibri" w:cs="Calibri"/>
                <w:color w:val="000000"/>
              </w:rPr>
            </w:pPr>
          </w:p>
          <w:p w14:paraId="6EE6C775" w14:textId="77777777" w:rsidR="00EA3281" w:rsidRDefault="00EA3281" w:rsidP="00EA3281">
            <w:pPr>
              <w:widowControl/>
              <w:rPr>
                <w:rFonts w:ascii="Calibri" w:hAnsi="Calibri" w:cs="Calibri"/>
                <w:color w:val="000000"/>
              </w:rPr>
            </w:pPr>
          </w:p>
          <w:p w14:paraId="267EC3D3" w14:textId="77777777" w:rsidR="00EA3281" w:rsidRDefault="00EA3281" w:rsidP="00EA3281">
            <w:pPr>
              <w:widowControl/>
              <w:rPr>
                <w:rFonts w:ascii="Calibri" w:hAnsi="Calibri" w:cs="Calibri"/>
                <w:color w:val="000000"/>
              </w:rPr>
            </w:pPr>
          </w:p>
          <w:p w14:paraId="682B33EA" w14:textId="77777777" w:rsidR="00EA3281" w:rsidRDefault="00EA3281" w:rsidP="00EA3281">
            <w:pPr>
              <w:widowControl/>
              <w:rPr>
                <w:rFonts w:ascii="Calibri" w:hAnsi="Calibri" w:cs="Calibri"/>
                <w:color w:val="000000"/>
              </w:rPr>
            </w:pPr>
          </w:p>
          <w:p w14:paraId="5C739609" w14:textId="77777777" w:rsidR="00EA3281" w:rsidRDefault="00EA3281" w:rsidP="00EA3281">
            <w:pPr>
              <w:widowControl/>
              <w:rPr>
                <w:rFonts w:ascii="Calibri" w:hAnsi="Calibri" w:cs="Calibri"/>
                <w:noProof w:val="0"/>
                <w:color w:val="000000"/>
              </w:rPr>
            </w:pPr>
          </w:p>
          <w:p w14:paraId="594FC50A" w14:textId="77777777" w:rsidR="00EA3281" w:rsidRDefault="00EA3281" w:rsidP="00953FE9"/>
        </w:tc>
      </w:tr>
    </w:tbl>
    <w:p w14:paraId="10364EC7" w14:textId="77777777" w:rsidR="009C28A4" w:rsidRDefault="009C28A4" w:rsidP="00405E54"/>
    <w:p w14:paraId="0E78E716" w14:textId="77777777" w:rsidR="009C28A4" w:rsidRDefault="009C28A4" w:rsidP="00405E54"/>
    <w:p w14:paraId="4F45F2B6" w14:textId="77777777" w:rsidR="009C28A4" w:rsidRDefault="009C28A4" w:rsidP="00405E54"/>
    <w:p w14:paraId="497D010A" w14:textId="77777777" w:rsidR="009C28A4" w:rsidRDefault="009C28A4" w:rsidP="00405E54"/>
    <w:p w14:paraId="5B9DBD10" w14:textId="77777777" w:rsidR="009C28A4" w:rsidRDefault="009C28A4" w:rsidP="00405E54"/>
    <w:p w14:paraId="4D6B063F" w14:textId="77777777" w:rsidR="009C28A4" w:rsidRDefault="009C28A4" w:rsidP="00405E54"/>
    <w:tbl>
      <w:tblPr>
        <w:tblStyle w:val="TabloKlavuzu"/>
        <w:tblW w:w="0" w:type="auto"/>
        <w:tblLook w:val="04A0" w:firstRow="1" w:lastRow="0" w:firstColumn="1" w:lastColumn="0" w:noHBand="0" w:noVBand="1"/>
      </w:tblPr>
      <w:tblGrid>
        <w:gridCol w:w="2943"/>
        <w:gridCol w:w="8195"/>
      </w:tblGrid>
      <w:tr w:rsidR="009C28A4" w14:paraId="0B6AFEF5" w14:textId="77777777" w:rsidTr="00953FE9">
        <w:tc>
          <w:tcPr>
            <w:tcW w:w="11138" w:type="dxa"/>
            <w:gridSpan w:val="2"/>
            <w:shd w:val="clear" w:color="auto" w:fill="BADEF4"/>
            <w:vAlign w:val="bottom"/>
          </w:tcPr>
          <w:p w14:paraId="1DDB8D42" w14:textId="77777777" w:rsidR="009C28A4" w:rsidRPr="00DF60B3" w:rsidRDefault="009C28A4" w:rsidP="00953FE9">
            <w:pPr>
              <w:contextualSpacing/>
              <w:rPr>
                <w:rFonts w:cstheme="minorHAnsi"/>
                <w:b/>
              </w:rPr>
            </w:pPr>
            <w:r>
              <w:rPr>
                <w:rFonts w:cstheme="minorHAnsi"/>
                <w:b/>
              </w:rPr>
              <w:t xml:space="preserve">B. </w:t>
            </w:r>
            <w:r w:rsidRPr="00DF60B3">
              <w:rPr>
                <w:rFonts w:cstheme="minorHAnsi"/>
                <w:b/>
              </w:rPr>
              <w:t>EĞİTİM ve ÖĞRETİM</w:t>
            </w:r>
          </w:p>
          <w:p w14:paraId="0AC6E5CF" w14:textId="77777777" w:rsidR="009C28A4" w:rsidRPr="00DF60B3" w:rsidRDefault="009C28A4" w:rsidP="00953FE9">
            <w:pPr>
              <w:contextualSpacing/>
              <w:rPr>
                <w:rFonts w:cstheme="minorHAnsi"/>
                <w:b/>
                <w:bCs/>
              </w:rPr>
            </w:pPr>
          </w:p>
        </w:tc>
      </w:tr>
      <w:tr w:rsidR="009C28A4" w14:paraId="7412ED90" w14:textId="77777777" w:rsidTr="00953FE9">
        <w:tc>
          <w:tcPr>
            <w:tcW w:w="11138" w:type="dxa"/>
            <w:gridSpan w:val="2"/>
            <w:shd w:val="clear" w:color="auto" w:fill="BADEF4"/>
          </w:tcPr>
          <w:p w14:paraId="22C3BECB" w14:textId="77777777" w:rsidR="009C28A4" w:rsidRPr="00DF60B3" w:rsidRDefault="009C28A4" w:rsidP="00953FE9">
            <w:pPr>
              <w:contextualSpacing/>
              <w:jc w:val="both"/>
              <w:rPr>
                <w:rFonts w:cstheme="minorHAnsi"/>
                <w:b/>
              </w:rPr>
            </w:pPr>
            <w:r w:rsidRPr="00DF60B3">
              <w:rPr>
                <w:rFonts w:cstheme="minorHAnsi"/>
                <w:b/>
              </w:rPr>
              <w:t xml:space="preserve">B.4. Öğretim Kadrosu </w:t>
            </w:r>
          </w:p>
          <w:p w14:paraId="4A7B37A7" w14:textId="77777777" w:rsidR="009C28A4" w:rsidRPr="00DF60B3" w:rsidRDefault="009C28A4" w:rsidP="00953FE9">
            <w:pPr>
              <w:contextualSpacing/>
              <w:jc w:val="both"/>
              <w:rPr>
                <w:rFonts w:cstheme="minorHAnsi"/>
                <w:sz w:val="16"/>
                <w:szCs w:val="16"/>
              </w:rPr>
            </w:pPr>
          </w:p>
        </w:tc>
      </w:tr>
      <w:tr w:rsidR="009C28A4" w14:paraId="750975E0" w14:textId="77777777" w:rsidTr="00953FE9">
        <w:tc>
          <w:tcPr>
            <w:tcW w:w="2943" w:type="dxa"/>
          </w:tcPr>
          <w:p w14:paraId="15309CBC" w14:textId="77777777" w:rsidR="009C28A4" w:rsidRDefault="009C28A4" w:rsidP="00953FE9"/>
        </w:tc>
        <w:tc>
          <w:tcPr>
            <w:tcW w:w="8195" w:type="dxa"/>
            <w:vAlign w:val="bottom"/>
          </w:tcPr>
          <w:p w14:paraId="04F98FAC" w14:textId="77777777" w:rsidR="009C28A4" w:rsidRPr="00DF60B3" w:rsidRDefault="009C28A4" w:rsidP="00953FE9">
            <w:pPr>
              <w:contextualSpacing/>
              <w:rPr>
                <w:rFonts w:cstheme="minorHAnsi"/>
                <w:b/>
                <w:bCs/>
              </w:rPr>
            </w:pPr>
            <w:r w:rsidRPr="00DF60B3">
              <w:rPr>
                <w:rFonts w:cstheme="minorHAnsi"/>
                <w:b/>
                <w:bCs/>
              </w:rPr>
              <w:t xml:space="preserve">Düzey: </w:t>
            </w:r>
            <w:r w:rsidR="009B536B">
              <w:rPr>
                <w:rFonts w:cstheme="minorHAnsi"/>
                <w:b/>
                <w:bCs/>
              </w:rPr>
              <w:t>1</w:t>
            </w:r>
          </w:p>
        </w:tc>
      </w:tr>
      <w:tr w:rsidR="009C28A4" w14:paraId="24A7C456" w14:textId="77777777" w:rsidTr="00953FE9">
        <w:trPr>
          <w:trHeight w:val="7020"/>
        </w:trPr>
        <w:tc>
          <w:tcPr>
            <w:tcW w:w="2943" w:type="dxa"/>
            <w:vMerge w:val="restart"/>
          </w:tcPr>
          <w:p w14:paraId="06FBFBA7" w14:textId="77777777" w:rsidR="009C28A4" w:rsidRPr="00DF60B3" w:rsidRDefault="009C28A4" w:rsidP="009C28A4">
            <w:pPr>
              <w:contextualSpacing/>
              <w:jc w:val="both"/>
              <w:rPr>
                <w:rFonts w:cstheme="minorHAnsi"/>
                <w:b/>
              </w:rPr>
            </w:pPr>
            <w:r w:rsidRPr="00DF60B3">
              <w:rPr>
                <w:rFonts w:cstheme="minorHAnsi"/>
                <w:b/>
              </w:rPr>
              <w:t>B.4.3. Eğitim faaliyetlerine yönelik teşvik ve ödüllendirme</w:t>
            </w:r>
          </w:p>
          <w:p w14:paraId="0BF1F117" w14:textId="77777777" w:rsidR="009C28A4" w:rsidRPr="00DF60B3" w:rsidRDefault="009C28A4" w:rsidP="009C28A4">
            <w:pPr>
              <w:contextualSpacing/>
              <w:jc w:val="both"/>
              <w:rPr>
                <w:rFonts w:cstheme="minorHAnsi"/>
                <w:sz w:val="16"/>
                <w:szCs w:val="16"/>
              </w:rPr>
            </w:pPr>
            <w:r w:rsidRPr="00DF60B3">
              <w:rPr>
                <w:rFonts w:cstheme="minorHAnsi"/>
                <w:sz w:val="16"/>
                <w:szCs w:val="16"/>
              </w:rPr>
              <w:t xml:space="preserve">Öğretim elemanları için “yaratıcı/yenilikçi eğitim fonu”; yarışma ve rekabeti arttırmak üzere “iyi eğitim ödülü” gibi teşvik uygulamaları vardır. Eğitim ve öğretimi önceliklendirmek üzere yükseltme kriterlerinde yaratıcı eğitim faaliyetlerine yer verilir. </w:t>
            </w:r>
          </w:p>
        </w:tc>
        <w:tc>
          <w:tcPr>
            <w:tcW w:w="8195" w:type="dxa"/>
          </w:tcPr>
          <w:p w14:paraId="5BBAB467" w14:textId="77777777" w:rsidR="009C28A4" w:rsidRDefault="009C28A4" w:rsidP="00953FE9"/>
        </w:tc>
      </w:tr>
      <w:tr w:rsidR="009C28A4" w14:paraId="0FB8524B" w14:textId="77777777" w:rsidTr="00953FE9">
        <w:trPr>
          <w:trHeight w:val="5943"/>
        </w:trPr>
        <w:tc>
          <w:tcPr>
            <w:tcW w:w="2943" w:type="dxa"/>
            <w:vMerge/>
          </w:tcPr>
          <w:p w14:paraId="5323E6D1" w14:textId="77777777" w:rsidR="009C28A4" w:rsidRPr="00DF60B3" w:rsidRDefault="009C28A4" w:rsidP="00953FE9">
            <w:pPr>
              <w:contextualSpacing/>
              <w:rPr>
                <w:rFonts w:cstheme="minorHAnsi"/>
                <w:b/>
                <w:bCs/>
              </w:rPr>
            </w:pPr>
          </w:p>
        </w:tc>
        <w:tc>
          <w:tcPr>
            <w:tcW w:w="8195" w:type="dxa"/>
          </w:tcPr>
          <w:p w14:paraId="235AB605" w14:textId="77777777" w:rsidR="009C28A4" w:rsidRDefault="009C28A4" w:rsidP="00953FE9">
            <w:r>
              <w:t>Kanıtlar:</w:t>
            </w:r>
          </w:p>
          <w:p w14:paraId="6A05AC57" w14:textId="77777777" w:rsidR="00EA3281" w:rsidRDefault="00EA3281" w:rsidP="00953FE9"/>
          <w:p w14:paraId="76B16D3A" w14:textId="77777777" w:rsidR="00EA3281" w:rsidRDefault="00EA3281" w:rsidP="009B536B">
            <w:pPr>
              <w:widowControl/>
            </w:pPr>
          </w:p>
        </w:tc>
      </w:tr>
    </w:tbl>
    <w:p w14:paraId="2D39C36A" w14:textId="77777777" w:rsidR="009C28A4" w:rsidRDefault="009C28A4" w:rsidP="00405E54"/>
    <w:p w14:paraId="1C0A8DE1" w14:textId="77777777" w:rsidR="009C28A4" w:rsidRDefault="009C28A4" w:rsidP="00405E54"/>
    <w:p w14:paraId="5BF1B871" w14:textId="77777777" w:rsidR="009C28A4" w:rsidRDefault="009C28A4" w:rsidP="00405E54"/>
    <w:p w14:paraId="633DC0BC" w14:textId="77777777" w:rsidR="009C28A4" w:rsidRDefault="009C28A4" w:rsidP="00405E54"/>
    <w:p w14:paraId="5317C589" w14:textId="77777777" w:rsidR="009C28A4" w:rsidRDefault="009C28A4" w:rsidP="00405E54"/>
    <w:p w14:paraId="5201FF6C" w14:textId="77777777" w:rsidR="009C28A4" w:rsidRDefault="009C28A4" w:rsidP="00405E54"/>
    <w:tbl>
      <w:tblPr>
        <w:tblStyle w:val="TabloKlavuzu"/>
        <w:tblW w:w="0" w:type="auto"/>
        <w:tblLook w:val="04A0" w:firstRow="1" w:lastRow="0" w:firstColumn="1" w:lastColumn="0" w:noHBand="0" w:noVBand="1"/>
      </w:tblPr>
      <w:tblGrid>
        <w:gridCol w:w="2943"/>
        <w:gridCol w:w="8195"/>
      </w:tblGrid>
      <w:tr w:rsidR="009C28A4" w14:paraId="60E5F0A9" w14:textId="77777777" w:rsidTr="0006221F">
        <w:tc>
          <w:tcPr>
            <w:tcW w:w="11138" w:type="dxa"/>
            <w:gridSpan w:val="2"/>
            <w:shd w:val="clear" w:color="auto" w:fill="FFEB9F"/>
          </w:tcPr>
          <w:p w14:paraId="31B0A63B" w14:textId="77777777" w:rsidR="009C28A4" w:rsidRPr="00DF60B3" w:rsidRDefault="009C28A4" w:rsidP="009C28A4">
            <w:pPr>
              <w:tabs>
                <w:tab w:val="center" w:pos="2792"/>
              </w:tabs>
              <w:contextualSpacing/>
              <w:rPr>
                <w:rFonts w:cstheme="minorHAnsi"/>
                <w:b/>
              </w:rPr>
            </w:pPr>
            <w:r w:rsidRPr="00DF60B3">
              <w:rPr>
                <w:rFonts w:cstheme="minorHAnsi"/>
              </w:rPr>
              <w:br w:type="page"/>
            </w:r>
            <w:r w:rsidRPr="00A84336">
              <w:rPr>
                <w:rFonts w:cstheme="minorHAnsi"/>
                <w:b/>
                <w:bCs/>
              </w:rPr>
              <w:t>C.</w:t>
            </w:r>
            <w:r w:rsidRPr="00DF60B3">
              <w:rPr>
                <w:rFonts w:cstheme="minorHAnsi"/>
                <w:b/>
              </w:rPr>
              <w:t>ARAŞTIRMA VE GELİŞTİRME</w:t>
            </w:r>
          </w:p>
        </w:tc>
      </w:tr>
      <w:tr w:rsidR="009C28A4" w14:paraId="15AAD095" w14:textId="77777777" w:rsidTr="0006221F">
        <w:tc>
          <w:tcPr>
            <w:tcW w:w="11138" w:type="dxa"/>
            <w:gridSpan w:val="2"/>
            <w:shd w:val="clear" w:color="auto" w:fill="FFEB9F"/>
          </w:tcPr>
          <w:p w14:paraId="704E6B51" w14:textId="77777777" w:rsidR="009C28A4" w:rsidRPr="00DF60B3" w:rsidRDefault="009C28A4" w:rsidP="009C28A4">
            <w:pPr>
              <w:contextualSpacing/>
              <w:jc w:val="both"/>
              <w:rPr>
                <w:rFonts w:cstheme="minorHAnsi"/>
                <w:b/>
              </w:rPr>
            </w:pPr>
            <w:r w:rsidRPr="00DF60B3">
              <w:rPr>
                <w:rFonts w:cstheme="minorHAnsi"/>
                <w:b/>
              </w:rPr>
              <w:t>C.1.  Araştırma Süreçlerinin Yönetimi ve Araştırma Kaynakları</w:t>
            </w:r>
          </w:p>
          <w:p w14:paraId="0B780029" w14:textId="77777777" w:rsidR="009C28A4" w:rsidRPr="00DF60B3" w:rsidRDefault="009C28A4" w:rsidP="009C28A4">
            <w:pPr>
              <w:contextualSpacing/>
              <w:jc w:val="both"/>
              <w:rPr>
                <w:rFonts w:cstheme="minorHAnsi"/>
                <w:sz w:val="16"/>
                <w:szCs w:val="16"/>
              </w:rPr>
            </w:pPr>
            <w:r w:rsidRPr="00DF60B3">
              <w:rPr>
                <w:rFonts w:cstheme="minorHAnsi"/>
                <w:sz w:val="16"/>
                <w:szCs w:val="16"/>
              </w:rPr>
              <w:t>Kurum, araştırma faaliyetlerini stratejik planı çerçevesinde belirlenen akademik öncelikleri ile yerel, bölgesel ve ulusal kalkınma hedefleriyle uyumlu, değer üretebilen ve toplumsal faydaya dönüştürülebilen biçimde yönetmelidir. Bu faaliyetler için uygun fiziki altyapı ve mali kaynaklar oluşturmalı ve bunların etkin şekilde kullanımını sağlamalıdır.</w:t>
            </w:r>
          </w:p>
        </w:tc>
      </w:tr>
      <w:tr w:rsidR="009C28A4" w14:paraId="0D3CF48D" w14:textId="77777777" w:rsidTr="00953FE9">
        <w:tc>
          <w:tcPr>
            <w:tcW w:w="11138" w:type="dxa"/>
            <w:gridSpan w:val="2"/>
          </w:tcPr>
          <w:p w14:paraId="551093A2" w14:textId="77777777" w:rsidR="009C28A4" w:rsidRDefault="009C28A4" w:rsidP="009C28A4">
            <w:pPr>
              <w:contextualSpacing/>
              <w:rPr>
                <w:rFonts w:cstheme="minorHAnsi"/>
                <w:b/>
                <w:bCs/>
              </w:rPr>
            </w:pPr>
            <w:r>
              <w:rPr>
                <w:rFonts w:cstheme="minorHAnsi"/>
                <w:b/>
                <w:bCs/>
              </w:rPr>
              <w:t>AÇIKLAMALAR:</w:t>
            </w:r>
          </w:p>
          <w:p w14:paraId="77FC8DD5" w14:textId="77777777" w:rsidR="009C28A4" w:rsidRDefault="009C28A4" w:rsidP="009C28A4">
            <w:pPr>
              <w:contextualSpacing/>
              <w:rPr>
                <w:rFonts w:cstheme="minorHAnsi"/>
                <w:b/>
                <w:bCs/>
              </w:rPr>
            </w:pPr>
          </w:p>
          <w:p w14:paraId="2EDA185F" w14:textId="77777777" w:rsidR="009C28A4" w:rsidRDefault="009C28A4" w:rsidP="009C28A4">
            <w:pPr>
              <w:contextualSpacing/>
              <w:rPr>
                <w:rFonts w:cstheme="minorHAnsi"/>
                <w:b/>
                <w:bCs/>
              </w:rPr>
            </w:pPr>
          </w:p>
          <w:p w14:paraId="7FE5AEE1" w14:textId="77777777" w:rsidR="009C28A4" w:rsidRDefault="009C28A4" w:rsidP="009C28A4">
            <w:pPr>
              <w:contextualSpacing/>
              <w:rPr>
                <w:rFonts w:cstheme="minorHAnsi"/>
                <w:b/>
                <w:bCs/>
              </w:rPr>
            </w:pPr>
          </w:p>
          <w:p w14:paraId="2972DAB0" w14:textId="77777777" w:rsidR="009C28A4" w:rsidRDefault="009C28A4" w:rsidP="009C28A4">
            <w:pPr>
              <w:contextualSpacing/>
              <w:rPr>
                <w:rFonts w:cstheme="minorHAnsi"/>
                <w:b/>
                <w:bCs/>
              </w:rPr>
            </w:pPr>
          </w:p>
          <w:p w14:paraId="363C499C" w14:textId="77777777" w:rsidR="009C28A4" w:rsidRDefault="009C28A4" w:rsidP="009C28A4">
            <w:pPr>
              <w:contextualSpacing/>
              <w:rPr>
                <w:rFonts w:cstheme="minorHAnsi"/>
                <w:b/>
                <w:bCs/>
              </w:rPr>
            </w:pPr>
          </w:p>
          <w:p w14:paraId="41E0BDF0" w14:textId="77777777" w:rsidR="009C28A4" w:rsidRDefault="009C28A4" w:rsidP="009C28A4">
            <w:pPr>
              <w:contextualSpacing/>
              <w:rPr>
                <w:rFonts w:cstheme="minorHAnsi"/>
                <w:b/>
                <w:bCs/>
              </w:rPr>
            </w:pPr>
          </w:p>
          <w:p w14:paraId="65E378FA" w14:textId="77777777" w:rsidR="009C28A4" w:rsidRDefault="009C28A4" w:rsidP="009C28A4">
            <w:pPr>
              <w:contextualSpacing/>
              <w:rPr>
                <w:rFonts w:cstheme="minorHAnsi"/>
                <w:b/>
                <w:bCs/>
              </w:rPr>
            </w:pPr>
          </w:p>
          <w:p w14:paraId="62A4F206" w14:textId="77777777" w:rsidR="009C28A4" w:rsidRDefault="009C28A4" w:rsidP="009C28A4">
            <w:pPr>
              <w:contextualSpacing/>
              <w:rPr>
                <w:rFonts w:cstheme="minorHAnsi"/>
                <w:b/>
                <w:bCs/>
              </w:rPr>
            </w:pPr>
          </w:p>
          <w:p w14:paraId="6CE5BCE6" w14:textId="77777777" w:rsidR="009C28A4" w:rsidRDefault="009C28A4" w:rsidP="009C28A4">
            <w:pPr>
              <w:contextualSpacing/>
              <w:rPr>
                <w:rFonts w:cstheme="minorHAnsi"/>
                <w:b/>
                <w:bCs/>
              </w:rPr>
            </w:pPr>
          </w:p>
          <w:p w14:paraId="448CB2E6" w14:textId="77777777" w:rsidR="009C28A4" w:rsidRDefault="009C28A4" w:rsidP="009C28A4">
            <w:pPr>
              <w:contextualSpacing/>
              <w:rPr>
                <w:rFonts w:cstheme="minorHAnsi"/>
                <w:b/>
                <w:bCs/>
              </w:rPr>
            </w:pPr>
          </w:p>
          <w:p w14:paraId="64B7F865" w14:textId="77777777" w:rsidR="009C28A4" w:rsidRDefault="009C28A4" w:rsidP="009C28A4">
            <w:pPr>
              <w:contextualSpacing/>
              <w:rPr>
                <w:rFonts w:cstheme="minorHAnsi"/>
                <w:b/>
                <w:bCs/>
              </w:rPr>
            </w:pPr>
          </w:p>
          <w:p w14:paraId="00C1288A" w14:textId="77777777" w:rsidR="009C28A4" w:rsidRDefault="009C28A4" w:rsidP="009C28A4"/>
        </w:tc>
      </w:tr>
      <w:tr w:rsidR="009C28A4" w14:paraId="6DB2A582" w14:textId="77777777" w:rsidTr="00953FE9">
        <w:tc>
          <w:tcPr>
            <w:tcW w:w="2943" w:type="dxa"/>
          </w:tcPr>
          <w:p w14:paraId="767E8476" w14:textId="77777777" w:rsidR="009C28A4" w:rsidRDefault="009C28A4" w:rsidP="009C28A4"/>
        </w:tc>
        <w:tc>
          <w:tcPr>
            <w:tcW w:w="8195" w:type="dxa"/>
            <w:vAlign w:val="bottom"/>
          </w:tcPr>
          <w:p w14:paraId="6EAC93E5" w14:textId="77777777" w:rsidR="009C28A4" w:rsidRPr="00DF60B3" w:rsidRDefault="009C28A4" w:rsidP="009C28A4">
            <w:pPr>
              <w:contextualSpacing/>
              <w:rPr>
                <w:rFonts w:cstheme="minorHAnsi"/>
                <w:b/>
                <w:bCs/>
              </w:rPr>
            </w:pPr>
            <w:r w:rsidRPr="00DF60B3">
              <w:rPr>
                <w:rFonts w:cstheme="minorHAnsi"/>
                <w:b/>
                <w:bCs/>
              </w:rPr>
              <w:t xml:space="preserve">Düzey: </w:t>
            </w:r>
            <w:r w:rsidR="00B01E23">
              <w:rPr>
                <w:rFonts w:cstheme="minorHAnsi"/>
                <w:b/>
                <w:bCs/>
              </w:rPr>
              <w:t>4</w:t>
            </w:r>
          </w:p>
        </w:tc>
      </w:tr>
      <w:tr w:rsidR="009C28A4" w14:paraId="1BB55017" w14:textId="77777777" w:rsidTr="00953FE9">
        <w:trPr>
          <w:trHeight w:val="3344"/>
        </w:trPr>
        <w:tc>
          <w:tcPr>
            <w:tcW w:w="2943" w:type="dxa"/>
            <w:vMerge w:val="restart"/>
          </w:tcPr>
          <w:p w14:paraId="79846D06" w14:textId="77777777" w:rsidR="009C28A4" w:rsidRPr="00DF60B3" w:rsidRDefault="009C28A4" w:rsidP="009C28A4">
            <w:pPr>
              <w:contextualSpacing/>
              <w:rPr>
                <w:rFonts w:cstheme="minorHAnsi"/>
                <w:b/>
              </w:rPr>
            </w:pPr>
            <w:r w:rsidRPr="00DF60B3">
              <w:rPr>
                <w:rFonts w:cstheme="minorHAnsi"/>
                <w:b/>
              </w:rPr>
              <w:t>C.1.1. Araştırma süreçlerinin yönetimi</w:t>
            </w:r>
          </w:p>
          <w:p w14:paraId="685788AC" w14:textId="77777777" w:rsidR="009C28A4" w:rsidRPr="00DF60B3" w:rsidRDefault="009C28A4" w:rsidP="009C28A4">
            <w:pPr>
              <w:contextualSpacing/>
              <w:rPr>
                <w:rFonts w:cstheme="minorHAnsi"/>
                <w:sz w:val="16"/>
                <w:szCs w:val="16"/>
              </w:rPr>
            </w:pPr>
            <w:r w:rsidRPr="00DF60B3">
              <w:rPr>
                <w:rFonts w:cstheme="minorHAnsi"/>
                <w:sz w:val="16"/>
                <w:szCs w:val="16"/>
              </w:rPr>
              <w:t>Araştırma süreçlerin yönetimine ilişkin benimsenen yaklaşımlar, motivasyon ve yönlendirme işlevinin nasıl tasarlandığı, kısa ve uzun vadeli hedeflerin net ve kesin nasıl tanımlandığı, araştırma yönetimi ekibi ve görev tanımları belirlenmiştir; uygulamalar bu kurumsal tercihler yönünde gelişmektedir. Bilimsel araştırma ve sanatsal süreçlerin yönetiminin etkinliği ve başarısı izlenmekte ve iyileştirilmektedir.</w:t>
            </w:r>
          </w:p>
          <w:p w14:paraId="01231451" w14:textId="77777777" w:rsidR="009C28A4" w:rsidRPr="00DF60B3" w:rsidRDefault="009C28A4" w:rsidP="009C28A4">
            <w:pPr>
              <w:contextualSpacing/>
              <w:rPr>
                <w:rFonts w:cstheme="minorHAnsi"/>
              </w:rPr>
            </w:pPr>
          </w:p>
          <w:p w14:paraId="39CF1522" w14:textId="77777777" w:rsidR="009C28A4" w:rsidRPr="00DF60B3" w:rsidRDefault="009C28A4" w:rsidP="009C28A4">
            <w:pPr>
              <w:contextualSpacing/>
              <w:rPr>
                <w:rFonts w:cstheme="minorHAnsi"/>
                <w:sz w:val="16"/>
                <w:szCs w:val="16"/>
              </w:rPr>
            </w:pPr>
            <w:r w:rsidRPr="00DF60B3">
              <w:rPr>
                <w:rFonts w:cstheme="minorHAnsi"/>
                <w:b/>
                <w:sz w:val="16"/>
                <w:szCs w:val="16"/>
              </w:rPr>
              <w:t>Sanat alanları bulunan birimlerde sanat faaliyetleri de bu kapsamda değerlendirilmelidir.</w:t>
            </w:r>
          </w:p>
          <w:p w14:paraId="586A8B8C" w14:textId="77777777" w:rsidR="009C28A4" w:rsidRDefault="009C28A4" w:rsidP="009C28A4">
            <w:pPr>
              <w:contextualSpacing/>
              <w:jc w:val="both"/>
              <w:rPr>
                <w:rFonts w:cstheme="minorHAnsi"/>
                <w:sz w:val="16"/>
                <w:szCs w:val="16"/>
              </w:rPr>
            </w:pPr>
          </w:p>
          <w:p w14:paraId="0A786922" w14:textId="77777777" w:rsidR="009C28A4" w:rsidRPr="00DF60B3" w:rsidRDefault="009C28A4" w:rsidP="009C28A4">
            <w:pPr>
              <w:contextualSpacing/>
              <w:jc w:val="both"/>
              <w:rPr>
                <w:rFonts w:cstheme="minorHAnsi"/>
                <w:sz w:val="16"/>
                <w:szCs w:val="16"/>
              </w:rPr>
            </w:pPr>
          </w:p>
        </w:tc>
        <w:tc>
          <w:tcPr>
            <w:tcW w:w="8195" w:type="dxa"/>
          </w:tcPr>
          <w:p w14:paraId="4865E6B6" w14:textId="77777777" w:rsidR="00B01E23" w:rsidRDefault="00B01E23" w:rsidP="009C28A4"/>
          <w:p w14:paraId="0850B826" w14:textId="77777777" w:rsidR="009C28A4" w:rsidRDefault="00B01E23" w:rsidP="009C28A4">
            <w:r>
              <w:t>Bölüm öğretim elemanları uzmanlık alanlarına uygun gerek teorik gerekse uygulamalı derslerde aktif şekilde rol almaktadırlar.</w:t>
            </w:r>
          </w:p>
        </w:tc>
      </w:tr>
      <w:tr w:rsidR="009C28A4" w14:paraId="16C250E7" w14:textId="77777777" w:rsidTr="00953FE9">
        <w:trPr>
          <w:trHeight w:val="5943"/>
        </w:trPr>
        <w:tc>
          <w:tcPr>
            <w:tcW w:w="2943" w:type="dxa"/>
            <w:vMerge/>
          </w:tcPr>
          <w:p w14:paraId="15CE445F" w14:textId="77777777" w:rsidR="009C28A4" w:rsidRPr="00DF60B3" w:rsidRDefault="009C28A4" w:rsidP="009C28A4">
            <w:pPr>
              <w:contextualSpacing/>
              <w:rPr>
                <w:rFonts w:cstheme="minorHAnsi"/>
                <w:b/>
                <w:bCs/>
              </w:rPr>
            </w:pPr>
          </w:p>
        </w:tc>
        <w:tc>
          <w:tcPr>
            <w:tcW w:w="8195" w:type="dxa"/>
          </w:tcPr>
          <w:p w14:paraId="2521A4F7" w14:textId="77777777" w:rsidR="009C28A4" w:rsidRDefault="009C28A4" w:rsidP="009C28A4">
            <w:r>
              <w:t>Kanıtlar:</w:t>
            </w:r>
          </w:p>
        </w:tc>
      </w:tr>
    </w:tbl>
    <w:p w14:paraId="37A67819" w14:textId="77777777" w:rsidR="009C28A4" w:rsidRDefault="009C28A4" w:rsidP="00405E54"/>
    <w:p w14:paraId="085A2A2E" w14:textId="77777777" w:rsidR="0006221F" w:rsidRDefault="0006221F" w:rsidP="00405E54"/>
    <w:p w14:paraId="0610EB0D" w14:textId="77777777" w:rsidR="0006221F" w:rsidRDefault="0006221F" w:rsidP="00405E54"/>
    <w:p w14:paraId="5215F803" w14:textId="77777777" w:rsidR="0006221F" w:rsidRDefault="0006221F" w:rsidP="00405E54"/>
    <w:p w14:paraId="2FD85DF6" w14:textId="77777777" w:rsidR="0006221F" w:rsidRDefault="0006221F" w:rsidP="00405E54"/>
    <w:p w14:paraId="1A997C2A" w14:textId="77777777" w:rsidR="0006221F" w:rsidRDefault="0006221F" w:rsidP="00405E54"/>
    <w:p w14:paraId="0D3D09EA" w14:textId="77777777" w:rsidR="0006221F" w:rsidRDefault="0006221F" w:rsidP="00405E54"/>
    <w:tbl>
      <w:tblPr>
        <w:tblStyle w:val="TabloKlavuzu"/>
        <w:tblW w:w="0" w:type="auto"/>
        <w:tblLook w:val="04A0" w:firstRow="1" w:lastRow="0" w:firstColumn="1" w:lastColumn="0" w:noHBand="0" w:noVBand="1"/>
      </w:tblPr>
      <w:tblGrid>
        <w:gridCol w:w="2943"/>
        <w:gridCol w:w="8195"/>
      </w:tblGrid>
      <w:tr w:rsidR="0006221F" w14:paraId="3CEC39B0" w14:textId="77777777" w:rsidTr="00953FE9">
        <w:tc>
          <w:tcPr>
            <w:tcW w:w="11138" w:type="dxa"/>
            <w:gridSpan w:val="2"/>
            <w:shd w:val="clear" w:color="auto" w:fill="FFEB9F"/>
          </w:tcPr>
          <w:p w14:paraId="79B20163" w14:textId="77777777" w:rsidR="0006221F" w:rsidRPr="00DF60B3" w:rsidRDefault="0006221F" w:rsidP="00953FE9">
            <w:pPr>
              <w:tabs>
                <w:tab w:val="center" w:pos="2792"/>
              </w:tabs>
              <w:contextualSpacing/>
              <w:rPr>
                <w:rFonts w:cstheme="minorHAnsi"/>
                <w:b/>
              </w:rPr>
            </w:pPr>
            <w:r w:rsidRPr="00DF60B3">
              <w:rPr>
                <w:rFonts w:cstheme="minorHAnsi"/>
              </w:rPr>
              <w:br w:type="page"/>
            </w:r>
            <w:r w:rsidRPr="00A84336">
              <w:rPr>
                <w:rFonts w:cstheme="minorHAnsi"/>
                <w:b/>
                <w:bCs/>
              </w:rPr>
              <w:t>C.</w:t>
            </w:r>
            <w:r w:rsidRPr="00DF60B3">
              <w:rPr>
                <w:rFonts w:cstheme="minorHAnsi"/>
                <w:b/>
              </w:rPr>
              <w:t>ARAŞTIRMA VE GELİŞTİRME</w:t>
            </w:r>
          </w:p>
        </w:tc>
      </w:tr>
      <w:tr w:rsidR="0006221F" w14:paraId="3AB0E8DD" w14:textId="77777777" w:rsidTr="00953FE9">
        <w:tc>
          <w:tcPr>
            <w:tcW w:w="11138" w:type="dxa"/>
            <w:gridSpan w:val="2"/>
            <w:shd w:val="clear" w:color="auto" w:fill="FFEB9F"/>
          </w:tcPr>
          <w:p w14:paraId="4D6DDF31" w14:textId="77777777" w:rsidR="0006221F" w:rsidRPr="00DF60B3" w:rsidRDefault="0006221F" w:rsidP="00953FE9">
            <w:pPr>
              <w:contextualSpacing/>
              <w:jc w:val="both"/>
              <w:rPr>
                <w:rFonts w:cstheme="minorHAnsi"/>
                <w:b/>
              </w:rPr>
            </w:pPr>
            <w:r w:rsidRPr="00DF60B3">
              <w:rPr>
                <w:rFonts w:cstheme="minorHAnsi"/>
                <w:b/>
              </w:rPr>
              <w:t>C.1.  Araştırma Süreçlerinin Yönetimi ve Araştırma Kaynakları</w:t>
            </w:r>
          </w:p>
          <w:p w14:paraId="0B1834DE" w14:textId="77777777" w:rsidR="0006221F" w:rsidRPr="00DF60B3" w:rsidRDefault="0006221F" w:rsidP="00953FE9">
            <w:pPr>
              <w:contextualSpacing/>
              <w:jc w:val="both"/>
              <w:rPr>
                <w:rFonts w:cstheme="minorHAnsi"/>
                <w:sz w:val="16"/>
                <w:szCs w:val="16"/>
              </w:rPr>
            </w:pPr>
          </w:p>
        </w:tc>
      </w:tr>
      <w:tr w:rsidR="0006221F" w14:paraId="46A7CAB2" w14:textId="77777777" w:rsidTr="00953FE9">
        <w:tc>
          <w:tcPr>
            <w:tcW w:w="2943" w:type="dxa"/>
          </w:tcPr>
          <w:p w14:paraId="2FE23350" w14:textId="77777777" w:rsidR="0006221F" w:rsidRDefault="0006221F" w:rsidP="00953FE9"/>
        </w:tc>
        <w:tc>
          <w:tcPr>
            <w:tcW w:w="8195" w:type="dxa"/>
            <w:vAlign w:val="bottom"/>
          </w:tcPr>
          <w:p w14:paraId="13D7536A" w14:textId="77777777" w:rsidR="0006221F" w:rsidRPr="00DF60B3" w:rsidRDefault="0006221F" w:rsidP="00953FE9">
            <w:pPr>
              <w:contextualSpacing/>
              <w:rPr>
                <w:rFonts w:cstheme="minorHAnsi"/>
                <w:b/>
                <w:bCs/>
              </w:rPr>
            </w:pPr>
            <w:r w:rsidRPr="00DF60B3">
              <w:rPr>
                <w:rFonts w:cstheme="minorHAnsi"/>
                <w:b/>
                <w:bCs/>
              </w:rPr>
              <w:t xml:space="preserve">Düzey: </w:t>
            </w:r>
            <w:r w:rsidR="004B5231">
              <w:rPr>
                <w:rFonts w:cstheme="minorHAnsi"/>
                <w:b/>
                <w:bCs/>
              </w:rPr>
              <w:t>1</w:t>
            </w:r>
          </w:p>
        </w:tc>
      </w:tr>
      <w:tr w:rsidR="0006221F" w14:paraId="070183EA" w14:textId="77777777" w:rsidTr="00154EC1">
        <w:trPr>
          <w:trHeight w:val="7759"/>
        </w:trPr>
        <w:tc>
          <w:tcPr>
            <w:tcW w:w="2943" w:type="dxa"/>
            <w:vMerge w:val="restart"/>
          </w:tcPr>
          <w:p w14:paraId="2E17E98E" w14:textId="77777777" w:rsidR="0006221F" w:rsidRPr="00DF60B3" w:rsidRDefault="0006221F" w:rsidP="0006221F">
            <w:pPr>
              <w:contextualSpacing/>
              <w:jc w:val="both"/>
              <w:rPr>
                <w:rFonts w:cstheme="minorHAnsi"/>
                <w:b/>
              </w:rPr>
            </w:pPr>
            <w:r w:rsidRPr="00DF60B3">
              <w:rPr>
                <w:rFonts w:cstheme="minorHAnsi"/>
                <w:b/>
              </w:rPr>
              <w:t>C.1.2. İç ve dış kaynaklar</w:t>
            </w:r>
          </w:p>
          <w:p w14:paraId="6667ACB9" w14:textId="77777777" w:rsidR="0006221F" w:rsidRPr="00DF60B3" w:rsidRDefault="0006221F" w:rsidP="0006221F">
            <w:pPr>
              <w:contextualSpacing/>
              <w:jc w:val="both"/>
              <w:rPr>
                <w:rFonts w:cstheme="minorHAnsi"/>
                <w:sz w:val="16"/>
                <w:szCs w:val="16"/>
              </w:rPr>
            </w:pPr>
            <w:r w:rsidRPr="00DF60B3">
              <w:rPr>
                <w:rFonts w:cstheme="minorHAnsi"/>
                <w:sz w:val="16"/>
                <w:szCs w:val="16"/>
              </w:rPr>
              <w:t xml:space="preserve">Kurumun fiziki, teknik ve mali araştırma kaynakları misyon, hedef ve stratejileriyle uyumlu ve yeterlidir. Kaynakların çeşitliliği ve yeterliliği izlenmekte ve iyileştirilmektedir. </w:t>
            </w:r>
          </w:p>
          <w:p w14:paraId="325A21A1" w14:textId="77777777" w:rsidR="0006221F" w:rsidRPr="00DF60B3" w:rsidRDefault="0006221F" w:rsidP="0006221F">
            <w:pPr>
              <w:contextualSpacing/>
              <w:jc w:val="both"/>
              <w:rPr>
                <w:rFonts w:cstheme="minorHAnsi"/>
                <w:sz w:val="16"/>
                <w:szCs w:val="16"/>
              </w:rPr>
            </w:pPr>
            <w:r w:rsidRPr="00DF60B3">
              <w:rPr>
                <w:rFonts w:cstheme="minorHAnsi"/>
                <w:sz w:val="16"/>
                <w:szCs w:val="16"/>
              </w:rPr>
              <w:t xml:space="preserve">Araştırmaya yeni başlayanlar için üniversite içi çekirdek fonlar vardır ve erişimi kolaydır. Araştırma potansiyelini geliştirmek üzere proje, konferans katılımı, seyahat, uzman daveti destekleri, kişisel fonlar, motivasyonu arttırmak üzere ödül ve rekabetçi yükseltme kriterleri vardır. Üniversite içi kaynakların yıllar içindeki değişimi; bu imkanların etkinliği, yeterliliği, gelişime açık yanları, beklentileri karşılama düzeyi değerlendirilmektedir. </w:t>
            </w:r>
          </w:p>
          <w:p w14:paraId="46C8F0F5" w14:textId="77777777" w:rsidR="0006221F" w:rsidRPr="00DF60B3" w:rsidRDefault="0006221F" w:rsidP="0006221F">
            <w:pPr>
              <w:contextualSpacing/>
              <w:jc w:val="both"/>
              <w:rPr>
                <w:rFonts w:cstheme="minorHAnsi"/>
                <w:sz w:val="16"/>
                <w:szCs w:val="16"/>
              </w:rPr>
            </w:pPr>
            <w:r w:rsidRPr="00DF60B3">
              <w:rPr>
                <w:rFonts w:cstheme="minorHAnsi"/>
                <w:sz w:val="16"/>
                <w:szCs w:val="16"/>
              </w:rPr>
              <w:t xml:space="preserve">Misyon ve hedeflerle uyumlu olarak üniversite dışı kaynaklara yönelme desteklenmektedir. Bu amaçla çalışan destek birimleri ve yöntemleri tanımlıdır ve araştırmacılarca iyi bilinir. </w:t>
            </w:r>
          </w:p>
          <w:p w14:paraId="25D0CE2F" w14:textId="77777777" w:rsidR="0006221F" w:rsidRDefault="0006221F" w:rsidP="00953FE9">
            <w:pPr>
              <w:contextualSpacing/>
              <w:jc w:val="both"/>
              <w:rPr>
                <w:rFonts w:cstheme="minorHAnsi"/>
                <w:sz w:val="16"/>
                <w:szCs w:val="16"/>
              </w:rPr>
            </w:pPr>
          </w:p>
          <w:p w14:paraId="5682991F" w14:textId="77777777" w:rsidR="0006221F" w:rsidRPr="00DF60B3" w:rsidRDefault="0006221F" w:rsidP="00953FE9">
            <w:pPr>
              <w:contextualSpacing/>
              <w:jc w:val="both"/>
              <w:rPr>
                <w:rFonts w:cstheme="minorHAnsi"/>
                <w:sz w:val="16"/>
                <w:szCs w:val="16"/>
              </w:rPr>
            </w:pPr>
          </w:p>
        </w:tc>
        <w:tc>
          <w:tcPr>
            <w:tcW w:w="8195" w:type="dxa"/>
          </w:tcPr>
          <w:p w14:paraId="6B390F01" w14:textId="77777777" w:rsidR="0006221F" w:rsidRDefault="0006221F" w:rsidP="00953FE9"/>
        </w:tc>
      </w:tr>
      <w:tr w:rsidR="0006221F" w14:paraId="3B17CC9D" w14:textId="77777777" w:rsidTr="00953FE9">
        <w:trPr>
          <w:trHeight w:val="5943"/>
        </w:trPr>
        <w:tc>
          <w:tcPr>
            <w:tcW w:w="2943" w:type="dxa"/>
            <w:vMerge/>
          </w:tcPr>
          <w:p w14:paraId="602E66DF" w14:textId="77777777" w:rsidR="0006221F" w:rsidRPr="00DF60B3" w:rsidRDefault="0006221F" w:rsidP="00953FE9">
            <w:pPr>
              <w:contextualSpacing/>
              <w:rPr>
                <w:rFonts w:cstheme="minorHAnsi"/>
                <w:b/>
                <w:bCs/>
              </w:rPr>
            </w:pPr>
          </w:p>
        </w:tc>
        <w:tc>
          <w:tcPr>
            <w:tcW w:w="8195" w:type="dxa"/>
          </w:tcPr>
          <w:p w14:paraId="6F2D620F" w14:textId="77777777" w:rsidR="0006221F" w:rsidRDefault="0006221F" w:rsidP="00953FE9">
            <w:r>
              <w:t>Kanıtlar:</w:t>
            </w:r>
          </w:p>
        </w:tc>
      </w:tr>
    </w:tbl>
    <w:p w14:paraId="1B1183EC" w14:textId="77777777" w:rsidR="0006221F" w:rsidRDefault="0006221F" w:rsidP="00405E54"/>
    <w:p w14:paraId="09FEA2E5" w14:textId="77777777" w:rsidR="0006221F" w:rsidRDefault="0006221F" w:rsidP="00405E54"/>
    <w:p w14:paraId="08BBDA7A" w14:textId="77777777" w:rsidR="0006221F" w:rsidRDefault="0006221F" w:rsidP="00405E54"/>
    <w:p w14:paraId="29B91F09" w14:textId="77777777" w:rsidR="0006221F" w:rsidRDefault="0006221F" w:rsidP="00405E54"/>
    <w:p w14:paraId="3DE87642" w14:textId="77777777" w:rsidR="0006221F" w:rsidRDefault="0006221F" w:rsidP="00405E54"/>
    <w:p w14:paraId="1A0DA196" w14:textId="77777777" w:rsidR="0006221F" w:rsidRDefault="0006221F" w:rsidP="00405E54"/>
    <w:p w14:paraId="17FCC8A4" w14:textId="77777777" w:rsidR="00154EC1" w:rsidRDefault="00154EC1" w:rsidP="00405E54"/>
    <w:p w14:paraId="57AA0A8D" w14:textId="77777777" w:rsidR="0006221F" w:rsidRDefault="0006221F" w:rsidP="00405E54"/>
    <w:tbl>
      <w:tblPr>
        <w:tblStyle w:val="TabloKlavuzu"/>
        <w:tblW w:w="0" w:type="auto"/>
        <w:tblLook w:val="04A0" w:firstRow="1" w:lastRow="0" w:firstColumn="1" w:lastColumn="0" w:noHBand="0" w:noVBand="1"/>
      </w:tblPr>
      <w:tblGrid>
        <w:gridCol w:w="2943"/>
        <w:gridCol w:w="8195"/>
      </w:tblGrid>
      <w:tr w:rsidR="0006221F" w14:paraId="582262BD" w14:textId="77777777" w:rsidTr="00953FE9">
        <w:tc>
          <w:tcPr>
            <w:tcW w:w="11138" w:type="dxa"/>
            <w:gridSpan w:val="2"/>
            <w:shd w:val="clear" w:color="auto" w:fill="FFEB9F"/>
          </w:tcPr>
          <w:p w14:paraId="3163AE4C" w14:textId="77777777" w:rsidR="0006221F" w:rsidRPr="00DF60B3" w:rsidRDefault="0006221F" w:rsidP="00953FE9">
            <w:pPr>
              <w:tabs>
                <w:tab w:val="center" w:pos="2792"/>
              </w:tabs>
              <w:contextualSpacing/>
              <w:rPr>
                <w:rFonts w:cstheme="minorHAnsi"/>
                <w:b/>
              </w:rPr>
            </w:pPr>
            <w:r w:rsidRPr="00DF60B3">
              <w:rPr>
                <w:rFonts w:cstheme="minorHAnsi"/>
              </w:rPr>
              <w:br w:type="page"/>
            </w:r>
            <w:r w:rsidRPr="00A84336">
              <w:rPr>
                <w:rFonts w:cstheme="minorHAnsi"/>
                <w:b/>
                <w:bCs/>
              </w:rPr>
              <w:t>C.</w:t>
            </w:r>
            <w:r w:rsidRPr="00DF60B3">
              <w:rPr>
                <w:rFonts w:cstheme="minorHAnsi"/>
                <w:b/>
              </w:rPr>
              <w:t>ARAŞTIRMA VE GELİŞTİRME</w:t>
            </w:r>
          </w:p>
        </w:tc>
      </w:tr>
      <w:tr w:rsidR="0006221F" w14:paraId="255A77A2" w14:textId="77777777" w:rsidTr="00953FE9">
        <w:tc>
          <w:tcPr>
            <w:tcW w:w="11138" w:type="dxa"/>
            <w:gridSpan w:val="2"/>
            <w:shd w:val="clear" w:color="auto" w:fill="FFEB9F"/>
          </w:tcPr>
          <w:p w14:paraId="3A32D14A" w14:textId="77777777" w:rsidR="0006221F" w:rsidRPr="00DF60B3" w:rsidRDefault="0006221F" w:rsidP="00953FE9">
            <w:pPr>
              <w:contextualSpacing/>
              <w:jc w:val="both"/>
              <w:rPr>
                <w:rFonts w:cstheme="minorHAnsi"/>
                <w:b/>
              </w:rPr>
            </w:pPr>
            <w:r w:rsidRPr="00DF60B3">
              <w:rPr>
                <w:rFonts w:cstheme="minorHAnsi"/>
                <w:b/>
              </w:rPr>
              <w:t>C.1.  Araştırma Süreçlerinin Yönetimi ve Araştırma Kaynakları</w:t>
            </w:r>
          </w:p>
          <w:p w14:paraId="4A93DB8C" w14:textId="77777777" w:rsidR="0006221F" w:rsidRPr="00DF60B3" w:rsidRDefault="0006221F" w:rsidP="00953FE9">
            <w:pPr>
              <w:contextualSpacing/>
              <w:jc w:val="both"/>
              <w:rPr>
                <w:rFonts w:cstheme="minorHAnsi"/>
                <w:sz w:val="16"/>
                <w:szCs w:val="16"/>
              </w:rPr>
            </w:pPr>
          </w:p>
        </w:tc>
      </w:tr>
      <w:tr w:rsidR="0006221F" w14:paraId="2CA95C09" w14:textId="77777777" w:rsidTr="00953FE9">
        <w:tc>
          <w:tcPr>
            <w:tcW w:w="2943" w:type="dxa"/>
          </w:tcPr>
          <w:p w14:paraId="1AAC394D" w14:textId="77777777" w:rsidR="0006221F" w:rsidRDefault="0006221F" w:rsidP="00953FE9"/>
        </w:tc>
        <w:tc>
          <w:tcPr>
            <w:tcW w:w="8195" w:type="dxa"/>
            <w:vAlign w:val="bottom"/>
          </w:tcPr>
          <w:p w14:paraId="5C1F0255" w14:textId="77777777" w:rsidR="0006221F" w:rsidRPr="00DF60B3" w:rsidRDefault="0006221F" w:rsidP="00953FE9">
            <w:pPr>
              <w:contextualSpacing/>
              <w:rPr>
                <w:rFonts w:cstheme="minorHAnsi"/>
                <w:b/>
                <w:bCs/>
              </w:rPr>
            </w:pPr>
            <w:r w:rsidRPr="00DF60B3">
              <w:rPr>
                <w:rFonts w:cstheme="minorHAnsi"/>
                <w:b/>
                <w:bCs/>
              </w:rPr>
              <w:t xml:space="preserve">Düzey: </w:t>
            </w:r>
            <w:r w:rsidR="004B5231">
              <w:rPr>
                <w:rFonts w:cstheme="minorHAnsi"/>
                <w:b/>
                <w:bCs/>
              </w:rPr>
              <w:t>1</w:t>
            </w:r>
          </w:p>
        </w:tc>
      </w:tr>
      <w:tr w:rsidR="0006221F" w14:paraId="42C6C18A" w14:textId="77777777" w:rsidTr="00953FE9">
        <w:trPr>
          <w:trHeight w:val="6111"/>
        </w:trPr>
        <w:tc>
          <w:tcPr>
            <w:tcW w:w="2943" w:type="dxa"/>
            <w:vMerge w:val="restart"/>
          </w:tcPr>
          <w:p w14:paraId="783C80FC" w14:textId="77777777" w:rsidR="0006221F" w:rsidRPr="00DF60B3" w:rsidRDefault="0006221F" w:rsidP="0006221F">
            <w:pPr>
              <w:contextualSpacing/>
              <w:jc w:val="both"/>
              <w:rPr>
                <w:rFonts w:cstheme="minorHAnsi"/>
                <w:b/>
              </w:rPr>
            </w:pPr>
            <w:r w:rsidRPr="00DF60B3">
              <w:rPr>
                <w:rFonts w:cstheme="minorHAnsi"/>
                <w:b/>
              </w:rPr>
              <w:t>C.1.3. Doktora programları ve doktora sonrası imkanlar</w:t>
            </w:r>
          </w:p>
          <w:p w14:paraId="442D3AD5" w14:textId="77777777" w:rsidR="0006221F" w:rsidRPr="00DF60B3" w:rsidRDefault="0006221F" w:rsidP="0006221F">
            <w:pPr>
              <w:contextualSpacing/>
              <w:jc w:val="both"/>
              <w:rPr>
                <w:rFonts w:cstheme="minorHAnsi"/>
                <w:sz w:val="16"/>
                <w:szCs w:val="16"/>
                <w:lang w:eastAsia="tr-TR"/>
              </w:rPr>
            </w:pPr>
            <w:r w:rsidRPr="00DF60B3">
              <w:rPr>
                <w:rFonts w:cstheme="minorHAnsi"/>
                <w:sz w:val="16"/>
                <w:szCs w:val="16"/>
                <w:lang w:eastAsia="tr-TR"/>
              </w:rPr>
              <w:t xml:space="preserve">Doktora programlarının başvuru süreçleri, kayıtlı öğrencileri ve mezun sayıları ile gelişme eğilimleri izlenmektedir. Kurumda doktora sonrası (post-doc) imkanları bulunmaktadır ve kurumun kendi mezunlarını işe alma (inbreeding) politikası açıktır.  </w:t>
            </w:r>
          </w:p>
          <w:p w14:paraId="1636DDD1" w14:textId="77777777" w:rsidR="0006221F" w:rsidRDefault="0006221F" w:rsidP="00953FE9">
            <w:pPr>
              <w:contextualSpacing/>
              <w:jc w:val="both"/>
              <w:rPr>
                <w:rFonts w:cstheme="minorHAnsi"/>
                <w:sz w:val="16"/>
                <w:szCs w:val="16"/>
              </w:rPr>
            </w:pPr>
          </w:p>
          <w:p w14:paraId="51E845A2" w14:textId="77777777" w:rsidR="0006221F" w:rsidRPr="00DF60B3" w:rsidRDefault="0006221F" w:rsidP="00953FE9">
            <w:pPr>
              <w:contextualSpacing/>
              <w:jc w:val="both"/>
              <w:rPr>
                <w:rFonts w:cstheme="minorHAnsi"/>
                <w:sz w:val="16"/>
                <w:szCs w:val="16"/>
              </w:rPr>
            </w:pPr>
          </w:p>
        </w:tc>
        <w:tc>
          <w:tcPr>
            <w:tcW w:w="8195" w:type="dxa"/>
          </w:tcPr>
          <w:p w14:paraId="56C44638" w14:textId="77777777" w:rsidR="0006221F" w:rsidRDefault="0006221F" w:rsidP="00953FE9"/>
        </w:tc>
      </w:tr>
      <w:tr w:rsidR="0006221F" w14:paraId="25459A4F" w14:textId="77777777" w:rsidTr="00953FE9">
        <w:trPr>
          <w:trHeight w:val="5943"/>
        </w:trPr>
        <w:tc>
          <w:tcPr>
            <w:tcW w:w="2943" w:type="dxa"/>
            <w:vMerge/>
          </w:tcPr>
          <w:p w14:paraId="5DFB93E3" w14:textId="77777777" w:rsidR="0006221F" w:rsidRPr="00DF60B3" w:rsidRDefault="0006221F" w:rsidP="00953FE9">
            <w:pPr>
              <w:contextualSpacing/>
              <w:rPr>
                <w:rFonts w:cstheme="minorHAnsi"/>
                <w:b/>
                <w:bCs/>
              </w:rPr>
            </w:pPr>
          </w:p>
        </w:tc>
        <w:tc>
          <w:tcPr>
            <w:tcW w:w="8195" w:type="dxa"/>
          </w:tcPr>
          <w:p w14:paraId="1765539E" w14:textId="77777777" w:rsidR="0006221F" w:rsidRDefault="0006221F" w:rsidP="00953FE9">
            <w:r>
              <w:t>Kanıtlar:</w:t>
            </w:r>
          </w:p>
        </w:tc>
      </w:tr>
    </w:tbl>
    <w:p w14:paraId="7A3D8E3B" w14:textId="77777777" w:rsidR="0006221F" w:rsidRDefault="0006221F" w:rsidP="00405E54"/>
    <w:p w14:paraId="26865CDB" w14:textId="77777777" w:rsidR="006E0026" w:rsidRDefault="006E0026" w:rsidP="00405E54"/>
    <w:p w14:paraId="0BA4F4EF" w14:textId="77777777" w:rsidR="006E0026" w:rsidRDefault="006E0026" w:rsidP="00405E54"/>
    <w:p w14:paraId="52553137" w14:textId="77777777" w:rsidR="006E0026" w:rsidRDefault="006E0026" w:rsidP="00405E54"/>
    <w:p w14:paraId="294DF442" w14:textId="77777777" w:rsidR="006E0026" w:rsidRDefault="006E0026" w:rsidP="00405E54"/>
    <w:p w14:paraId="2EA04352" w14:textId="77777777" w:rsidR="006E0026" w:rsidRDefault="006E0026" w:rsidP="00405E54"/>
    <w:p w14:paraId="5543753B" w14:textId="77777777" w:rsidR="006E0026" w:rsidRDefault="006E0026" w:rsidP="00405E54"/>
    <w:p w14:paraId="17F54D79" w14:textId="77777777" w:rsidR="006E0026" w:rsidRDefault="006E0026" w:rsidP="00405E54"/>
    <w:p w14:paraId="38A9EA28" w14:textId="77777777" w:rsidR="006E0026" w:rsidRDefault="006E0026" w:rsidP="00405E54"/>
    <w:tbl>
      <w:tblPr>
        <w:tblStyle w:val="TabloKlavuzu"/>
        <w:tblW w:w="0" w:type="auto"/>
        <w:tblLook w:val="04A0" w:firstRow="1" w:lastRow="0" w:firstColumn="1" w:lastColumn="0" w:noHBand="0" w:noVBand="1"/>
      </w:tblPr>
      <w:tblGrid>
        <w:gridCol w:w="2943"/>
        <w:gridCol w:w="8195"/>
      </w:tblGrid>
      <w:tr w:rsidR="006E0026" w14:paraId="4225A092" w14:textId="77777777" w:rsidTr="00953FE9">
        <w:tc>
          <w:tcPr>
            <w:tcW w:w="11138" w:type="dxa"/>
            <w:gridSpan w:val="2"/>
            <w:shd w:val="clear" w:color="auto" w:fill="FFEB9F"/>
          </w:tcPr>
          <w:p w14:paraId="6988DA25" w14:textId="77777777" w:rsidR="006E0026" w:rsidRPr="00DF60B3" w:rsidRDefault="006E0026" w:rsidP="00953FE9">
            <w:pPr>
              <w:tabs>
                <w:tab w:val="center" w:pos="2792"/>
              </w:tabs>
              <w:contextualSpacing/>
              <w:rPr>
                <w:rFonts w:cstheme="minorHAnsi"/>
                <w:b/>
              </w:rPr>
            </w:pPr>
            <w:r w:rsidRPr="00DF60B3">
              <w:rPr>
                <w:rFonts w:cstheme="minorHAnsi"/>
              </w:rPr>
              <w:br w:type="page"/>
            </w:r>
            <w:r w:rsidRPr="00A84336">
              <w:rPr>
                <w:rFonts w:cstheme="minorHAnsi"/>
                <w:b/>
                <w:bCs/>
              </w:rPr>
              <w:t>C.</w:t>
            </w:r>
            <w:r w:rsidRPr="00DF60B3">
              <w:rPr>
                <w:rFonts w:cstheme="minorHAnsi"/>
                <w:b/>
              </w:rPr>
              <w:t>ARAŞTIRMA VE GELİŞTİRME</w:t>
            </w:r>
          </w:p>
        </w:tc>
      </w:tr>
      <w:tr w:rsidR="006E0026" w14:paraId="28684927" w14:textId="77777777" w:rsidTr="00953FE9">
        <w:tc>
          <w:tcPr>
            <w:tcW w:w="11138" w:type="dxa"/>
            <w:gridSpan w:val="2"/>
            <w:shd w:val="clear" w:color="auto" w:fill="FFEB9F"/>
          </w:tcPr>
          <w:p w14:paraId="388DE6CB" w14:textId="77777777" w:rsidR="006E0026" w:rsidRPr="00DF60B3" w:rsidRDefault="006E0026" w:rsidP="006E0026">
            <w:pPr>
              <w:contextualSpacing/>
              <w:rPr>
                <w:rFonts w:cstheme="minorHAnsi"/>
                <w:b/>
              </w:rPr>
            </w:pPr>
            <w:r w:rsidRPr="00DF60B3">
              <w:rPr>
                <w:rFonts w:cstheme="minorHAnsi"/>
                <w:b/>
              </w:rPr>
              <w:t>C.2.   Araştırma Yetkinliği, İş birlikleri ve Destekler</w:t>
            </w:r>
          </w:p>
          <w:p w14:paraId="36DBC6D9" w14:textId="77777777" w:rsidR="006E0026" w:rsidRPr="00DF60B3" w:rsidRDefault="006E0026" w:rsidP="006E0026">
            <w:pPr>
              <w:contextualSpacing/>
              <w:rPr>
                <w:rFonts w:cstheme="minorHAnsi"/>
                <w:sz w:val="16"/>
                <w:szCs w:val="16"/>
              </w:rPr>
            </w:pPr>
            <w:r w:rsidRPr="00DF60B3">
              <w:rPr>
                <w:rFonts w:cstheme="minorHAnsi"/>
                <w:sz w:val="16"/>
                <w:szCs w:val="16"/>
              </w:rPr>
              <w:t>Kurum, öğretim elemanları ve araştırmacıların bilimsel araştırma ve sanat yetkinliğini sürdürmek ve iyileştirmek için olanaklar (eğitim, iş birlikleri, destekler vb.) sunmalıdır.</w:t>
            </w:r>
          </w:p>
        </w:tc>
      </w:tr>
      <w:tr w:rsidR="006E0026" w14:paraId="37E4AA18" w14:textId="77777777" w:rsidTr="00953FE9">
        <w:tc>
          <w:tcPr>
            <w:tcW w:w="11138" w:type="dxa"/>
            <w:gridSpan w:val="2"/>
          </w:tcPr>
          <w:p w14:paraId="43CB1A3C" w14:textId="77777777" w:rsidR="006E0026" w:rsidRDefault="006E0026" w:rsidP="00953FE9">
            <w:pPr>
              <w:contextualSpacing/>
              <w:rPr>
                <w:rFonts w:cstheme="minorHAnsi"/>
                <w:b/>
                <w:bCs/>
              </w:rPr>
            </w:pPr>
            <w:r>
              <w:rPr>
                <w:rFonts w:cstheme="minorHAnsi"/>
                <w:b/>
                <w:bCs/>
              </w:rPr>
              <w:t>AÇIKLAMALAR:</w:t>
            </w:r>
          </w:p>
          <w:p w14:paraId="61BA4B0F" w14:textId="77777777" w:rsidR="006E0026" w:rsidRDefault="006E0026" w:rsidP="00953FE9">
            <w:pPr>
              <w:contextualSpacing/>
              <w:rPr>
                <w:rFonts w:cstheme="minorHAnsi"/>
                <w:b/>
                <w:bCs/>
              </w:rPr>
            </w:pPr>
          </w:p>
          <w:p w14:paraId="42DE616E" w14:textId="77777777" w:rsidR="006E0026" w:rsidRDefault="00B01E23" w:rsidP="00953FE9">
            <w:pPr>
              <w:contextualSpacing/>
              <w:rPr>
                <w:rFonts w:cstheme="minorHAnsi"/>
                <w:b/>
                <w:bCs/>
              </w:rPr>
            </w:pPr>
            <w:r>
              <w:t>Bölüm öğretim elemanlarının bilimsel araştırma yetkinliğini sürdürmesi için gerekli altyapı mevcut değildir.</w:t>
            </w:r>
          </w:p>
          <w:p w14:paraId="684C90C6" w14:textId="77777777" w:rsidR="006E0026" w:rsidRDefault="006E0026" w:rsidP="00953FE9">
            <w:pPr>
              <w:contextualSpacing/>
              <w:rPr>
                <w:rFonts w:cstheme="minorHAnsi"/>
                <w:b/>
                <w:bCs/>
              </w:rPr>
            </w:pPr>
          </w:p>
          <w:p w14:paraId="5C5AF7A3" w14:textId="77777777" w:rsidR="006E0026" w:rsidRDefault="006E0026" w:rsidP="00953FE9">
            <w:pPr>
              <w:contextualSpacing/>
              <w:rPr>
                <w:rFonts w:cstheme="minorHAnsi"/>
                <w:b/>
                <w:bCs/>
              </w:rPr>
            </w:pPr>
          </w:p>
          <w:p w14:paraId="28DAFDC9" w14:textId="77777777" w:rsidR="006E0026" w:rsidRDefault="006E0026" w:rsidP="00953FE9">
            <w:pPr>
              <w:contextualSpacing/>
              <w:rPr>
                <w:rFonts w:cstheme="minorHAnsi"/>
                <w:b/>
                <w:bCs/>
              </w:rPr>
            </w:pPr>
          </w:p>
          <w:p w14:paraId="7446CC20" w14:textId="77777777" w:rsidR="006E0026" w:rsidRDefault="006E0026" w:rsidP="00953FE9">
            <w:pPr>
              <w:contextualSpacing/>
              <w:rPr>
                <w:rFonts w:cstheme="minorHAnsi"/>
                <w:b/>
                <w:bCs/>
              </w:rPr>
            </w:pPr>
          </w:p>
          <w:p w14:paraId="5B11EC19" w14:textId="77777777" w:rsidR="006E0026" w:rsidRDefault="006E0026" w:rsidP="00953FE9">
            <w:pPr>
              <w:contextualSpacing/>
              <w:rPr>
                <w:rFonts w:cstheme="minorHAnsi"/>
                <w:b/>
                <w:bCs/>
              </w:rPr>
            </w:pPr>
          </w:p>
          <w:p w14:paraId="599B5A51" w14:textId="77777777" w:rsidR="006E0026" w:rsidRDefault="006E0026" w:rsidP="00953FE9"/>
        </w:tc>
      </w:tr>
      <w:tr w:rsidR="006E0026" w14:paraId="580C29F0" w14:textId="77777777" w:rsidTr="00953FE9">
        <w:tc>
          <w:tcPr>
            <w:tcW w:w="2943" w:type="dxa"/>
          </w:tcPr>
          <w:p w14:paraId="5A5E3E4C" w14:textId="77777777" w:rsidR="006E0026" w:rsidRDefault="006E0026" w:rsidP="00953FE9"/>
        </w:tc>
        <w:tc>
          <w:tcPr>
            <w:tcW w:w="8195" w:type="dxa"/>
            <w:vAlign w:val="bottom"/>
          </w:tcPr>
          <w:p w14:paraId="6C88D2CE" w14:textId="77777777" w:rsidR="006E0026" w:rsidRPr="00DF60B3" w:rsidRDefault="006E0026" w:rsidP="00953FE9">
            <w:pPr>
              <w:contextualSpacing/>
              <w:rPr>
                <w:rFonts w:cstheme="minorHAnsi"/>
                <w:b/>
                <w:bCs/>
              </w:rPr>
            </w:pPr>
            <w:r w:rsidRPr="00DF60B3">
              <w:rPr>
                <w:rFonts w:cstheme="minorHAnsi"/>
                <w:b/>
                <w:bCs/>
              </w:rPr>
              <w:t xml:space="preserve">Düzey: </w:t>
            </w:r>
            <w:r w:rsidR="004B5231">
              <w:rPr>
                <w:rFonts w:cstheme="minorHAnsi"/>
                <w:b/>
                <w:bCs/>
              </w:rPr>
              <w:t>2</w:t>
            </w:r>
          </w:p>
        </w:tc>
      </w:tr>
      <w:tr w:rsidR="006E0026" w14:paraId="6C35B8BE" w14:textId="77777777" w:rsidTr="00953FE9">
        <w:trPr>
          <w:trHeight w:val="3344"/>
        </w:trPr>
        <w:tc>
          <w:tcPr>
            <w:tcW w:w="2943" w:type="dxa"/>
            <w:vMerge w:val="restart"/>
          </w:tcPr>
          <w:p w14:paraId="65B1B4D3" w14:textId="77777777" w:rsidR="006E0026" w:rsidRPr="00DF60B3" w:rsidRDefault="006E0026" w:rsidP="006E0026">
            <w:pPr>
              <w:contextualSpacing/>
              <w:rPr>
                <w:rFonts w:cstheme="minorHAnsi"/>
                <w:b/>
              </w:rPr>
            </w:pPr>
            <w:r w:rsidRPr="00DF60B3">
              <w:rPr>
                <w:rFonts w:cstheme="minorHAnsi"/>
                <w:b/>
              </w:rPr>
              <w:t>C.2.1. Araştırma yetkinlikleri ve gelişimi</w:t>
            </w:r>
          </w:p>
          <w:p w14:paraId="6D72FE48" w14:textId="77777777" w:rsidR="006E0026" w:rsidRPr="00DF60B3" w:rsidRDefault="006E0026" w:rsidP="006E0026">
            <w:pPr>
              <w:contextualSpacing/>
              <w:jc w:val="both"/>
              <w:rPr>
                <w:rFonts w:cstheme="minorHAnsi"/>
                <w:sz w:val="16"/>
                <w:szCs w:val="16"/>
                <w:lang w:eastAsia="tr-TR"/>
              </w:rPr>
            </w:pPr>
            <w:r w:rsidRPr="00DF60B3">
              <w:rPr>
                <w:rFonts w:cstheme="minorHAnsi"/>
                <w:sz w:val="16"/>
                <w:szCs w:val="16"/>
                <w:lang w:eastAsia="tr-TR"/>
              </w:rPr>
              <w:t xml:space="preserve">Doktora derecesine sahip araştırmacı oranı, doktora derecesinin alındığı kurumların dağılımı; kümelenme/ uzmanlık birikimi, araştırma hedefleri ile örtüşme konularının analizi, hedeflerle uyumu irdelenmektedir. Akademik personelin araştırma ve geliştirme yetkinliğini geliştirmek üzere eğitim, çalıştay, proje pazarları vb. gibi sistematik faaliyetler gerçekleştirilmektedir. </w:t>
            </w:r>
          </w:p>
          <w:p w14:paraId="6F92051E" w14:textId="77777777" w:rsidR="006E0026" w:rsidRDefault="006E0026" w:rsidP="00953FE9">
            <w:pPr>
              <w:contextualSpacing/>
              <w:jc w:val="both"/>
              <w:rPr>
                <w:rFonts w:cstheme="minorHAnsi"/>
                <w:sz w:val="16"/>
                <w:szCs w:val="16"/>
              </w:rPr>
            </w:pPr>
          </w:p>
          <w:p w14:paraId="4FDB3E91" w14:textId="77777777" w:rsidR="006E0026" w:rsidRPr="00DF60B3" w:rsidRDefault="006E0026" w:rsidP="00953FE9">
            <w:pPr>
              <w:contextualSpacing/>
              <w:jc w:val="both"/>
              <w:rPr>
                <w:rFonts w:cstheme="minorHAnsi"/>
                <w:sz w:val="16"/>
                <w:szCs w:val="16"/>
              </w:rPr>
            </w:pPr>
          </w:p>
        </w:tc>
        <w:tc>
          <w:tcPr>
            <w:tcW w:w="8195" w:type="dxa"/>
          </w:tcPr>
          <w:p w14:paraId="28FC2575" w14:textId="77777777" w:rsidR="006E0026" w:rsidRDefault="00A70605" w:rsidP="00A70605">
            <w:pPr>
              <w:pStyle w:val="ListeParagraf"/>
              <w:numPr>
                <w:ilvl w:val="0"/>
                <w:numId w:val="15"/>
              </w:numPr>
            </w:pPr>
            <w:r>
              <w:t>Bölümümüzde doktora derecesine sahip araştırmacı bulun</w:t>
            </w:r>
            <w:r w:rsidR="00BD391F">
              <w:t>ma</w:t>
            </w:r>
            <w:r>
              <w:t xml:space="preserve">maktadır. </w:t>
            </w:r>
          </w:p>
        </w:tc>
      </w:tr>
      <w:tr w:rsidR="006E0026" w14:paraId="2487AFEB" w14:textId="77777777" w:rsidTr="00953FE9">
        <w:trPr>
          <w:trHeight w:val="5943"/>
        </w:trPr>
        <w:tc>
          <w:tcPr>
            <w:tcW w:w="2943" w:type="dxa"/>
            <w:vMerge/>
          </w:tcPr>
          <w:p w14:paraId="63FD368D" w14:textId="77777777" w:rsidR="006E0026" w:rsidRPr="00DF60B3" w:rsidRDefault="006E0026" w:rsidP="00953FE9">
            <w:pPr>
              <w:contextualSpacing/>
              <w:rPr>
                <w:rFonts w:cstheme="minorHAnsi"/>
                <w:b/>
                <w:bCs/>
              </w:rPr>
            </w:pPr>
          </w:p>
        </w:tc>
        <w:tc>
          <w:tcPr>
            <w:tcW w:w="8195" w:type="dxa"/>
          </w:tcPr>
          <w:p w14:paraId="04229DDC" w14:textId="77777777" w:rsidR="006E0026" w:rsidRDefault="006E0026" w:rsidP="00953FE9">
            <w:r>
              <w:t>Kanıtlar:</w:t>
            </w:r>
          </w:p>
          <w:p w14:paraId="3F0EC435" w14:textId="77777777" w:rsidR="00BD391F" w:rsidRDefault="00BD391F" w:rsidP="00953FE9"/>
          <w:p w14:paraId="348A0371" w14:textId="77777777" w:rsidR="00A70605" w:rsidRDefault="00A70605" w:rsidP="00953FE9">
            <w:r>
              <w:t>YÖKSİS verileri</w:t>
            </w:r>
          </w:p>
          <w:p w14:paraId="2DB2C5E4" w14:textId="77777777" w:rsidR="009B536B" w:rsidRDefault="009B536B" w:rsidP="00953FE9"/>
          <w:p w14:paraId="3E5E8C60" w14:textId="77777777" w:rsidR="009B536B" w:rsidRDefault="009B536B" w:rsidP="00953FE9">
            <w:r>
              <w:t>KSU Bilimsel araştırmalar ve Koordinasyon Birimi web sayfası</w:t>
            </w:r>
          </w:p>
          <w:p w14:paraId="4C3C22D4" w14:textId="77777777" w:rsidR="00A70605" w:rsidRDefault="00A70605" w:rsidP="00953FE9"/>
          <w:p w14:paraId="3A1104B2" w14:textId="77777777" w:rsidR="00BD391F" w:rsidRDefault="00BD391F" w:rsidP="00BD391F">
            <w:r w:rsidRPr="00033DEC">
              <w:t xml:space="preserve">Kahramanmaraş Sütçü İmam Üniversitesi Teknik Bilimler Meslek Yüksekokulu Mimarlık ve Şehir Planlama Bölümü web sayfası </w:t>
            </w:r>
            <w:hyperlink r:id="rId37" w:history="1">
              <w:r w:rsidRPr="002F4A88">
                <w:rPr>
                  <w:rStyle w:val="Kpr"/>
                </w:rPr>
                <w:t>https://tbmr.ksu.edu.tr/</w:t>
              </w:r>
            </w:hyperlink>
          </w:p>
          <w:p w14:paraId="39EDE6CC" w14:textId="77777777" w:rsidR="00A70605" w:rsidRDefault="00A70605" w:rsidP="00953FE9"/>
          <w:p w14:paraId="76BBFA8B" w14:textId="77777777" w:rsidR="00A70605" w:rsidRDefault="00A70605" w:rsidP="00953FE9"/>
        </w:tc>
      </w:tr>
    </w:tbl>
    <w:p w14:paraId="047482F2" w14:textId="77777777" w:rsidR="006E0026" w:rsidRDefault="006E0026" w:rsidP="00405E54"/>
    <w:p w14:paraId="04D036B7" w14:textId="77777777" w:rsidR="00953FE9" w:rsidRDefault="00953FE9" w:rsidP="00405E54"/>
    <w:p w14:paraId="42CFB1D1" w14:textId="77777777" w:rsidR="00953FE9" w:rsidRDefault="00953FE9" w:rsidP="00405E54"/>
    <w:p w14:paraId="34E586A1" w14:textId="77777777" w:rsidR="00953FE9" w:rsidRDefault="00953FE9" w:rsidP="00405E54"/>
    <w:p w14:paraId="646A90F3" w14:textId="77777777" w:rsidR="00953FE9" w:rsidRDefault="00953FE9" w:rsidP="00405E54"/>
    <w:p w14:paraId="67479889" w14:textId="77777777" w:rsidR="00953FE9" w:rsidRDefault="00953FE9" w:rsidP="00405E54"/>
    <w:p w14:paraId="40B3ACF1" w14:textId="77777777" w:rsidR="00953FE9" w:rsidRDefault="00953FE9" w:rsidP="00405E54"/>
    <w:p w14:paraId="47FE65FA" w14:textId="77777777" w:rsidR="00953FE9" w:rsidRDefault="00953FE9" w:rsidP="00405E54"/>
    <w:p w14:paraId="059B0C27" w14:textId="77777777" w:rsidR="00953FE9" w:rsidRDefault="00953FE9" w:rsidP="00405E54"/>
    <w:tbl>
      <w:tblPr>
        <w:tblStyle w:val="TabloKlavuzu"/>
        <w:tblW w:w="0" w:type="auto"/>
        <w:tblLook w:val="04A0" w:firstRow="1" w:lastRow="0" w:firstColumn="1" w:lastColumn="0" w:noHBand="0" w:noVBand="1"/>
      </w:tblPr>
      <w:tblGrid>
        <w:gridCol w:w="2943"/>
        <w:gridCol w:w="8195"/>
      </w:tblGrid>
      <w:tr w:rsidR="00953FE9" w14:paraId="055B8843" w14:textId="77777777" w:rsidTr="00953FE9">
        <w:tc>
          <w:tcPr>
            <w:tcW w:w="11138" w:type="dxa"/>
            <w:gridSpan w:val="2"/>
            <w:shd w:val="clear" w:color="auto" w:fill="FFEB9F"/>
          </w:tcPr>
          <w:p w14:paraId="282DEFF6" w14:textId="77777777" w:rsidR="00953FE9" w:rsidRPr="00DF60B3" w:rsidRDefault="00953FE9" w:rsidP="00953FE9">
            <w:pPr>
              <w:tabs>
                <w:tab w:val="center" w:pos="2792"/>
              </w:tabs>
              <w:contextualSpacing/>
              <w:rPr>
                <w:rFonts w:cstheme="minorHAnsi"/>
                <w:b/>
              </w:rPr>
            </w:pPr>
            <w:r w:rsidRPr="00DF60B3">
              <w:rPr>
                <w:rFonts w:cstheme="minorHAnsi"/>
              </w:rPr>
              <w:lastRenderedPageBreak/>
              <w:br w:type="page"/>
            </w:r>
            <w:r w:rsidRPr="00A84336">
              <w:rPr>
                <w:rFonts w:cstheme="minorHAnsi"/>
                <w:b/>
                <w:bCs/>
              </w:rPr>
              <w:t>C.</w:t>
            </w:r>
            <w:r w:rsidRPr="00DF60B3">
              <w:rPr>
                <w:rFonts w:cstheme="minorHAnsi"/>
                <w:b/>
              </w:rPr>
              <w:t>ARAŞTIRMA VE GELİŞTİRME</w:t>
            </w:r>
          </w:p>
        </w:tc>
      </w:tr>
      <w:tr w:rsidR="00953FE9" w14:paraId="04DF315E" w14:textId="77777777" w:rsidTr="00953FE9">
        <w:tc>
          <w:tcPr>
            <w:tcW w:w="11138" w:type="dxa"/>
            <w:gridSpan w:val="2"/>
            <w:shd w:val="clear" w:color="auto" w:fill="FFEB9F"/>
          </w:tcPr>
          <w:p w14:paraId="2387284A" w14:textId="77777777" w:rsidR="00953FE9" w:rsidRPr="00DF60B3" w:rsidRDefault="00953FE9" w:rsidP="00953FE9">
            <w:pPr>
              <w:contextualSpacing/>
              <w:rPr>
                <w:rFonts w:cstheme="minorHAnsi"/>
                <w:b/>
              </w:rPr>
            </w:pPr>
            <w:r w:rsidRPr="00DF60B3">
              <w:rPr>
                <w:rFonts w:cstheme="minorHAnsi"/>
                <w:b/>
              </w:rPr>
              <w:t>C.2.   Araştırma Yetkinliği, İş birlikleri ve Destekler</w:t>
            </w:r>
          </w:p>
          <w:p w14:paraId="13217055" w14:textId="77777777" w:rsidR="00953FE9" w:rsidRPr="00DF60B3" w:rsidRDefault="00953FE9" w:rsidP="00953FE9">
            <w:pPr>
              <w:contextualSpacing/>
              <w:rPr>
                <w:rFonts w:cstheme="minorHAnsi"/>
                <w:sz w:val="16"/>
                <w:szCs w:val="16"/>
              </w:rPr>
            </w:pPr>
          </w:p>
        </w:tc>
      </w:tr>
      <w:tr w:rsidR="00953FE9" w14:paraId="1B7C1369" w14:textId="77777777" w:rsidTr="00953FE9">
        <w:tc>
          <w:tcPr>
            <w:tcW w:w="2943" w:type="dxa"/>
          </w:tcPr>
          <w:p w14:paraId="01759761" w14:textId="77777777" w:rsidR="00953FE9" w:rsidRDefault="00953FE9" w:rsidP="00953FE9"/>
        </w:tc>
        <w:tc>
          <w:tcPr>
            <w:tcW w:w="8195" w:type="dxa"/>
            <w:vAlign w:val="bottom"/>
          </w:tcPr>
          <w:p w14:paraId="173D0882" w14:textId="77777777" w:rsidR="00953FE9" w:rsidRPr="00DF60B3" w:rsidRDefault="00953FE9" w:rsidP="00953FE9">
            <w:pPr>
              <w:contextualSpacing/>
              <w:rPr>
                <w:rFonts w:cstheme="minorHAnsi"/>
                <w:b/>
                <w:bCs/>
              </w:rPr>
            </w:pPr>
            <w:r w:rsidRPr="00DF60B3">
              <w:rPr>
                <w:rFonts w:cstheme="minorHAnsi"/>
                <w:b/>
                <w:bCs/>
              </w:rPr>
              <w:t xml:space="preserve">Düzey: </w:t>
            </w:r>
            <w:r w:rsidR="004B5231">
              <w:rPr>
                <w:rFonts w:cstheme="minorHAnsi"/>
                <w:b/>
                <w:bCs/>
              </w:rPr>
              <w:t>1</w:t>
            </w:r>
          </w:p>
        </w:tc>
      </w:tr>
      <w:tr w:rsidR="00953FE9" w14:paraId="5B4FC65F" w14:textId="77777777" w:rsidTr="006B2981">
        <w:trPr>
          <w:trHeight w:val="7313"/>
        </w:trPr>
        <w:tc>
          <w:tcPr>
            <w:tcW w:w="2943" w:type="dxa"/>
            <w:vMerge w:val="restart"/>
          </w:tcPr>
          <w:p w14:paraId="02015A42" w14:textId="77777777" w:rsidR="006B2981" w:rsidRPr="00DF60B3" w:rsidRDefault="006B2981" w:rsidP="006B2981">
            <w:pPr>
              <w:contextualSpacing/>
              <w:jc w:val="both"/>
              <w:rPr>
                <w:rFonts w:cstheme="minorHAnsi"/>
                <w:b/>
              </w:rPr>
            </w:pPr>
            <w:r w:rsidRPr="00DF60B3">
              <w:rPr>
                <w:rFonts w:cstheme="minorHAnsi"/>
                <w:b/>
              </w:rPr>
              <w:t>C.2.2. Ulusal ve uluslararası ortak programlar ve ortak araştırma birimleri</w:t>
            </w:r>
          </w:p>
          <w:p w14:paraId="08F04D2A" w14:textId="77777777" w:rsidR="006B2981" w:rsidRPr="00DF60B3" w:rsidRDefault="006B2981" w:rsidP="006B2981">
            <w:pPr>
              <w:contextualSpacing/>
              <w:jc w:val="both"/>
              <w:rPr>
                <w:rFonts w:cstheme="minorHAnsi"/>
                <w:sz w:val="16"/>
                <w:szCs w:val="16"/>
                <w:lang w:eastAsia="tr-TR"/>
              </w:rPr>
            </w:pPr>
            <w:r w:rsidRPr="00DF60B3">
              <w:rPr>
                <w:rFonts w:cstheme="minorHAnsi"/>
                <w:sz w:val="16"/>
                <w:szCs w:val="16"/>
                <w:lang w:eastAsia="tr-TR"/>
              </w:rPr>
              <w:t>Kurumlararası işbirliklerini, disiplinlerarası girişimleri, sinerji yaratacak ortak girişimleri özendirecek mekanizmalar mevcuttur ve etkindir.  Ortak araştırma veya lisansüstü programları, araştırma ağlarına katılım, ortak araştırma birimleri varlığı, ulusal ve uluslararası işbirlikleri gibi çoklu araştırma faaliyetleri tanımlanmıştır, desteklenmektedir ve sistematik olarak izlenerek kurumun hedefleriyle uyumlu iyileştirmeler gerçekleştirilmektedir.</w:t>
            </w:r>
          </w:p>
          <w:p w14:paraId="05CD026B" w14:textId="77777777" w:rsidR="00953FE9" w:rsidRDefault="00953FE9" w:rsidP="00953FE9">
            <w:pPr>
              <w:contextualSpacing/>
              <w:jc w:val="both"/>
              <w:rPr>
                <w:rFonts w:cstheme="minorHAnsi"/>
                <w:sz w:val="16"/>
                <w:szCs w:val="16"/>
              </w:rPr>
            </w:pPr>
          </w:p>
          <w:p w14:paraId="24E26D89" w14:textId="77777777" w:rsidR="00953FE9" w:rsidRPr="00DF60B3" w:rsidRDefault="00953FE9" w:rsidP="00953FE9">
            <w:pPr>
              <w:contextualSpacing/>
              <w:jc w:val="both"/>
              <w:rPr>
                <w:rFonts w:cstheme="minorHAnsi"/>
                <w:sz w:val="16"/>
                <w:szCs w:val="16"/>
              </w:rPr>
            </w:pPr>
          </w:p>
        </w:tc>
        <w:tc>
          <w:tcPr>
            <w:tcW w:w="8195" w:type="dxa"/>
          </w:tcPr>
          <w:p w14:paraId="1D90E938" w14:textId="77777777" w:rsidR="00953FE9" w:rsidRDefault="00953FE9" w:rsidP="00953FE9"/>
        </w:tc>
      </w:tr>
      <w:tr w:rsidR="00953FE9" w14:paraId="47D67D9E" w14:textId="77777777" w:rsidTr="00953FE9">
        <w:trPr>
          <w:trHeight w:val="5943"/>
        </w:trPr>
        <w:tc>
          <w:tcPr>
            <w:tcW w:w="2943" w:type="dxa"/>
            <w:vMerge/>
          </w:tcPr>
          <w:p w14:paraId="1E7A1579" w14:textId="77777777" w:rsidR="00953FE9" w:rsidRPr="00DF60B3" w:rsidRDefault="00953FE9" w:rsidP="00953FE9">
            <w:pPr>
              <w:contextualSpacing/>
              <w:rPr>
                <w:rFonts w:cstheme="minorHAnsi"/>
                <w:b/>
                <w:bCs/>
              </w:rPr>
            </w:pPr>
          </w:p>
        </w:tc>
        <w:tc>
          <w:tcPr>
            <w:tcW w:w="8195" w:type="dxa"/>
          </w:tcPr>
          <w:p w14:paraId="4C9694C7" w14:textId="77777777" w:rsidR="00953FE9" w:rsidRDefault="00953FE9" w:rsidP="00953FE9">
            <w:r>
              <w:t>Kanıtlar:</w:t>
            </w:r>
          </w:p>
        </w:tc>
      </w:tr>
    </w:tbl>
    <w:p w14:paraId="0A9E02C0" w14:textId="77777777" w:rsidR="00953FE9" w:rsidRDefault="00953FE9" w:rsidP="00405E54"/>
    <w:p w14:paraId="6ADC25E3" w14:textId="77777777" w:rsidR="006B2981" w:rsidRDefault="006B2981" w:rsidP="00405E54"/>
    <w:p w14:paraId="1AA660C4" w14:textId="77777777" w:rsidR="006B2981" w:rsidRDefault="006B2981" w:rsidP="00405E54"/>
    <w:p w14:paraId="7BDAF6DF" w14:textId="77777777" w:rsidR="006B2981" w:rsidRDefault="006B2981" w:rsidP="00405E54"/>
    <w:p w14:paraId="1A3DC7A5" w14:textId="77777777" w:rsidR="006B2981" w:rsidRDefault="006B2981" w:rsidP="00405E54"/>
    <w:p w14:paraId="4F20B784" w14:textId="77777777" w:rsidR="006B2981" w:rsidRDefault="006B2981" w:rsidP="00405E54"/>
    <w:tbl>
      <w:tblPr>
        <w:tblStyle w:val="TabloKlavuzu"/>
        <w:tblW w:w="0" w:type="auto"/>
        <w:tblLook w:val="04A0" w:firstRow="1" w:lastRow="0" w:firstColumn="1" w:lastColumn="0" w:noHBand="0" w:noVBand="1"/>
      </w:tblPr>
      <w:tblGrid>
        <w:gridCol w:w="2943"/>
        <w:gridCol w:w="8195"/>
      </w:tblGrid>
      <w:tr w:rsidR="006B2981" w14:paraId="22346133" w14:textId="77777777" w:rsidTr="00B16850">
        <w:tc>
          <w:tcPr>
            <w:tcW w:w="11138" w:type="dxa"/>
            <w:gridSpan w:val="2"/>
            <w:shd w:val="clear" w:color="auto" w:fill="FFEB9F"/>
          </w:tcPr>
          <w:p w14:paraId="352D3419" w14:textId="77777777" w:rsidR="006B2981" w:rsidRPr="00DF60B3" w:rsidRDefault="006B2981" w:rsidP="00B16850">
            <w:pPr>
              <w:tabs>
                <w:tab w:val="center" w:pos="2792"/>
              </w:tabs>
              <w:contextualSpacing/>
              <w:rPr>
                <w:rFonts w:cstheme="minorHAnsi"/>
                <w:b/>
              </w:rPr>
            </w:pPr>
            <w:r w:rsidRPr="00DF60B3">
              <w:rPr>
                <w:rFonts w:cstheme="minorHAnsi"/>
              </w:rPr>
              <w:lastRenderedPageBreak/>
              <w:br w:type="page"/>
            </w:r>
            <w:r w:rsidRPr="00A84336">
              <w:rPr>
                <w:rFonts w:cstheme="minorHAnsi"/>
                <w:b/>
                <w:bCs/>
              </w:rPr>
              <w:t>C.</w:t>
            </w:r>
            <w:r w:rsidRPr="00DF60B3">
              <w:rPr>
                <w:rFonts w:cstheme="minorHAnsi"/>
                <w:b/>
              </w:rPr>
              <w:t>ARAŞTIRMA VE GELİŞTİRME</w:t>
            </w:r>
          </w:p>
        </w:tc>
      </w:tr>
      <w:tr w:rsidR="006B2981" w14:paraId="45042130" w14:textId="77777777" w:rsidTr="00B16850">
        <w:tc>
          <w:tcPr>
            <w:tcW w:w="11138" w:type="dxa"/>
            <w:gridSpan w:val="2"/>
            <w:shd w:val="clear" w:color="auto" w:fill="FFEB9F"/>
          </w:tcPr>
          <w:p w14:paraId="4E81AB42" w14:textId="77777777" w:rsidR="006B2981" w:rsidRPr="00DF60B3" w:rsidRDefault="006B2981" w:rsidP="006B2981">
            <w:pPr>
              <w:contextualSpacing/>
              <w:jc w:val="both"/>
              <w:rPr>
                <w:rFonts w:cstheme="minorHAnsi"/>
                <w:b/>
              </w:rPr>
            </w:pPr>
            <w:r w:rsidRPr="00DF60B3">
              <w:rPr>
                <w:rFonts w:cstheme="minorHAnsi"/>
                <w:b/>
              </w:rPr>
              <w:t>C.3. Araştırma Performansı</w:t>
            </w:r>
          </w:p>
          <w:p w14:paraId="5F93D2A0" w14:textId="77777777" w:rsidR="006B2981" w:rsidRPr="00DF60B3" w:rsidRDefault="006B2981" w:rsidP="006B2981">
            <w:pPr>
              <w:contextualSpacing/>
              <w:jc w:val="both"/>
              <w:rPr>
                <w:rFonts w:cstheme="minorHAnsi"/>
                <w:sz w:val="16"/>
                <w:szCs w:val="16"/>
              </w:rPr>
            </w:pPr>
            <w:r w:rsidRPr="00DF60B3">
              <w:rPr>
                <w:rFonts w:cstheme="minorHAnsi"/>
                <w:sz w:val="16"/>
                <w:szCs w:val="16"/>
              </w:rPr>
              <w:t>Kurum, araştırma faaliyetlerini verilere dayalı ve periyodik olarak ölçmeli, değerlendirmeli ve sonuçlarını yayımlamalıdır. Elde edilen bulgular, kurumun araştırma ve geliştirme performansının periyodik olarak gözden geçirilmesi ve sürekli iyileştirilmesi için kullanılmalıdır.</w:t>
            </w:r>
          </w:p>
        </w:tc>
      </w:tr>
      <w:tr w:rsidR="006B2981" w14:paraId="12D84332" w14:textId="77777777" w:rsidTr="00B16850">
        <w:tc>
          <w:tcPr>
            <w:tcW w:w="11138" w:type="dxa"/>
            <w:gridSpan w:val="2"/>
          </w:tcPr>
          <w:p w14:paraId="4A79F8D7" w14:textId="77777777" w:rsidR="006B2981" w:rsidRDefault="006B2981" w:rsidP="00B16850">
            <w:pPr>
              <w:contextualSpacing/>
              <w:rPr>
                <w:rFonts w:cstheme="minorHAnsi"/>
                <w:b/>
                <w:bCs/>
              </w:rPr>
            </w:pPr>
            <w:r>
              <w:rPr>
                <w:rFonts w:cstheme="minorHAnsi"/>
                <w:b/>
                <w:bCs/>
              </w:rPr>
              <w:t>AÇIKLAMALAR:</w:t>
            </w:r>
          </w:p>
          <w:p w14:paraId="444C381B" w14:textId="77777777" w:rsidR="006B2981" w:rsidRDefault="006B2981" w:rsidP="00B16850">
            <w:pPr>
              <w:contextualSpacing/>
              <w:rPr>
                <w:rFonts w:cstheme="minorHAnsi"/>
                <w:b/>
                <w:bCs/>
              </w:rPr>
            </w:pPr>
          </w:p>
          <w:p w14:paraId="3B114225" w14:textId="77777777" w:rsidR="006B2981" w:rsidRPr="00A70605" w:rsidRDefault="00A70605" w:rsidP="00B16850">
            <w:pPr>
              <w:contextualSpacing/>
              <w:rPr>
                <w:rFonts w:cstheme="minorHAnsi"/>
                <w:bCs/>
              </w:rPr>
            </w:pPr>
            <w:r w:rsidRPr="00A70605">
              <w:rPr>
                <w:rFonts w:cstheme="minorHAnsi"/>
                <w:bCs/>
              </w:rPr>
              <w:t>Birim içi araştırma faaliyetleri yıl bazında KASVES veri sistemine girilmektedir. Verilere göre</w:t>
            </w:r>
            <w:r>
              <w:rPr>
                <w:rFonts w:cstheme="minorHAnsi"/>
                <w:bCs/>
              </w:rPr>
              <w:t>, birim</w:t>
            </w:r>
            <w:r w:rsidRPr="00A70605">
              <w:rPr>
                <w:rFonts w:cstheme="minorHAnsi"/>
                <w:bCs/>
              </w:rPr>
              <w:t xml:space="preserve"> performans değerlendirmesinin </w:t>
            </w:r>
            <w:r>
              <w:rPr>
                <w:rFonts w:cstheme="minorHAnsi"/>
                <w:bCs/>
              </w:rPr>
              <w:t>yapılması</w:t>
            </w:r>
            <w:r w:rsidRPr="00A70605">
              <w:rPr>
                <w:rFonts w:cstheme="minorHAnsi"/>
                <w:bCs/>
              </w:rPr>
              <w:t xml:space="preserve"> ve iyileştirilmesi söz konusu değildir. </w:t>
            </w:r>
          </w:p>
          <w:p w14:paraId="20235338" w14:textId="77777777" w:rsidR="006B2981" w:rsidRDefault="006B2981" w:rsidP="00B16850">
            <w:pPr>
              <w:contextualSpacing/>
              <w:rPr>
                <w:rFonts w:cstheme="minorHAnsi"/>
                <w:b/>
                <w:bCs/>
              </w:rPr>
            </w:pPr>
          </w:p>
          <w:p w14:paraId="063C53A7" w14:textId="77777777" w:rsidR="006B2981" w:rsidRDefault="006B2981" w:rsidP="00B16850">
            <w:pPr>
              <w:contextualSpacing/>
              <w:rPr>
                <w:rFonts w:cstheme="minorHAnsi"/>
                <w:b/>
                <w:bCs/>
              </w:rPr>
            </w:pPr>
          </w:p>
          <w:p w14:paraId="5361EC02" w14:textId="77777777" w:rsidR="006B2981" w:rsidRDefault="006B2981" w:rsidP="00B16850">
            <w:pPr>
              <w:contextualSpacing/>
              <w:rPr>
                <w:rFonts w:cstheme="minorHAnsi"/>
                <w:b/>
                <w:bCs/>
              </w:rPr>
            </w:pPr>
          </w:p>
          <w:p w14:paraId="6EA7E75C" w14:textId="77777777" w:rsidR="006B2981" w:rsidRDefault="006B2981" w:rsidP="00B16850">
            <w:pPr>
              <w:contextualSpacing/>
              <w:rPr>
                <w:rFonts w:cstheme="minorHAnsi"/>
                <w:b/>
                <w:bCs/>
              </w:rPr>
            </w:pPr>
          </w:p>
          <w:p w14:paraId="3A639E12" w14:textId="77777777" w:rsidR="006B2981" w:rsidRDefault="006B2981" w:rsidP="00B16850">
            <w:pPr>
              <w:contextualSpacing/>
              <w:rPr>
                <w:rFonts w:cstheme="minorHAnsi"/>
                <w:b/>
                <w:bCs/>
              </w:rPr>
            </w:pPr>
          </w:p>
          <w:p w14:paraId="1AB3F6E0" w14:textId="77777777" w:rsidR="006B2981" w:rsidRDefault="006B2981" w:rsidP="00B16850">
            <w:pPr>
              <w:contextualSpacing/>
              <w:rPr>
                <w:rFonts w:cstheme="minorHAnsi"/>
                <w:b/>
                <w:bCs/>
              </w:rPr>
            </w:pPr>
          </w:p>
          <w:p w14:paraId="0512BD28" w14:textId="77777777" w:rsidR="006B2981" w:rsidRDefault="006B2981" w:rsidP="00B16850">
            <w:pPr>
              <w:contextualSpacing/>
              <w:rPr>
                <w:rFonts w:cstheme="minorHAnsi"/>
                <w:b/>
                <w:bCs/>
              </w:rPr>
            </w:pPr>
          </w:p>
          <w:p w14:paraId="3AEF4979" w14:textId="77777777" w:rsidR="006B2981" w:rsidRDefault="006B2981" w:rsidP="00B16850">
            <w:pPr>
              <w:contextualSpacing/>
              <w:rPr>
                <w:rFonts w:cstheme="minorHAnsi"/>
                <w:b/>
                <w:bCs/>
              </w:rPr>
            </w:pPr>
          </w:p>
          <w:p w14:paraId="08E28BAA" w14:textId="77777777" w:rsidR="006B2981" w:rsidRDefault="006B2981" w:rsidP="00B16850">
            <w:pPr>
              <w:contextualSpacing/>
              <w:rPr>
                <w:rFonts w:cstheme="minorHAnsi"/>
                <w:b/>
                <w:bCs/>
              </w:rPr>
            </w:pPr>
          </w:p>
          <w:p w14:paraId="7614B107" w14:textId="77777777" w:rsidR="006B2981" w:rsidRDefault="006B2981" w:rsidP="00B16850"/>
        </w:tc>
      </w:tr>
      <w:tr w:rsidR="004B5231" w14:paraId="22C3BB15" w14:textId="77777777" w:rsidTr="00B16850">
        <w:tc>
          <w:tcPr>
            <w:tcW w:w="2943" w:type="dxa"/>
          </w:tcPr>
          <w:p w14:paraId="0D968D24" w14:textId="77777777" w:rsidR="006B2981" w:rsidRDefault="006B2981" w:rsidP="00B16850"/>
        </w:tc>
        <w:tc>
          <w:tcPr>
            <w:tcW w:w="8195" w:type="dxa"/>
            <w:vAlign w:val="bottom"/>
          </w:tcPr>
          <w:p w14:paraId="63B1457D" w14:textId="77777777" w:rsidR="006B2981" w:rsidRPr="00DF60B3" w:rsidRDefault="006B2981" w:rsidP="00B16850">
            <w:pPr>
              <w:contextualSpacing/>
              <w:rPr>
                <w:rFonts w:cstheme="minorHAnsi"/>
                <w:b/>
                <w:bCs/>
              </w:rPr>
            </w:pPr>
            <w:r w:rsidRPr="00DF60B3">
              <w:rPr>
                <w:rFonts w:cstheme="minorHAnsi"/>
                <w:b/>
                <w:bCs/>
              </w:rPr>
              <w:t xml:space="preserve">Düzey: </w:t>
            </w:r>
            <w:r w:rsidR="00A030CB">
              <w:rPr>
                <w:rFonts w:cstheme="minorHAnsi"/>
                <w:b/>
                <w:bCs/>
              </w:rPr>
              <w:t>2</w:t>
            </w:r>
          </w:p>
        </w:tc>
      </w:tr>
      <w:tr w:rsidR="004B5231" w14:paraId="0FCDCF4F" w14:textId="77777777" w:rsidTr="00B16850">
        <w:trPr>
          <w:trHeight w:val="3344"/>
        </w:trPr>
        <w:tc>
          <w:tcPr>
            <w:tcW w:w="2943" w:type="dxa"/>
            <w:vMerge w:val="restart"/>
          </w:tcPr>
          <w:p w14:paraId="49ECD2F8" w14:textId="77777777" w:rsidR="006B2981" w:rsidRPr="00DF60B3" w:rsidRDefault="006B2981" w:rsidP="006B2981">
            <w:pPr>
              <w:contextualSpacing/>
              <w:rPr>
                <w:rFonts w:cstheme="minorHAnsi"/>
                <w:b/>
              </w:rPr>
            </w:pPr>
            <w:r w:rsidRPr="00DF60B3">
              <w:rPr>
                <w:rFonts w:cstheme="minorHAnsi"/>
                <w:b/>
              </w:rPr>
              <w:t>C.3.1. Araştırma performansının izlenmesi ve değerlendirilmesi</w:t>
            </w:r>
          </w:p>
          <w:p w14:paraId="1D6652BB" w14:textId="77777777" w:rsidR="006B2981" w:rsidRPr="00DF60B3" w:rsidRDefault="006B2981" w:rsidP="006B2981">
            <w:pPr>
              <w:contextualSpacing/>
              <w:jc w:val="both"/>
              <w:rPr>
                <w:rFonts w:cstheme="minorHAnsi"/>
                <w:sz w:val="16"/>
                <w:szCs w:val="16"/>
                <w:lang w:eastAsia="tr-TR"/>
              </w:rPr>
            </w:pPr>
            <w:r w:rsidRPr="00DF60B3">
              <w:rPr>
                <w:rFonts w:cstheme="minorHAnsi"/>
                <w:sz w:val="16"/>
                <w:szCs w:val="16"/>
                <w:lang w:eastAsia="tr-TR"/>
              </w:rPr>
              <w:t xml:space="preserve">Kurum araştırma faaliyetleri yıllık bazda izlenir, değerlendirilir, hedeflerle karşılaştırılır ve sapmaların nedenleri irdelenir. Kurumun odak alanlarının üniversite içi bilinirliği, üniversite dışı bilinirliği; uluslararası görünürlük, uzmanlık iddiası konularının analizi, hedeflerle uyumu sistematik olarak analiz edilir. Performans temelinde teşvik ve takdir mekanizmaları kullanılır. Rakiplerle rekabet, seçilmiş kurumlarla kıyaslama (benchmarking) takip edilir. Performans değerlendirmelerinin sistematik ve kalıcı olması sağlanmaktadır. </w:t>
            </w:r>
          </w:p>
          <w:p w14:paraId="79809337" w14:textId="77777777" w:rsidR="006B2981" w:rsidRDefault="006B2981" w:rsidP="00B16850">
            <w:pPr>
              <w:contextualSpacing/>
              <w:jc w:val="both"/>
              <w:rPr>
                <w:rFonts w:cstheme="minorHAnsi"/>
                <w:sz w:val="16"/>
                <w:szCs w:val="16"/>
              </w:rPr>
            </w:pPr>
          </w:p>
          <w:p w14:paraId="549CA987" w14:textId="77777777" w:rsidR="006B2981" w:rsidRPr="00DF60B3" w:rsidRDefault="006B2981" w:rsidP="00B16850">
            <w:pPr>
              <w:contextualSpacing/>
              <w:jc w:val="both"/>
              <w:rPr>
                <w:rFonts w:cstheme="minorHAnsi"/>
                <w:sz w:val="16"/>
                <w:szCs w:val="16"/>
              </w:rPr>
            </w:pPr>
          </w:p>
        </w:tc>
        <w:tc>
          <w:tcPr>
            <w:tcW w:w="8195" w:type="dxa"/>
          </w:tcPr>
          <w:p w14:paraId="19208653" w14:textId="77777777" w:rsidR="006B2981" w:rsidRDefault="0033672A" w:rsidP="0033672A">
            <w:pPr>
              <w:pStyle w:val="ListeParagraf"/>
              <w:numPr>
                <w:ilvl w:val="0"/>
                <w:numId w:val="14"/>
              </w:numPr>
            </w:pPr>
            <w:r>
              <w:t xml:space="preserve">Birim araştırma faaliyetleri yıllık bazda KASVES sistemine girilmektedir ancak uluslararası görünürlük ve yurtiçi/yurtdışı bilinirliğin sistematik olarak analiz edildiğine dair herhangi bir geri dönüş bulunmamaktadır.  </w:t>
            </w:r>
          </w:p>
        </w:tc>
      </w:tr>
      <w:tr w:rsidR="004B5231" w14:paraId="3E610C2E" w14:textId="77777777" w:rsidTr="00B16850">
        <w:trPr>
          <w:trHeight w:val="5943"/>
        </w:trPr>
        <w:tc>
          <w:tcPr>
            <w:tcW w:w="2943" w:type="dxa"/>
            <w:vMerge/>
          </w:tcPr>
          <w:p w14:paraId="6596C32B" w14:textId="77777777" w:rsidR="006B2981" w:rsidRPr="00DF60B3" w:rsidRDefault="006B2981" w:rsidP="00B16850">
            <w:pPr>
              <w:contextualSpacing/>
              <w:rPr>
                <w:rFonts w:cstheme="minorHAnsi"/>
                <w:b/>
                <w:bCs/>
              </w:rPr>
            </w:pPr>
          </w:p>
        </w:tc>
        <w:tc>
          <w:tcPr>
            <w:tcW w:w="8195" w:type="dxa"/>
          </w:tcPr>
          <w:p w14:paraId="63CA2EAC" w14:textId="77777777" w:rsidR="006B2981" w:rsidRDefault="006B2981" w:rsidP="00B16850">
            <w:r>
              <w:t>Kanıtlar:</w:t>
            </w:r>
          </w:p>
          <w:p w14:paraId="5E6D6575" w14:textId="77777777" w:rsidR="004B5231" w:rsidRDefault="004B5231" w:rsidP="004B5231">
            <w:pPr>
              <w:widowControl/>
              <w:rPr>
                <w:rFonts w:ascii="Calibri" w:hAnsi="Calibri" w:cs="Calibri"/>
                <w:color w:val="000000"/>
              </w:rPr>
            </w:pPr>
            <w:r>
              <w:rPr>
                <w:rFonts w:ascii="Calibri" w:hAnsi="Calibri" w:cs="Calibri"/>
                <w:color w:val="000000"/>
              </w:rPr>
              <w:t>KASVES kayıtları</w:t>
            </w:r>
          </w:p>
          <w:p w14:paraId="25DA25B4" w14:textId="77777777" w:rsidR="004B5231" w:rsidRDefault="004B5231" w:rsidP="004B5231">
            <w:pPr>
              <w:widowControl/>
              <w:rPr>
                <w:rFonts w:ascii="Calibri" w:hAnsi="Calibri" w:cs="Calibri"/>
                <w:color w:val="000000"/>
              </w:rPr>
            </w:pPr>
          </w:p>
          <w:p w14:paraId="3CE528F5" w14:textId="77777777" w:rsidR="004B5231" w:rsidRDefault="004B5231" w:rsidP="004B5231"/>
        </w:tc>
      </w:tr>
    </w:tbl>
    <w:p w14:paraId="2C1D1E00" w14:textId="77777777" w:rsidR="006B2981" w:rsidRDefault="006B2981" w:rsidP="00405E54"/>
    <w:p w14:paraId="74149EF1" w14:textId="77777777" w:rsidR="006B2981" w:rsidRDefault="006B2981" w:rsidP="00405E54"/>
    <w:p w14:paraId="5622858D" w14:textId="77777777" w:rsidR="006B2981" w:rsidRDefault="006B2981" w:rsidP="00405E54"/>
    <w:p w14:paraId="056A51C3" w14:textId="77777777" w:rsidR="006B2981" w:rsidRDefault="006B2981" w:rsidP="00405E54"/>
    <w:p w14:paraId="5ACF49A7" w14:textId="77777777" w:rsidR="006B2981" w:rsidRDefault="006B2981" w:rsidP="00405E54"/>
    <w:p w14:paraId="5D498520" w14:textId="77777777" w:rsidR="006B2981" w:rsidRDefault="006B2981" w:rsidP="00405E54"/>
    <w:p w14:paraId="68850752" w14:textId="77777777" w:rsidR="006B2981" w:rsidRDefault="006B2981" w:rsidP="00405E54"/>
    <w:p w14:paraId="5276C7CE" w14:textId="77777777" w:rsidR="006B2981" w:rsidRDefault="006B2981" w:rsidP="00405E54"/>
    <w:tbl>
      <w:tblPr>
        <w:tblStyle w:val="TabloKlavuzu"/>
        <w:tblW w:w="0" w:type="auto"/>
        <w:tblLook w:val="04A0" w:firstRow="1" w:lastRow="0" w:firstColumn="1" w:lastColumn="0" w:noHBand="0" w:noVBand="1"/>
      </w:tblPr>
      <w:tblGrid>
        <w:gridCol w:w="2943"/>
        <w:gridCol w:w="8195"/>
      </w:tblGrid>
      <w:tr w:rsidR="006B2981" w14:paraId="5F7A818C" w14:textId="77777777" w:rsidTr="00B16850">
        <w:tc>
          <w:tcPr>
            <w:tcW w:w="11138" w:type="dxa"/>
            <w:gridSpan w:val="2"/>
            <w:shd w:val="clear" w:color="auto" w:fill="FFEB9F"/>
          </w:tcPr>
          <w:p w14:paraId="31DBFCB5" w14:textId="77777777" w:rsidR="006B2981" w:rsidRPr="00DF60B3" w:rsidRDefault="006B2981" w:rsidP="00B16850">
            <w:pPr>
              <w:tabs>
                <w:tab w:val="center" w:pos="2792"/>
              </w:tabs>
              <w:contextualSpacing/>
              <w:rPr>
                <w:rFonts w:cstheme="minorHAnsi"/>
                <w:b/>
              </w:rPr>
            </w:pPr>
            <w:r w:rsidRPr="00DF60B3">
              <w:rPr>
                <w:rFonts w:cstheme="minorHAnsi"/>
              </w:rPr>
              <w:br w:type="page"/>
            </w:r>
            <w:r w:rsidRPr="00A84336">
              <w:rPr>
                <w:rFonts w:cstheme="minorHAnsi"/>
                <w:b/>
                <w:bCs/>
              </w:rPr>
              <w:t>C.</w:t>
            </w:r>
            <w:r w:rsidRPr="00DF60B3">
              <w:rPr>
                <w:rFonts w:cstheme="minorHAnsi"/>
                <w:b/>
              </w:rPr>
              <w:t>ARAŞTIRMA VE GELİŞTİRME</w:t>
            </w:r>
          </w:p>
        </w:tc>
      </w:tr>
      <w:tr w:rsidR="006B2981" w14:paraId="761FACB1" w14:textId="77777777" w:rsidTr="00B16850">
        <w:tc>
          <w:tcPr>
            <w:tcW w:w="11138" w:type="dxa"/>
            <w:gridSpan w:val="2"/>
            <w:shd w:val="clear" w:color="auto" w:fill="FFEB9F"/>
          </w:tcPr>
          <w:p w14:paraId="79C8B0DF" w14:textId="77777777" w:rsidR="006B2981" w:rsidRPr="00DF60B3" w:rsidRDefault="006B2981" w:rsidP="00B16850">
            <w:pPr>
              <w:contextualSpacing/>
              <w:jc w:val="both"/>
              <w:rPr>
                <w:rFonts w:cstheme="minorHAnsi"/>
                <w:b/>
              </w:rPr>
            </w:pPr>
            <w:r w:rsidRPr="00DF60B3">
              <w:rPr>
                <w:rFonts w:cstheme="minorHAnsi"/>
                <w:b/>
              </w:rPr>
              <w:t>C.3. Araştırma Performansı</w:t>
            </w:r>
          </w:p>
          <w:p w14:paraId="23365320" w14:textId="77777777" w:rsidR="006B2981" w:rsidRPr="00DF60B3" w:rsidRDefault="006B2981" w:rsidP="00B16850">
            <w:pPr>
              <w:contextualSpacing/>
              <w:jc w:val="both"/>
              <w:rPr>
                <w:rFonts w:cstheme="minorHAnsi"/>
                <w:sz w:val="16"/>
                <w:szCs w:val="16"/>
              </w:rPr>
            </w:pPr>
          </w:p>
        </w:tc>
      </w:tr>
      <w:tr w:rsidR="006B2981" w14:paraId="203F1BB2" w14:textId="77777777" w:rsidTr="00B16850">
        <w:tc>
          <w:tcPr>
            <w:tcW w:w="2943" w:type="dxa"/>
          </w:tcPr>
          <w:p w14:paraId="3830F9BD" w14:textId="77777777" w:rsidR="006B2981" w:rsidRDefault="006B2981" w:rsidP="00B16850"/>
        </w:tc>
        <w:tc>
          <w:tcPr>
            <w:tcW w:w="8195" w:type="dxa"/>
            <w:vAlign w:val="bottom"/>
          </w:tcPr>
          <w:p w14:paraId="49E98FD1" w14:textId="77777777" w:rsidR="006B2981" w:rsidRPr="00DF60B3" w:rsidRDefault="006B2981" w:rsidP="00B16850">
            <w:pPr>
              <w:contextualSpacing/>
              <w:rPr>
                <w:rFonts w:cstheme="minorHAnsi"/>
                <w:b/>
                <w:bCs/>
              </w:rPr>
            </w:pPr>
            <w:r w:rsidRPr="00DF60B3">
              <w:rPr>
                <w:rFonts w:cstheme="minorHAnsi"/>
                <w:b/>
                <w:bCs/>
              </w:rPr>
              <w:t xml:space="preserve">Düzey: </w:t>
            </w:r>
            <w:r w:rsidR="0033672A">
              <w:rPr>
                <w:rFonts w:cstheme="minorHAnsi"/>
                <w:b/>
                <w:bCs/>
              </w:rPr>
              <w:t>3</w:t>
            </w:r>
          </w:p>
        </w:tc>
      </w:tr>
      <w:tr w:rsidR="006B2981" w14:paraId="7EF5AFFA" w14:textId="77777777" w:rsidTr="006B2981">
        <w:trPr>
          <w:trHeight w:val="7029"/>
        </w:trPr>
        <w:tc>
          <w:tcPr>
            <w:tcW w:w="2943" w:type="dxa"/>
            <w:vMerge w:val="restart"/>
          </w:tcPr>
          <w:p w14:paraId="30163C2E" w14:textId="77777777" w:rsidR="006B2981" w:rsidRPr="00DF60B3" w:rsidRDefault="006B2981" w:rsidP="006B2981">
            <w:pPr>
              <w:contextualSpacing/>
              <w:jc w:val="both"/>
              <w:rPr>
                <w:rFonts w:cstheme="minorHAnsi"/>
                <w:b/>
              </w:rPr>
            </w:pPr>
            <w:r w:rsidRPr="00DF60B3">
              <w:rPr>
                <w:rFonts w:cstheme="minorHAnsi"/>
                <w:b/>
              </w:rPr>
              <w:t>C.3.2. Öğretim elemanı/araştırmacı performansının değerlendirilmesi</w:t>
            </w:r>
          </w:p>
          <w:p w14:paraId="600F733F" w14:textId="77777777" w:rsidR="006B2981" w:rsidRPr="00DF60B3" w:rsidRDefault="006B2981" w:rsidP="006B2981">
            <w:pPr>
              <w:contextualSpacing/>
              <w:jc w:val="both"/>
              <w:rPr>
                <w:rFonts w:cstheme="minorHAnsi"/>
                <w:sz w:val="16"/>
                <w:szCs w:val="16"/>
                <w:lang w:eastAsia="tr-TR"/>
              </w:rPr>
            </w:pPr>
            <w:r w:rsidRPr="00DF60B3">
              <w:rPr>
                <w:rFonts w:cstheme="minorHAnsi"/>
                <w:sz w:val="16"/>
                <w:szCs w:val="16"/>
                <w:lang w:eastAsia="tr-TR"/>
              </w:rPr>
              <w:t>Öğretim elemanlarının araştırma performansını paylaşması beklenir; bunu düzenleyen tanımlı süreçler vardır ve bunlar ilgili paydaşlarca bilinir. Araştırma performansı yıl bazında izlenir, değerlendirilir ve kurumsal politikalar doğrultusunda kullanılır. Çıktılar, grubun ortalama değerleri ve saçılım şeffaf olarak paylaşılır. Performans değerlendirmelerinin sistematik ve kalıcı olması sağlanmıştır.</w:t>
            </w:r>
          </w:p>
          <w:p w14:paraId="4BC51D1D" w14:textId="77777777" w:rsidR="006B2981" w:rsidRDefault="006B2981" w:rsidP="00B16850">
            <w:pPr>
              <w:contextualSpacing/>
              <w:jc w:val="both"/>
              <w:rPr>
                <w:rFonts w:cstheme="minorHAnsi"/>
                <w:sz w:val="16"/>
                <w:szCs w:val="16"/>
              </w:rPr>
            </w:pPr>
          </w:p>
          <w:p w14:paraId="63FACA95" w14:textId="77777777" w:rsidR="006B2981" w:rsidRPr="00DF60B3" w:rsidRDefault="006B2981" w:rsidP="00B16850">
            <w:pPr>
              <w:contextualSpacing/>
              <w:jc w:val="both"/>
              <w:rPr>
                <w:rFonts w:cstheme="minorHAnsi"/>
                <w:sz w:val="16"/>
                <w:szCs w:val="16"/>
              </w:rPr>
            </w:pPr>
          </w:p>
        </w:tc>
        <w:tc>
          <w:tcPr>
            <w:tcW w:w="8195" w:type="dxa"/>
          </w:tcPr>
          <w:p w14:paraId="273AA94C" w14:textId="77777777" w:rsidR="00A030CB" w:rsidRDefault="00A030CB" w:rsidP="0033672A">
            <w:pPr>
              <w:pStyle w:val="ListeParagraf"/>
              <w:numPr>
                <w:ilvl w:val="0"/>
                <w:numId w:val="13"/>
              </w:numPr>
              <w:jc w:val="both"/>
            </w:pPr>
            <w:r>
              <w:t xml:space="preserve">Bölüm öğretim elemanlarımızın araştırma performansını değerlendirmek üzere Akademik Teşvik Yönetmeliği gereği Birim Akademik Teşvik Komisyonu kurulmuştur. Birim Akademik Teşvik Komisyonu </w:t>
            </w:r>
            <w:r w:rsidR="0033672A">
              <w:t xml:space="preserve">her yıl </w:t>
            </w:r>
            <w:r>
              <w:t>yapılan başvurular neticesinde komisyon karar tutanağını hazırlayarak bir üst birime göndermekle yükümlüdür. Üst birim tarafından yapılan değerlendirmeler sonucunda üniversitenin tüm birimlerini kapsayacak şekilde elde edilen çıktılar, üniversite web sayfasında ilan edilir. Böl</w:t>
            </w:r>
            <w:r w:rsidR="0033672A">
              <w:t>ümümüz bu süreçteki ön değerlendirme aşamasında görevlidir ancak nihai</w:t>
            </w:r>
            <w:r>
              <w:t xml:space="preserve"> karar verme sürecinde aktif rol almamaktadır.  </w:t>
            </w:r>
          </w:p>
          <w:p w14:paraId="107D830F" w14:textId="77777777" w:rsidR="0033672A" w:rsidRDefault="0033672A" w:rsidP="0033672A">
            <w:pPr>
              <w:pStyle w:val="ListeParagraf"/>
              <w:numPr>
                <w:ilvl w:val="0"/>
                <w:numId w:val="13"/>
              </w:numPr>
              <w:jc w:val="both"/>
            </w:pPr>
            <w:r>
              <w:t xml:space="preserve">Öğretim elemanları, sözleşme süreleri dolmadan 2 ay önce faaliyet raporlarını bölüm başkanlığına sunmakta ve bölüm başkanlığı tarafından müdürlüğe görüş bildirilmektedir.  Öğretim görevlileri için her iki yılda bir, öğretim üyeleri için her üç yılda bir kadro devamlılığının sağlanıp sağlanamayacağı öğretim elemanı performans göstergelerine bağlı kalınarak belirlenmektedir. </w:t>
            </w:r>
          </w:p>
          <w:p w14:paraId="3A197DA3" w14:textId="77777777" w:rsidR="0033672A" w:rsidRDefault="0033672A" w:rsidP="0033672A">
            <w:pPr>
              <w:pStyle w:val="ListeParagraf"/>
              <w:numPr>
                <w:ilvl w:val="0"/>
                <w:numId w:val="13"/>
              </w:numPr>
              <w:jc w:val="both"/>
            </w:pPr>
            <w:r>
              <w:t>Her bir öğretim elemanı tarafından yapılan faaliyetler KASVES veri sistemine girilmekte ve kayıtlar sayesinde sistematik kalıcılık sağlanmaktadır.</w:t>
            </w:r>
          </w:p>
        </w:tc>
      </w:tr>
      <w:tr w:rsidR="006B2981" w14:paraId="1B212406" w14:textId="77777777" w:rsidTr="00B16850">
        <w:trPr>
          <w:trHeight w:val="5943"/>
        </w:trPr>
        <w:tc>
          <w:tcPr>
            <w:tcW w:w="2943" w:type="dxa"/>
            <w:vMerge/>
          </w:tcPr>
          <w:p w14:paraId="326CFAE3" w14:textId="77777777" w:rsidR="006B2981" w:rsidRPr="00DF60B3" w:rsidRDefault="006B2981" w:rsidP="00B16850">
            <w:pPr>
              <w:contextualSpacing/>
              <w:rPr>
                <w:rFonts w:cstheme="minorHAnsi"/>
                <w:b/>
                <w:bCs/>
              </w:rPr>
            </w:pPr>
          </w:p>
        </w:tc>
        <w:tc>
          <w:tcPr>
            <w:tcW w:w="8195" w:type="dxa"/>
          </w:tcPr>
          <w:p w14:paraId="19E1B40E" w14:textId="77777777" w:rsidR="006B2981" w:rsidRDefault="006B2981" w:rsidP="00B16850">
            <w:r>
              <w:t>Kanıtlar:</w:t>
            </w:r>
          </w:p>
          <w:p w14:paraId="02C52B8C" w14:textId="77777777" w:rsidR="00A030CB" w:rsidRDefault="00A030CB" w:rsidP="00A030CB">
            <w:pPr>
              <w:widowControl/>
              <w:rPr>
                <w:rFonts w:ascii="Calibri" w:hAnsi="Calibri" w:cs="Calibri"/>
                <w:color w:val="000000"/>
              </w:rPr>
            </w:pPr>
            <w:r>
              <w:rPr>
                <w:rFonts w:ascii="Calibri" w:hAnsi="Calibri" w:cs="Calibri"/>
                <w:color w:val="000000"/>
              </w:rPr>
              <w:t>KASVES kayıtları</w:t>
            </w:r>
          </w:p>
          <w:p w14:paraId="61243EA6" w14:textId="77777777" w:rsidR="00A030CB" w:rsidRDefault="00A030CB" w:rsidP="00A030CB">
            <w:pPr>
              <w:widowControl/>
              <w:rPr>
                <w:rFonts w:ascii="Calibri" w:hAnsi="Calibri" w:cs="Calibri"/>
                <w:color w:val="000000"/>
              </w:rPr>
            </w:pPr>
          </w:p>
          <w:p w14:paraId="46844744" w14:textId="77777777" w:rsidR="00A030CB" w:rsidRDefault="00A030CB" w:rsidP="00A030CB">
            <w:pPr>
              <w:widowControl/>
              <w:rPr>
                <w:rFonts w:ascii="Calibri" w:hAnsi="Calibri" w:cs="Calibri"/>
                <w:noProof w:val="0"/>
                <w:color w:val="000000"/>
              </w:rPr>
            </w:pPr>
            <w:r>
              <w:rPr>
                <w:rFonts w:ascii="Calibri" w:hAnsi="Calibri" w:cs="Calibri"/>
                <w:color w:val="000000"/>
              </w:rPr>
              <w:t>KSU Atama Yükseltme Ölçütleri ve Uygulama Esasları</w:t>
            </w:r>
          </w:p>
          <w:p w14:paraId="5BAEC7D4" w14:textId="77777777" w:rsidR="00A030CB" w:rsidRDefault="00A030CB" w:rsidP="00A030CB"/>
          <w:p w14:paraId="5B34FED5" w14:textId="77777777" w:rsidR="00A030CB" w:rsidRDefault="00A030CB" w:rsidP="00A030CB">
            <w:r>
              <w:t>Akademik Teşvik Yönetmeliği</w:t>
            </w:r>
          </w:p>
        </w:tc>
      </w:tr>
    </w:tbl>
    <w:p w14:paraId="616FAA35" w14:textId="77777777" w:rsidR="006B2981" w:rsidRDefault="006B2981" w:rsidP="00405E54"/>
    <w:p w14:paraId="13E19DA8" w14:textId="77777777" w:rsidR="00947A1C" w:rsidRDefault="00947A1C" w:rsidP="00405E54"/>
    <w:p w14:paraId="5169E6CF" w14:textId="77777777" w:rsidR="00947A1C" w:rsidRDefault="00947A1C" w:rsidP="00405E54"/>
    <w:p w14:paraId="66C8768D" w14:textId="77777777" w:rsidR="00947A1C" w:rsidRDefault="00947A1C" w:rsidP="00405E54"/>
    <w:p w14:paraId="3378F9E2" w14:textId="77777777" w:rsidR="00947A1C" w:rsidRDefault="00947A1C" w:rsidP="00405E54"/>
    <w:p w14:paraId="431713D7" w14:textId="77777777" w:rsidR="00947A1C" w:rsidRDefault="00947A1C" w:rsidP="00405E54"/>
    <w:p w14:paraId="6760F68B" w14:textId="77777777" w:rsidR="00947A1C" w:rsidRDefault="00947A1C" w:rsidP="00405E54"/>
    <w:tbl>
      <w:tblPr>
        <w:tblStyle w:val="TabloKlavuzu"/>
        <w:tblW w:w="0" w:type="auto"/>
        <w:tblLook w:val="04A0" w:firstRow="1" w:lastRow="0" w:firstColumn="1" w:lastColumn="0" w:noHBand="0" w:noVBand="1"/>
      </w:tblPr>
      <w:tblGrid>
        <w:gridCol w:w="2943"/>
        <w:gridCol w:w="8195"/>
      </w:tblGrid>
      <w:tr w:rsidR="00947A1C" w14:paraId="46837061" w14:textId="77777777" w:rsidTr="00947A1C">
        <w:tc>
          <w:tcPr>
            <w:tcW w:w="11138" w:type="dxa"/>
            <w:gridSpan w:val="2"/>
            <w:shd w:val="clear" w:color="auto" w:fill="FBE7D9"/>
          </w:tcPr>
          <w:p w14:paraId="0DDF31BA" w14:textId="77777777" w:rsidR="00947A1C" w:rsidRPr="00DF60B3" w:rsidRDefault="00947A1C" w:rsidP="00947A1C">
            <w:pPr>
              <w:contextualSpacing/>
              <w:rPr>
                <w:rFonts w:cstheme="minorHAnsi"/>
                <w:b/>
              </w:rPr>
            </w:pPr>
            <w:r>
              <w:rPr>
                <w:rFonts w:cstheme="minorHAnsi"/>
                <w:b/>
              </w:rPr>
              <w:lastRenderedPageBreak/>
              <w:t xml:space="preserve">D. </w:t>
            </w:r>
            <w:r w:rsidRPr="00DF60B3">
              <w:rPr>
                <w:rFonts w:cstheme="minorHAnsi"/>
                <w:b/>
              </w:rPr>
              <w:t>TOPLUMSAL KATKI</w:t>
            </w:r>
          </w:p>
        </w:tc>
      </w:tr>
      <w:tr w:rsidR="00947A1C" w14:paraId="62A7C809" w14:textId="77777777" w:rsidTr="00947A1C">
        <w:tc>
          <w:tcPr>
            <w:tcW w:w="11138" w:type="dxa"/>
            <w:gridSpan w:val="2"/>
            <w:shd w:val="clear" w:color="auto" w:fill="FBE7D9"/>
          </w:tcPr>
          <w:p w14:paraId="3B7B21D7" w14:textId="77777777" w:rsidR="00947A1C" w:rsidRPr="00DF60B3" w:rsidRDefault="00947A1C" w:rsidP="00947A1C">
            <w:pPr>
              <w:contextualSpacing/>
              <w:rPr>
                <w:rFonts w:cstheme="minorHAnsi"/>
                <w:b/>
              </w:rPr>
            </w:pPr>
            <w:r w:rsidRPr="00DF60B3">
              <w:rPr>
                <w:rFonts w:cstheme="minorHAnsi"/>
                <w:b/>
              </w:rPr>
              <w:t xml:space="preserve">D.1.  </w:t>
            </w:r>
            <w:bookmarkStart w:id="1" w:name="_Hlk87954847"/>
            <w:r w:rsidRPr="00DF60B3">
              <w:rPr>
                <w:rFonts w:cstheme="minorHAnsi"/>
                <w:b/>
              </w:rPr>
              <w:t>Toplumsal Katkı Süreçlerinin Yönetimi ve Toplumsal Katkı Kaynakları</w:t>
            </w:r>
            <w:bookmarkEnd w:id="1"/>
          </w:p>
          <w:p w14:paraId="7DCDFE75" w14:textId="77777777" w:rsidR="00947A1C" w:rsidRPr="00DF60B3" w:rsidRDefault="00947A1C" w:rsidP="00947A1C">
            <w:pPr>
              <w:contextualSpacing/>
              <w:rPr>
                <w:rFonts w:cstheme="minorHAnsi"/>
                <w:sz w:val="16"/>
                <w:szCs w:val="16"/>
              </w:rPr>
            </w:pPr>
            <w:r w:rsidRPr="00DF60B3">
              <w:rPr>
                <w:rFonts w:cstheme="minorHAnsi"/>
                <w:sz w:val="16"/>
                <w:szCs w:val="16"/>
              </w:rPr>
              <w:t>Kurum, toplumsal katkı faaliyetlerini stratejik amaçları ve hedefleri doğrultusunda yönetmelidir. Bu faaliyetler için uygun fiziki altyapı ve mali kaynaklar oluşturmalı ve bunların etkin şekilde kullanımını sağlamalıdır.</w:t>
            </w:r>
          </w:p>
        </w:tc>
      </w:tr>
      <w:tr w:rsidR="00947A1C" w14:paraId="1D5ED044" w14:textId="77777777" w:rsidTr="00B16850">
        <w:tc>
          <w:tcPr>
            <w:tcW w:w="11138" w:type="dxa"/>
            <w:gridSpan w:val="2"/>
          </w:tcPr>
          <w:p w14:paraId="59B1F316" w14:textId="77777777" w:rsidR="00947A1C" w:rsidRDefault="00947A1C" w:rsidP="00B16850">
            <w:pPr>
              <w:contextualSpacing/>
              <w:rPr>
                <w:rFonts w:cstheme="minorHAnsi"/>
                <w:b/>
                <w:bCs/>
              </w:rPr>
            </w:pPr>
            <w:r>
              <w:rPr>
                <w:rFonts w:cstheme="minorHAnsi"/>
                <w:b/>
                <w:bCs/>
              </w:rPr>
              <w:t>AÇIKLAMALAR:</w:t>
            </w:r>
          </w:p>
          <w:p w14:paraId="1AC76976" w14:textId="77777777" w:rsidR="00A030CB" w:rsidRDefault="00A030CB" w:rsidP="00B16850">
            <w:pPr>
              <w:contextualSpacing/>
              <w:rPr>
                <w:rFonts w:cstheme="minorHAnsi"/>
                <w:b/>
                <w:bCs/>
              </w:rPr>
            </w:pPr>
          </w:p>
          <w:p w14:paraId="6F259EDE" w14:textId="77777777" w:rsidR="00947A1C" w:rsidRPr="00A030CB" w:rsidRDefault="00A030CB" w:rsidP="00B16850">
            <w:pPr>
              <w:contextualSpacing/>
              <w:rPr>
                <w:rFonts w:cstheme="minorHAnsi"/>
                <w:bCs/>
              </w:rPr>
            </w:pPr>
            <w:r w:rsidRPr="00A030CB">
              <w:rPr>
                <w:rFonts w:cstheme="minorHAnsi"/>
                <w:bCs/>
              </w:rPr>
              <w:t xml:space="preserve">Bölümümüz bünyesinde faaliyetler için uygun fiziki altyapı ve </w:t>
            </w:r>
            <w:r>
              <w:rPr>
                <w:rFonts w:cstheme="minorHAnsi"/>
                <w:bCs/>
              </w:rPr>
              <w:t xml:space="preserve">bölümümüze has </w:t>
            </w:r>
            <w:r w:rsidRPr="00A030CB">
              <w:rPr>
                <w:rFonts w:cstheme="minorHAnsi"/>
                <w:bCs/>
              </w:rPr>
              <w:t>mali kaynak desteği bulunmamaktadır.</w:t>
            </w:r>
          </w:p>
          <w:p w14:paraId="114CA409" w14:textId="77777777" w:rsidR="00947A1C" w:rsidRDefault="00947A1C" w:rsidP="00B16850">
            <w:pPr>
              <w:contextualSpacing/>
              <w:rPr>
                <w:rFonts w:cstheme="minorHAnsi"/>
                <w:b/>
                <w:bCs/>
              </w:rPr>
            </w:pPr>
          </w:p>
          <w:p w14:paraId="443DAAA3" w14:textId="77777777" w:rsidR="00947A1C" w:rsidRDefault="00947A1C" w:rsidP="00B16850">
            <w:pPr>
              <w:contextualSpacing/>
              <w:rPr>
                <w:rFonts w:cstheme="minorHAnsi"/>
                <w:b/>
                <w:bCs/>
              </w:rPr>
            </w:pPr>
          </w:p>
          <w:p w14:paraId="0CC7FFFE" w14:textId="77777777" w:rsidR="00947A1C" w:rsidRDefault="00947A1C" w:rsidP="00B16850">
            <w:pPr>
              <w:contextualSpacing/>
              <w:rPr>
                <w:rFonts w:cstheme="minorHAnsi"/>
                <w:b/>
                <w:bCs/>
              </w:rPr>
            </w:pPr>
          </w:p>
          <w:p w14:paraId="6FB45F67" w14:textId="77777777" w:rsidR="00947A1C" w:rsidRDefault="00947A1C" w:rsidP="00B16850">
            <w:pPr>
              <w:contextualSpacing/>
              <w:rPr>
                <w:rFonts w:cstheme="minorHAnsi"/>
                <w:b/>
                <w:bCs/>
              </w:rPr>
            </w:pPr>
          </w:p>
          <w:p w14:paraId="75BCF218" w14:textId="77777777" w:rsidR="00947A1C" w:rsidRDefault="00947A1C" w:rsidP="00B16850">
            <w:pPr>
              <w:contextualSpacing/>
              <w:rPr>
                <w:rFonts w:cstheme="minorHAnsi"/>
                <w:b/>
                <w:bCs/>
              </w:rPr>
            </w:pPr>
          </w:p>
          <w:p w14:paraId="6CA07056" w14:textId="77777777" w:rsidR="00947A1C" w:rsidRDefault="00947A1C" w:rsidP="00B16850">
            <w:pPr>
              <w:contextualSpacing/>
              <w:rPr>
                <w:rFonts w:cstheme="minorHAnsi"/>
                <w:b/>
                <w:bCs/>
              </w:rPr>
            </w:pPr>
          </w:p>
          <w:p w14:paraId="6202898D" w14:textId="77777777" w:rsidR="00947A1C" w:rsidRDefault="00947A1C" w:rsidP="00B16850">
            <w:pPr>
              <w:contextualSpacing/>
              <w:rPr>
                <w:rFonts w:cstheme="minorHAnsi"/>
                <w:b/>
                <w:bCs/>
              </w:rPr>
            </w:pPr>
          </w:p>
          <w:p w14:paraId="1663DF3C" w14:textId="77777777" w:rsidR="00947A1C" w:rsidRDefault="00947A1C" w:rsidP="00B16850">
            <w:pPr>
              <w:contextualSpacing/>
              <w:rPr>
                <w:rFonts w:cstheme="minorHAnsi"/>
                <w:b/>
                <w:bCs/>
              </w:rPr>
            </w:pPr>
          </w:p>
          <w:p w14:paraId="1077C1B0" w14:textId="77777777" w:rsidR="00947A1C" w:rsidRDefault="00947A1C" w:rsidP="00B16850">
            <w:pPr>
              <w:contextualSpacing/>
              <w:rPr>
                <w:rFonts w:cstheme="minorHAnsi"/>
                <w:b/>
                <w:bCs/>
              </w:rPr>
            </w:pPr>
          </w:p>
          <w:p w14:paraId="5D4E3BF3" w14:textId="77777777" w:rsidR="00947A1C" w:rsidRDefault="00947A1C" w:rsidP="00B16850"/>
        </w:tc>
      </w:tr>
      <w:tr w:rsidR="00947A1C" w14:paraId="71A60A0F" w14:textId="77777777" w:rsidTr="00B16850">
        <w:tc>
          <w:tcPr>
            <w:tcW w:w="2943" w:type="dxa"/>
          </w:tcPr>
          <w:p w14:paraId="59688543" w14:textId="77777777" w:rsidR="00947A1C" w:rsidRDefault="00947A1C" w:rsidP="00B16850"/>
        </w:tc>
        <w:tc>
          <w:tcPr>
            <w:tcW w:w="8195" w:type="dxa"/>
            <w:vAlign w:val="bottom"/>
          </w:tcPr>
          <w:p w14:paraId="19CD3CE6" w14:textId="77777777" w:rsidR="00947A1C" w:rsidRPr="00DF60B3" w:rsidRDefault="00947A1C" w:rsidP="00B16850">
            <w:pPr>
              <w:contextualSpacing/>
              <w:rPr>
                <w:rFonts w:cstheme="minorHAnsi"/>
                <w:b/>
                <w:bCs/>
              </w:rPr>
            </w:pPr>
            <w:r w:rsidRPr="00DF60B3">
              <w:rPr>
                <w:rFonts w:cstheme="minorHAnsi"/>
                <w:b/>
                <w:bCs/>
              </w:rPr>
              <w:t xml:space="preserve">Düzey: </w:t>
            </w:r>
            <w:r w:rsidR="00A2309E">
              <w:rPr>
                <w:rFonts w:cstheme="minorHAnsi"/>
                <w:b/>
                <w:bCs/>
              </w:rPr>
              <w:t>1</w:t>
            </w:r>
          </w:p>
        </w:tc>
      </w:tr>
      <w:tr w:rsidR="00947A1C" w14:paraId="500D02E9" w14:textId="77777777" w:rsidTr="00B16850">
        <w:trPr>
          <w:trHeight w:val="3344"/>
        </w:trPr>
        <w:tc>
          <w:tcPr>
            <w:tcW w:w="2943" w:type="dxa"/>
            <w:vMerge w:val="restart"/>
          </w:tcPr>
          <w:p w14:paraId="09DCDEBC" w14:textId="77777777" w:rsidR="00947A1C" w:rsidRPr="00DF60B3" w:rsidRDefault="00947A1C" w:rsidP="00947A1C">
            <w:pPr>
              <w:contextualSpacing/>
              <w:rPr>
                <w:rFonts w:cstheme="minorHAnsi"/>
                <w:b/>
              </w:rPr>
            </w:pPr>
            <w:r w:rsidRPr="00DF60B3">
              <w:rPr>
                <w:rFonts w:cstheme="minorHAnsi"/>
                <w:b/>
              </w:rPr>
              <w:t>D.1.1. Toplumsal katkı süreçlerinin yönetimi</w:t>
            </w:r>
          </w:p>
          <w:p w14:paraId="79597A61" w14:textId="77777777" w:rsidR="00947A1C" w:rsidRPr="00DF60B3" w:rsidRDefault="00947A1C" w:rsidP="00947A1C">
            <w:pPr>
              <w:contextualSpacing/>
              <w:jc w:val="both"/>
              <w:rPr>
                <w:rFonts w:cstheme="minorHAnsi"/>
                <w:sz w:val="16"/>
                <w:szCs w:val="16"/>
              </w:rPr>
            </w:pPr>
            <w:r w:rsidRPr="00DF60B3">
              <w:rPr>
                <w:rFonts w:cstheme="minorHAnsi"/>
                <w:sz w:val="16"/>
                <w:szCs w:val="16"/>
              </w:rPr>
              <w:t>Kurumun toplumsal katkı politikası kurumuntoplumsal katkı süreçlerinin yönetimi ve organizasyonel yapısı kurumsallaşmıştır. Toplumsal katkı süreçlerinin yönetim ve organizasyonel yapısı kurumun toplumsal katkı politikası ile uyumludur, görev tanımları belirlenmiştir. Yapının işlerliği izlenmekte ve bağlı iyileştirmeler gerçekleştirilmektedir.</w:t>
            </w:r>
          </w:p>
          <w:p w14:paraId="78B8E242" w14:textId="77777777" w:rsidR="00947A1C" w:rsidRDefault="00947A1C" w:rsidP="00B16850">
            <w:pPr>
              <w:contextualSpacing/>
              <w:jc w:val="both"/>
              <w:rPr>
                <w:rFonts w:cstheme="minorHAnsi"/>
                <w:sz w:val="16"/>
                <w:szCs w:val="16"/>
              </w:rPr>
            </w:pPr>
          </w:p>
          <w:p w14:paraId="67CCE41A" w14:textId="77777777" w:rsidR="00947A1C" w:rsidRPr="00DF60B3" w:rsidRDefault="00947A1C" w:rsidP="00B16850">
            <w:pPr>
              <w:contextualSpacing/>
              <w:jc w:val="both"/>
              <w:rPr>
                <w:rFonts w:cstheme="minorHAnsi"/>
                <w:sz w:val="16"/>
                <w:szCs w:val="16"/>
              </w:rPr>
            </w:pPr>
          </w:p>
        </w:tc>
        <w:tc>
          <w:tcPr>
            <w:tcW w:w="8195" w:type="dxa"/>
          </w:tcPr>
          <w:p w14:paraId="3A57A977" w14:textId="77777777" w:rsidR="00947A1C" w:rsidRDefault="00947A1C" w:rsidP="00B16850"/>
        </w:tc>
      </w:tr>
      <w:tr w:rsidR="00947A1C" w14:paraId="0DAEF186" w14:textId="77777777" w:rsidTr="00B16850">
        <w:trPr>
          <w:trHeight w:val="5943"/>
        </w:trPr>
        <w:tc>
          <w:tcPr>
            <w:tcW w:w="2943" w:type="dxa"/>
            <w:vMerge/>
          </w:tcPr>
          <w:p w14:paraId="1E3585D4" w14:textId="77777777" w:rsidR="00947A1C" w:rsidRPr="00DF60B3" w:rsidRDefault="00947A1C" w:rsidP="00B16850">
            <w:pPr>
              <w:contextualSpacing/>
              <w:rPr>
                <w:rFonts w:cstheme="minorHAnsi"/>
                <w:b/>
                <w:bCs/>
              </w:rPr>
            </w:pPr>
          </w:p>
        </w:tc>
        <w:tc>
          <w:tcPr>
            <w:tcW w:w="8195" w:type="dxa"/>
          </w:tcPr>
          <w:p w14:paraId="065BE00C" w14:textId="77777777" w:rsidR="00947A1C" w:rsidRDefault="00947A1C" w:rsidP="00B16850">
            <w:r>
              <w:t>Kanıtlar:</w:t>
            </w:r>
          </w:p>
        </w:tc>
      </w:tr>
    </w:tbl>
    <w:p w14:paraId="0B7447E6" w14:textId="77777777" w:rsidR="00947A1C" w:rsidRDefault="00947A1C" w:rsidP="00405E54"/>
    <w:p w14:paraId="06F6E819" w14:textId="77777777" w:rsidR="00947A1C" w:rsidRDefault="00947A1C" w:rsidP="00405E54"/>
    <w:p w14:paraId="4932BAA2" w14:textId="77777777" w:rsidR="00947A1C" w:rsidRDefault="00947A1C" w:rsidP="00405E54"/>
    <w:p w14:paraId="3A2EB17E" w14:textId="77777777" w:rsidR="00947A1C" w:rsidRDefault="00947A1C" w:rsidP="00405E54"/>
    <w:p w14:paraId="2C5C040B" w14:textId="77777777" w:rsidR="00947A1C" w:rsidRDefault="00947A1C" w:rsidP="00405E54"/>
    <w:p w14:paraId="6113E898" w14:textId="77777777" w:rsidR="00947A1C" w:rsidRDefault="00947A1C" w:rsidP="00405E54"/>
    <w:p w14:paraId="53CEFDD0" w14:textId="77777777" w:rsidR="00947A1C" w:rsidRDefault="00947A1C" w:rsidP="00405E54"/>
    <w:p w14:paraId="46EBF24C" w14:textId="77777777" w:rsidR="00A030CB" w:rsidRDefault="00A030CB" w:rsidP="00405E54"/>
    <w:p w14:paraId="64BB305D" w14:textId="77777777" w:rsidR="00947A1C" w:rsidRDefault="00947A1C" w:rsidP="00405E54"/>
    <w:tbl>
      <w:tblPr>
        <w:tblStyle w:val="TabloKlavuzu"/>
        <w:tblW w:w="0" w:type="auto"/>
        <w:tblLook w:val="04A0" w:firstRow="1" w:lastRow="0" w:firstColumn="1" w:lastColumn="0" w:noHBand="0" w:noVBand="1"/>
      </w:tblPr>
      <w:tblGrid>
        <w:gridCol w:w="2943"/>
        <w:gridCol w:w="8195"/>
      </w:tblGrid>
      <w:tr w:rsidR="00947A1C" w14:paraId="096EA629" w14:textId="77777777" w:rsidTr="00B16850">
        <w:tc>
          <w:tcPr>
            <w:tcW w:w="11138" w:type="dxa"/>
            <w:gridSpan w:val="2"/>
            <w:shd w:val="clear" w:color="auto" w:fill="FBE7D9"/>
          </w:tcPr>
          <w:p w14:paraId="7C3B490E" w14:textId="77777777" w:rsidR="00947A1C" w:rsidRPr="00DF60B3" w:rsidRDefault="00947A1C" w:rsidP="00B16850">
            <w:pPr>
              <w:contextualSpacing/>
              <w:rPr>
                <w:rFonts w:cstheme="minorHAnsi"/>
                <w:b/>
              </w:rPr>
            </w:pPr>
            <w:r>
              <w:rPr>
                <w:rFonts w:cstheme="minorHAnsi"/>
                <w:b/>
              </w:rPr>
              <w:t xml:space="preserve">D. </w:t>
            </w:r>
            <w:r w:rsidRPr="00DF60B3">
              <w:rPr>
                <w:rFonts w:cstheme="minorHAnsi"/>
                <w:b/>
              </w:rPr>
              <w:t>TOPLUMSAL KATKI</w:t>
            </w:r>
          </w:p>
        </w:tc>
      </w:tr>
      <w:tr w:rsidR="00947A1C" w14:paraId="3A4B087D" w14:textId="77777777" w:rsidTr="00B16850">
        <w:tc>
          <w:tcPr>
            <w:tcW w:w="11138" w:type="dxa"/>
            <w:gridSpan w:val="2"/>
            <w:shd w:val="clear" w:color="auto" w:fill="FBE7D9"/>
          </w:tcPr>
          <w:p w14:paraId="74E920F9" w14:textId="77777777" w:rsidR="00947A1C" w:rsidRPr="00DF60B3" w:rsidRDefault="00947A1C" w:rsidP="00B16850">
            <w:pPr>
              <w:contextualSpacing/>
              <w:rPr>
                <w:rFonts w:cstheme="minorHAnsi"/>
                <w:b/>
              </w:rPr>
            </w:pPr>
            <w:r w:rsidRPr="00DF60B3">
              <w:rPr>
                <w:rFonts w:cstheme="minorHAnsi"/>
                <w:b/>
              </w:rPr>
              <w:t>D.1.  Toplumsal Katkı Süreçlerinin Yönetimi ve Toplumsal Katkı Kaynakları</w:t>
            </w:r>
          </w:p>
          <w:p w14:paraId="2EA2E57F" w14:textId="77777777" w:rsidR="00947A1C" w:rsidRPr="00DF60B3" w:rsidRDefault="00947A1C" w:rsidP="00B16850">
            <w:pPr>
              <w:contextualSpacing/>
              <w:rPr>
                <w:rFonts w:cstheme="minorHAnsi"/>
                <w:sz w:val="16"/>
                <w:szCs w:val="16"/>
              </w:rPr>
            </w:pPr>
          </w:p>
        </w:tc>
      </w:tr>
      <w:tr w:rsidR="00947A1C" w14:paraId="2ECA0E2C" w14:textId="77777777" w:rsidTr="00B16850">
        <w:tc>
          <w:tcPr>
            <w:tcW w:w="2943" w:type="dxa"/>
          </w:tcPr>
          <w:p w14:paraId="6B916498" w14:textId="77777777" w:rsidR="00947A1C" w:rsidRDefault="00947A1C" w:rsidP="00B16850"/>
        </w:tc>
        <w:tc>
          <w:tcPr>
            <w:tcW w:w="8195" w:type="dxa"/>
            <w:vAlign w:val="bottom"/>
          </w:tcPr>
          <w:p w14:paraId="43CD1C78" w14:textId="77777777" w:rsidR="00947A1C" w:rsidRPr="00DF60B3" w:rsidRDefault="00947A1C" w:rsidP="00B16850">
            <w:pPr>
              <w:contextualSpacing/>
              <w:rPr>
                <w:rFonts w:cstheme="minorHAnsi"/>
                <w:b/>
                <w:bCs/>
              </w:rPr>
            </w:pPr>
            <w:r w:rsidRPr="00DF60B3">
              <w:rPr>
                <w:rFonts w:cstheme="minorHAnsi"/>
                <w:b/>
                <w:bCs/>
              </w:rPr>
              <w:t xml:space="preserve">Düzey: </w:t>
            </w:r>
            <w:r w:rsidR="00A2309E">
              <w:rPr>
                <w:rFonts w:cstheme="minorHAnsi"/>
                <w:b/>
                <w:bCs/>
              </w:rPr>
              <w:t>1</w:t>
            </w:r>
          </w:p>
        </w:tc>
      </w:tr>
      <w:tr w:rsidR="00947A1C" w14:paraId="4D29F658" w14:textId="77777777" w:rsidTr="00947A1C">
        <w:trPr>
          <w:trHeight w:val="6037"/>
        </w:trPr>
        <w:tc>
          <w:tcPr>
            <w:tcW w:w="2943" w:type="dxa"/>
            <w:vMerge w:val="restart"/>
          </w:tcPr>
          <w:p w14:paraId="188E7B03" w14:textId="77777777" w:rsidR="00947A1C" w:rsidRPr="00DF60B3" w:rsidRDefault="00947A1C" w:rsidP="00947A1C">
            <w:pPr>
              <w:contextualSpacing/>
              <w:jc w:val="both"/>
              <w:rPr>
                <w:rFonts w:cstheme="minorHAnsi"/>
                <w:b/>
              </w:rPr>
            </w:pPr>
            <w:r w:rsidRPr="00DF60B3">
              <w:rPr>
                <w:rFonts w:cstheme="minorHAnsi"/>
                <w:b/>
              </w:rPr>
              <w:t>D.1.2. Kaynaklar</w:t>
            </w:r>
          </w:p>
          <w:p w14:paraId="2D11F171" w14:textId="77777777" w:rsidR="00947A1C" w:rsidRPr="00DF60B3" w:rsidRDefault="00947A1C" w:rsidP="00947A1C">
            <w:pPr>
              <w:contextualSpacing/>
              <w:jc w:val="both"/>
              <w:rPr>
                <w:rFonts w:cstheme="minorHAnsi"/>
                <w:sz w:val="16"/>
                <w:szCs w:val="16"/>
              </w:rPr>
            </w:pPr>
            <w:r w:rsidRPr="00DF60B3">
              <w:rPr>
                <w:rFonts w:cstheme="minorHAnsi"/>
                <w:sz w:val="16"/>
                <w:szCs w:val="16"/>
              </w:rPr>
              <w:t xml:space="preserve">Toplumsal katkı etkinliklerine ayrılan kaynaklar (mali, fiziksel, insan gücü) belirlenmiş, paylaşılmış ve kurumsallaşmış olup, bunlar izlenmekte ve değerlendirilmektedir. </w:t>
            </w:r>
          </w:p>
          <w:p w14:paraId="24683D3E" w14:textId="77777777" w:rsidR="00947A1C" w:rsidRDefault="00947A1C" w:rsidP="00B16850">
            <w:pPr>
              <w:contextualSpacing/>
              <w:jc w:val="both"/>
              <w:rPr>
                <w:rFonts w:cstheme="minorHAnsi"/>
                <w:sz w:val="16"/>
                <w:szCs w:val="16"/>
              </w:rPr>
            </w:pPr>
          </w:p>
          <w:p w14:paraId="4E02280C" w14:textId="77777777" w:rsidR="00947A1C" w:rsidRPr="00DF60B3" w:rsidRDefault="00947A1C" w:rsidP="00B16850">
            <w:pPr>
              <w:contextualSpacing/>
              <w:jc w:val="both"/>
              <w:rPr>
                <w:rFonts w:cstheme="minorHAnsi"/>
                <w:sz w:val="16"/>
                <w:szCs w:val="16"/>
              </w:rPr>
            </w:pPr>
          </w:p>
        </w:tc>
        <w:tc>
          <w:tcPr>
            <w:tcW w:w="8195" w:type="dxa"/>
          </w:tcPr>
          <w:p w14:paraId="43C73ADD" w14:textId="77777777" w:rsidR="00947A1C" w:rsidRDefault="00947A1C" w:rsidP="00B16850"/>
        </w:tc>
      </w:tr>
      <w:tr w:rsidR="00947A1C" w14:paraId="2195B8B2" w14:textId="77777777" w:rsidTr="00B16850">
        <w:trPr>
          <w:trHeight w:val="5943"/>
        </w:trPr>
        <w:tc>
          <w:tcPr>
            <w:tcW w:w="2943" w:type="dxa"/>
            <w:vMerge/>
          </w:tcPr>
          <w:p w14:paraId="5DDC6170" w14:textId="77777777" w:rsidR="00947A1C" w:rsidRPr="00DF60B3" w:rsidRDefault="00947A1C" w:rsidP="00B16850">
            <w:pPr>
              <w:contextualSpacing/>
              <w:rPr>
                <w:rFonts w:cstheme="minorHAnsi"/>
                <w:b/>
                <w:bCs/>
              </w:rPr>
            </w:pPr>
          </w:p>
        </w:tc>
        <w:tc>
          <w:tcPr>
            <w:tcW w:w="8195" w:type="dxa"/>
          </w:tcPr>
          <w:p w14:paraId="6A92ECDD" w14:textId="77777777" w:rsidR="00947A1C" w:rsidRDefault="00947A1C" w:rsidP="00B16850">
            <w:r>
              <w:t>Kanıtlar:</w:t>
            </w:r>
          </w:p>
        </w:tc>
      </w:tr>
    </w:tbl>
    <w:p w14:paraId="07DB5969" w14:textId="77777777" w:rsidR="00947A1C" w:rsidRDefault="00947A1C" w:rsidP="00405E54"/>
    <w:p w14:paraId="0501D555" w14:textId="77777777" w:rsidR="00947A1C" w:rsidRDefault="00947A1C" w:rsidP="00405E54"/>
    <w:p w14:paraId="3261DC98" w14:textId="77777777" w:rsidR="00947A1C" w:rsidRDefault="00947A1C" w:rsidP="00405E54"/>
    <w:p w14:paraId="6F588E54" w14:textId="77777777" w:rsidR="00947A1C" w:rsidRDefault="00947A1C" w:rsidP="00405E54"/>
    <w:p w14:paraId="335927EC" w14:textId="77777777" w:rsidR="00947A1C" w:rsidRDefault="00947A1C" w:rsidP="00405E54"/>
    <w:p w14:paraId="7E5D68DD" w14:textId="77777777" w:rsidR="00BD391F" w:rsidRDefault="00BD391F" w:rsidP="00405E54"/>
    <w:p w14:paraId="608CE836" w14:textId="77777777" w:rsidR="00BD391F" w:rsidRDefault="00BD391F" w:rsidP="00405E54"/>
    <w:p w14:paraId="18B53843" w14:textId="77777777" w:rsidR="00BD391F" w:rsidRDefault="00BD391F" w:rsidP="00405E54"/>
    <w:p w14:paraId="7B3C113E" w14:textId="77777777" w:rsidR="00BD391F" w:rsidRDefault="00BD391F" w:rsidP="00405E54"/>
    <w:p w14:paraId="4A6E6C7C" w14:textId="77777777" w:rsidR="00947A1C" w:rsidRDefault="00947A1C" w:rsidP="00405E54"/>
    <w:tbl>
      <w:tblPr>
        <w:tblStyle w:val="TabloKlavuzu"/>
        <w:tblW w:w="0" w:type="auto"/>
        <w:tblLook w:val="04A0" w:firstRow="1" w:lastRow="0" w:firstColumn="1" w:lastColumn="0" w:noHBand="0" w:noVBand="1"/>
      </w:tblPr>
      <w:tblGrid>
        <w:gridCol w:w="2903"/>
        <w:gridCol w:w="8085"/>
      </w:tblGrid>
      <w:tr w:rsidR="00947A1C" w14:paraId="2D7BB430" w14:textId="77777777" w:rsidTr="00FE0234">
        <w:tc>
          <w:tcPr>
            <w:tcW w:w="10988" w:type="dxa"/>
            <w:gridSpan w:val="2"/>
            <w:shd w:val="clear" w:color="auto" w:fill="FBE7D9"/>
          </w:tcPr>
          <w:p w14:paraId="0944BFB8" w14:textId="77777777" w:rsidR="00947A1C" w:rsidRPr="00DF60B3" w:rsidRDefault="00947A1C" w:rsidP="00B16850">
            <w:pPr>
              <w:contextualSpacing/>
              <w:rPr>
                <w:rFonts w:cstheme="minorHAnsi"/>
                <w:b/>
              </w:rPr>
            </w:pPr>
            <w:r>
              <w:rPr>
                <w:rFonts w:cstheme="minorHAnsi"/>
                <w:b/>
              </w:rPr>
              <w:lastRenderedPageBreak/>
              <w:t xml:space="preserve">D. </w:t>
            </w:r>
            <w:r w:rsidRPr="00DF60B3">
              <w:rPr>
                <w:rFonts w:cstheme="minorHAnsi"/>
                <w:b/>
              </w:rPr>
              <w:t>TOPLUMSAL KATKI</w:t>
            </w:r>
          </w:p>
        </w:tc>
      </w:tr>
      <w:tr w:rsidR="00947A1C" w14:paraId="1AAF07C1" w14:textId="77777777" w:rsidTr="00FE0234">
        <w:tc>
          <w:tcPr>
            <w:tcW w:w="10988" w:type="dxa"/>
            <w:gridSpan w:val="2"/>
            <w:shd w:val="clear" w:color="auto" w:fill="FBE7D9"/>
          </w:tcPr>
          <w:p w14:paraId="7DBC4DB5" w14:textId="77777777" w:rsidR="00947A1C" w:rsidRPr="00DF60B3" w:rsidRDefault="00947A1C" w:rsidP="00947A1C">
            <w:pPr>
              <w:contextualSpacing/>
              <w:jc w:val="both"/>
              <w:rPr>
                <w:rFonts w:cstheme="minorHAnsi"/>
                <w:b/>
              </w:rPr>
            </w:pPr>
            <w:r w:rsidRPr="00DF60B3">
              <w:rPr>
                <w:rFonts w:cstheme="minorHAnsi"/>
                <w:b/>
              </w:rPr>
              <w:t xml:space="preserve">D.2. </w:t>
            </w:r>
            <w:bookmarkStart w:id="2" w:name="_Hlk87954859"/>
            <w:r w:rsidRPr="00DF60B3">
              <w:rPr>
                <w:rFonts w:cstheme="minorHAnsi"/>
                <w:b/>
              </w:rPr>
              <w:t>Toplumsal Katkı Performansı</w:t>
            </w:r>
            <w:bookmarkEnd w:id="2"/>
          </w:p>
          <w:p w14:paraId="3BFE0267" w14:textId="77777777" w:rsidR="00947A1C" w:rsidRPr="00DF60B3" w:rsidRDefault="00947A1C" w:rsidP="00947A1C">
            <w:pPr>
              <w:contextualSpacing/>
              <w:jc w:val="both"/>
              <w:rPr>
                <w:rFonts w:cstheme="minorHAnsi"/>
                <w:sz w:val="16"/>
                <w:szCs w:val="16"/>
              </w:rPr>
            </w:pPr>
            <w:r w:rsidRPr="00DF60B3">
              <w:rPr>
                <w:rFonts w:cstheme="minorHAnsi"/>
                <w:sz w:val="16"/>
                <w:szCs w:val="16"/>
              </w:rPr>
              <w:t>Kurum, toplumsal katkı stratejisi ve hedefleri doğrultusunda yürüttüğü faaliyetleri periyodik olarak izlemeli ve sürekli iyileştirmelidir.</w:t>
            </w:r>
          </w:p>
        </w:tc>
      </w:tr>
      <w:tr w:rsidR="00947A1C" w14:paraId="4F966D70" w14:textId="77777777" w:rsidTr="00FE0234">
        <w:tc>
          <w:tcPr>
            <w:tcW w:w="10988" w:type="dxa"/>
            <w:gridSpan w:val="2"/>
          </w:tcPr>
          <w:p w14:paraId="47C944E4" w14:textId="77777777" w:rsidR="00947A1C" w:rsidRDefault="00947A1C" w:rsidP="00B16850">
            <w:pPr>
              <w:contextualSpacing/>
              <w:rPr>
                <w:rFonts w:cstheme="minorHAnsi"/>
                <w:b/>
                <w:bCs/>
              </w:rPr>
            </w:pPr>
            <w:r>
              <w:rPr>
                <w:rFonts w:cstheme="minorHAnsi"/>
                <w:b/>
                <w:bCs/>
              </w:rPr>
              <w:t>AÇIKLAMALAR:</w:t>
            </w:r>
          </w:p>
          <w:p w14:paraId="0F64A723" w14:textId="77777777" w:rsidR="00947A1C" w:rsidRDefault="00947A1C" w:rsidP="00B16850">
            <w:pPr>
              <w:contextualSpacing/>
              <w:rPr>
                <w:rFonts w:cstheme="minorHAnsi"/>
                <w:b/>
                <w:bCs/>
              </w:rPr>
            </w:pPr>
          </w:p>
          <w:p w14:paraId="236CA80F" w14:textId="77777777" w:rsidR="00947A1C" w:rsidRDefault="00947A1C" w:rsidP="00B16850">
            <w:pPr>
              <w:contextualSpacing/>
              <w:rPr>
                <w:rFonts w:cstheme="minorHAnsi"/>
                <w:b/>
                <w:bCs/>
              </w:rPr>
            </w:pPr>
          </w:p>
          <w:p w14:paraId="1A77FFB9" w14:textId="77777777" w:rsidR="00947A1C" w:rsidRDefault="00947A1C" w:rsidP="00B16850">
            <w:pPr>
              <w:contextualSpacing/>
              <w:rPr>
                <w:rFonts w:cstheme="minorHAnsi"/>
                <w:b/>
                <w:bCs/>
              </w:rPr>
            </w:pPr>
          </w:p>
          <w:p w14:paraId="089A1F7F" w14:textId="77777777" w:rsidR="00947A1C" w:rsidRDefault="00947A1C" w:rsidP="00B16850">
            <w:pPr>
              <w:contextualSpacing/>
              <w:rPr>
                <w:rFonts w:cstheme="minorHAnsi"/>
                <w:b/>
                <w:bCs/>
              </w:rPr>
            </w:pPr>
          </w:p>
          <w:p w14:paraId="1BB702F6" w14:textId="77777777" w:rsidR="00947A1C" w:rsidRDefault="00947A1C" w:rsidP="00B16850">
            <w:pPr>
              <w:contextualSpacing/>
              <w:rPr>
                <w:rFonts w:cstheme="minorHAnsi"/>
                <w:b/>
                <w:bCs/>
              </w:rPr>
            </w:pPr>
          </w:p>
          <w:p w14:paraId="56F95734" w14:textId="77777777" w:rsidR="00947A1C" w:rsidRDefault="00947A1C" w:rsidP="00B16850">
            <w:pPr>
              <w:contextualSpacing/>
              <w:rPr>
                <w:rFonts w:cstheme="minorHAnsi"/>
                <w:b/>
                <w:bCs/>
              </w:rPr>
            </w:pPr>
          </w:p>
          <w:p w14:paraId="36935CCD" w14:textId="77777777" w:rsidR="00947A1C" w:rsidRDefault="00947A1C" w:rsidP="00B16850">
            <w:pPr>
              <w:contextualSpacing/>
              <w:rPr>
                <w:rFonts w:cstheme="minorHAnsi"/>
                <w:b/>
                <w:bCs/>
              </w:rPr>
            </w:pPr>
          </w:p>
          <w:p w14:paraId="4E5C086D" w14:textId="77777777" w:rsidR="00947A1C" w:rsidRDefault="00947A1C" w:rsidP="00B16850">
            <w:pPr>
              <w:contextualSpacing/>
              <w:rPr>
                <w:rFonts w:cstheme="minorHAnsi"/>
                <w:b/>
                <w:bCs/>
              </w:rPr>
            </w:pPr>
          </w:p>
          <w:p w14:paraId="3BBC2347" w14:textId="77777777" w:rsidR="00947A1C" w:rsidRDefault="00947A1C" w:rsidP="00B16850">
            <w:pPr>
              <w:contextualSpacing/>
              <w:rPr>
                <w:rFonts w:cstheme="minorHAnsi"/>
                <w:b/>
                <w:bCs/>
              </w:rPr>
            </w:pPr>
          </w:p>
          <w:p w14:paraId="3BA220ED" w14:textId="77777777" w:rsidR="00947A1C" w:rsidRDefault="00947A1C" w:rsidP="00B16850">
            <w:pPr>
              <w:contextualSpacing/>
              <w:rPr>
                <w:rFonts w:cstheme="minorHAnsi"/>
                <w:b/>
                <w:bCs/>
              </w:rPr>
            </w:pPr>
          </w:p>
          <w:p w14:paraId="55D5FE89" w14:textId="77777777" w:rsidR="00947A1C" w:rsidRDefault="00947A1C" w:rsidP="00B16850">
            <w:pPr>
              <w:contextualSpacing/>
              <w:rPr>
                <w:rFonts w:cstheme="minorHAnsi"/>
                <w:b/>
                <w:bCs/>
              </w:rPr>
            </w:pPr>
          </w:p>
          <w:p w14:paraId="0D92B0D4" w14:textId="77777777" w:rsidR="00947A1C" w:rsidRDefault="00947A1C" w:rsidP="00B16850"/>
        </w:tc>
      </w:tr>
      <w:tr w:rsidR="00947A1C" w14:paraId="47466372" w14:textId="77777777" w:rsidTr="00FE0234">
        <w:tc>
          <w:tcPr>
            <w:tcW w:w="2903" w:type="dxa"/>
          </w:tcPr>
          <w:p w14:paraId="58F132E9" w14:textId="77777777" w:rsidR="00947A1C" w:rsidRDefault="00947A1C" w:rsidP="00B16850"/>
        </w:tc>
        <w:tc>
          <w:tcPr>
            <w:tcW w:w="8085" w:type="dxa"/>
            <w:vAlign w:val="bottom"/>
          </w:tcPr>
          <w:p w14:paraId="383AEA97" w14:textId="77777777" w:rsidR="00947A1C" w:rsidRPr="00DF60B3" w:rsidRDefault="00947A1C" w:rsidP="00B16850">
            <w:pPr>
              <w:contextualSpacing/>
              <w:rPr>
                <w:rFonts w:cstheme="minorHAnsi"/>
                <w:b/>
                <w:bCs/>
              </w:rPr>
            </w:pPr>
            <w:r w:rsidRPr="00DF60B3">
              <w:rPr>
                <w:rFonts w:cstheme="minorHAnsi"/>
                <w:b/>
                <w:bCs/>
              </w:rPr>
              <w:t xml:space="preserve">Düzey: </w:t>
            </w:r>
            <w:r w:rsidR="006C237A">
              <w:rPr>
                <w:rFonts w:cstheme="minorHAnsi"/>
                <w:b/>
                <w:bCs/>
              </w:rPr>
              <w:t>3</w:t>
            </w:r>
          </w:p>
        </w:tc>
      </w:tr>
      <w:tr w:rsidR="00947A1C" w14:paraId="7E90B2EB" w14:textId="77777777" w:rsidTr="00BD391F">
        <w:trPr>
          <w:trHeight w:val="3114"/>
        </w:trPr>
        <w:tc>
          <w:tcPr>
            <w:tcW w:w="2903" w:type="dxa"/>
            <w:vMerge w:val="restart"/>
          </w:tcPr>
          <w:p w14:paraId="7261D5EA" w14:textId="77777777" w:rsidR="00947A1C" w:rsidRPr="00DF60B3" w:rsidRDefault="00947A1C" w:rsidP="00947A1C">
            <w:pPr>
              <w:contextualSpacing/>
              <w:rPr>
                <w:rFonts w:cstheme="minorHAnsi"/>
                <w:b/>
              </w:rPr>
            </w:pPr>
            <w:r w:rsidRPr="00DF60B3">
              <w:rPr>
                <w:rFonts w:cstheme="minorHAnsi"/>
                <w:b/>
              </w:rPr>
              <w:t>D.2.1.Toplumsal katkı performansının izlenmesi ve değerlendirilmesi</w:t>
            </w:r>
          </w:p>
          <w:p w14:paraId="2E58797B" w14:textId="77777777" w:rsidR="00947A1C" w:rsidRPr="00DF60B3" w:rsidRDefault="00947A1C" w:rsidP="00947A1C">
            <w:pPr>
              <w:contextualSpacing/>
              <w:jc w:val="both"/>
              <w:rPr>
                <w:rFonts w:cstheme="minorHAnsi"/>
                <w:sz w:val="16"/>
                <w:szCs w:val="16"/>
              </w:rPr>
            </w:pPr>
            <w:r w:rsidRPr="00DF60B3">
              <w:rPr>
                <w:rFonts w:cstheme="minorHAnsi"/>
                <w:sz w:val="16"/>
                <w:szCs w:val="16"/>
              </w:rPr>
              <w:t>Kurum, Sürdürülebilir Kalkınma Amaçları ile uyumlu, dezavantajlı gruplar dahil toplumun ve çevrenin ihtiyaçlarına cevap verebilen ve değer yaratan toplumsal katkı faaliyetlerinde bulunmaktadır. Ulusal ve uluslararası düzeyde kurumsal iş birlikleri, çeşitli kamu kurum ve kuruluşlarına yapılan görevlendirmeler ile kurumun bünyesinde yer alan birimler aracılığıyla yürütülen eğitim, hizmet, araştırma, danışmanlık vb. toplumsal katkı faaliyetleri izlenmektedir.  İzleme mekanizma ve süreçleri yerleşik ve sürdürülebilirdir. İyileştirme adımlarının kanıtları vardır.</w:t>
            </w:r>
          </w:p>
          <w:p w14:paraId="133926BF" w14:textId="77777777" w:rsidR="00947A1C" w:rsidRDefault="00947A1C" w:rsidP="00B16850">
            <w:pPr>
              <w:contextualSpacing/>
              <w:jc w:val="both"/>
              <w:rPr>
                <w:rFonts w:cstheme="minorHAnsi"/>
                <w:sz w:val="16"/>
                <w:szCs w:val="16"/>
              </w:rPr>
            </w:pPr>
          </w:p>
          <w:p w14:paraId="129036AB" w14:textId="77777777" w:rsidR="00947A1C" w:rsidRPr="00DF60B3" w:rsidRDefault="00947A1C" w:rsidP="00B16850">
            <w:pPr>
              <w:contextualSpacing/>
              <w:jc w:val="both"/>
              <w:rPr>
                <w:rFonts w:cstheme="minorHAnsi"/>
                <w:sz w:val="16"/>
                <w:szCs w:val="16"/>
              </w:rPr>
            </w:pPr>
          </w:p>
        </w:tc>
        <w:tc>
          <w:tcPr>
            <w:tcW w:w="8085" w:type="dxa"/>
          </w:tcPr>
          <w:p w14:paraId="418E0A53" w14:textId="77777777" w:rsidR="00A2309E" w:rsidRDefault="00A2309E" w:rsidP="00BD391F">
            <w:pPr>
              <w:pStyle w:val="ListeParagraf"/>
              <w:jc w:val="both"/>
            </w:pPr>
            <w:r>
              <w:t xml:space="preserve">Bölümümüz öğretim elemanları eğitim gören bölüm öğrencilerimize danışmanlık hizmeti vermekte ve zaman zaman mezun öğencilerimizin yönlendirmeleri sayesinde çalıştıkları kurumun teknik ve prosedür açısından ihtiyaç duyulan bilgi akışına </w:t>
            </w:r>
            <w:r w:rsidR="006C237A">
              <w:t xml:space="preserve">gayri resmi statüde </w:t>
            </w:r>
            <w:r>
              <w:t xml:space="preserve">katkı sağlamaktadır. </w:t>
            </w:r>
          </w:p>
          <w:p w14:paraId="012EE195" w14:textId="77777777" w:rsidR="006C237A" w:rsidRDefault="006C237A" w:rsidP="00BD391F">
            <w:pPr>
              <w:pStyle w:val="ListeParagraf"/>
              <w:jc w:val="both"/>
            </w:pPr>
          </w:p>
        </w:tc>
      </w:tr>
      <w:tr w:rsidR="00947A1C" w14:paraId="60B3F167" w14:textId="77777777" w:rsidTr="00FE0234">
        <w:trPr>
          <w:trHeight w:val="5943"/>
        </w:trPr>
        <w:tc>
          <w:tcPr>
            <w:tcW w:w="2903" w:type="dxa"/>
            <w:vMerge/>
          </w:tcPr>
          <w:p w14:paraId="102CDE81" w14:textId="77777777" w:rsidR="00947A1C" w:rsidRPr="00DF60B3" w:rsidRDefault="00947A1C" w:rsidP="00B16850">
            <w:pPr>
              <w:contextualSpacing/>
              <w:rPr>
                <w:rFonts w:cstheme="minorHAnsi"/>
                <w:b/>
                <w:bCs/>
              </w:rPr>
            </w:pPr>
          </w:p>
        </w:tc>
        <w:tc>
          <w:tcPr>
            <w:tcW w:w="8085" w:type="dxa"/>
          </w:tcPr>
          <w:p w14:paraId="2460C6EB" w14:textId="77777777" w:rsidR="00947A1C" w:rsidRDefault="00947A1C" w:rsidP="00B16850">
            <w:r>
              <w:t>Kanıtlar:</w:t>
            </w:r>
          </w:p>
          <w:p w14:paraId="2FBBE6DC" w14:textId="77777777" w:rsidR="00BD391F" w:rsidRDefault="00BD391F" w:rsidP="00A2309E">
            <w:pPr>
              <w:widowControl/>
              <w:rPr>
                <w:rFonts w:ascii="Calibri" w:hAnsi="Calibri" w:cs="Calibri"/>
                <w:color w:val="000000"/>
              </w:rPr>
            </w:pPr>
          </w:p>
          <w:p w14:paraId="56945652" w14:textId="77777777" w:rsidR="00BD391F" w:rsidRDefault="00BD391F" w:rsidP="00BD391F">
            <w:r w:rsidRPr="00033DEC">
              <w:t xml:space="preserve">Kahramanmaraş Sütçü İmam Üniversitesi Teknik Bilimler Meslek Yüksekokulu Mimarlık ve Şehir Planlama Bölümü web sayfası </w:t>
            </w:r>
            <w:hyperlink r:id="rId38" w:history="1">
              <w:r w:rsidRPr="002F4A88">
                <w:rPr>
                  <w:rStyle w:val="Kpr"/>
                </w:rPr>
                <w:t>https://tbmr.ksu.edu.tr/</w:t>
              </w:r>
            </w:hyperlink>
          </w:p>
          <w:p w14:paraId="13C05DCF" w14:textId="77777777" w:rsidR="00A2309E" w:rsidRDefault="00A2309E" w:rsidP="00A2309E">
            <w:pPr>
              <w:widowControl/>
              <w:rPr>
                <w:rFonts w:ascii="Calibri" w:hAnsi="Calibri" w:cs="Calibri"/>
                <w:color w:val="000000"/>
              </w:rPr>
            </w:pPr>
            <w:r>
              <w:rPr>
                <w:rFonts w:ascii="Calibri" w:hAnsi="Calibri" w:cs="Calibri"/>
                <w:color w:val="000000"/>
              </w:rPr>
              <w:br/>
              <w:t xml:space="preserve">Kahramanmaraş Sütçü İmam Üniversitesi Öğrenci işleri Daire başkanlığı internet sayfası https://obs.ksu.edu.tr/oibs/ </w:t>
            </w:r>
          </w:p>
          <w:p w14:paraId="55DB95C1" w14:textId="77777777" w:rsidR="00BD391F" w:rsidRDefault="00BD391F" w:rsidP="00A2309E">
            <w:pPr>
              <w:widowControl/>
              <w:rPr>
                <w:rFonts w:ascii="Calibri" w:hAnsi="Calibri" w:cs="Calibri"/>
                <w:noProof w:val="0"/>
                <w:color w:val="000000"/>
              </w:rPr>
            </w:pPr>
          </w:p>
          <w:p w14:paraId="640CF8DC" w14:textId="77777777" w:rsidR="006C237A" w:rsidRDefault="006C237A" w:rsidP="00B16850"/>
        </w:tc>
      </w:tr>
    </w:tbl>
    <w:p w14:paraId="7240E251" w14:textId="77777777" w:rsidR="00947A1C" w:rsidRDefault="00947A1C" w:rsidP="00405E54"/>
    <w:p w14:paraId="3E373ED4" w14:textId="77777777" w:rsidR="00947A1C" w:rsidRDefault="00947A1C" w:rsidP="00405E54"/>
    <w:p w14:paraId="6872192A" w14:textId="77777777" w:rsidR="00947A1C" w:rsidRDefault="00947A1C" w:rsidP="00405E54"/>
    <w:p w14:paraId="7C3C4B67" w14:textId="77777777" w:rsidR="00154EC1" w:rsidRDefault="00154EC1" w:rsidP="00405E54"/>
    <w:p w14:paraId="3025A4E2" w14:textId="77777777" w:rsidR="00154EC1" w:rsidRDefault="00154EC1" w:rsidP="00405E54"/>
    <w:p w14:paraId="2F332C52" w14:textId="77777777" w:rsidR="00947A1C" w:rsidRDefault="00947A1C" w:rsidP="00405E54"/>
    <w:p w14:paraId="593824CC" w14:textId="77777777" w:rsidR="00947A1C" w:rsidRDefault="00947A1C" w:rsidP="00405E54"/>
    <w:p w14:paraId="59E88C3C" w14:textId="77777777" w:rsidR="00947A1C" w:rsidRDefault="00947A1C" w:rsidP="00405E54"/>
    <w:p w14:paraId="4958C9BD" w14:textId="77777777" w:rsidR="00947A1C" w:rsidRDefault="00947A1C" w:rsidP="00405E54"/>
    <w:p w14:paraId="6E403FBC" w14:textId="77777777" w:rsidR="00947A1C" w:rsidRDefault="00947A1C" w:rsidP="00405E54"/>
    <w:tbl>
      <w:tblPr>
        <w:tblStyle w:val="TabloKlavuzu"/>
        <w:tblW w:w="0" w:type="auto"/>
        <w:tblLook w:val="04A0" w:firstRow="1" w:lastRow="0" w:firstColumn="1" w:lastColumn="0" w:noHBand="0" w:noVBand="1"/>
      </w:tblPr>
      <w:tblGrid>
        <w:gridCol w:w="11138"/>
      </w:tblGrid>
      <w:tr w:rsidR="00947A1C" w14:paraId="1189819A" w14:textId="77777777" w:rsidTr="00947A1C">
        <w:tc>
          <w:tcPr>
            <w:tcW w:w="11138" w:type="dxa"/>
            <w:shd w:val="clear" w:color="auto" w:fill="FBD4B4" w:themeFill="accent6" w:themeFillTint="66"/>
            <w:vAlign w:val="bottom"/>
          </w:tcPr>
          <w:p w14:paraId="31D9F49A" w14:textId="77777777" w:rsidR="00947A1C" w:rsidRPr="00A84336" w:rsidRDefault="00947A1C" w:rsidP="00947A1C">
            <w:pPr>
              <w:contextualSpacing/>
              <w:jc w:val="center"/>
              <w:rPr>
                <w:rFonts w:cstheme="minorHAnsi"/>
                <w:b/>
                <w:bCs/>
                <w:sz w:val="28"/>
                <w:szCs w:val="28"/>
              </w:rPr>
            </w:pPr>
            <w:r w:rsidRPr="00A84336">
              <w:rPr>
                <w:rFonts w:cstheme="minorHAnsi"/>
                <w:b/>
                <w:sz w:val="28"/>
                <w:szCs w:val="28"/>
              </w:rPr>
              <w:t>SONUÇ VE DEĞERLENDİRME</w:t>
            </w:r>
          </w:p>
        </w:tc>
      </w:tr>
      <w:tr w:rsidR="00947A1C" w14:paraId="31C23334" w14:textId="77777777" w:rsidTr="00947A1C">
        <w:tc>
          <w:tcPr>
            <w:tcW w:w="11138" w:type="dxa"/>
          </w:tcPr>
          <w:p w14:paraId="633DB9A0" w14:textId="77777777" w:rsidR="00FE0234" w:rsidRDefault="00947A1C" w:rsidP="00947A1C">
            <w:pPr>
              <w:ind w:left="99" w:right="63" w:hanging="102"/>
              <w:contextualSpacing/>
              <w:outlineLvl w:val="3"/>
            </w:pPr>
            <w:r>
              <w:tab/>
            </w:r>
          </w:p>
          <w:p w14:paraId="5207104E" w14:textId="77777777" w:rsidR="00947A1C" w:rsidRPr="00FE0234" w:rsidRDefault="00FE0234" w:rsidP="00947A1C">
            <w:pPr>
              <w:ind w:left="99" w:right="63" w:hanging="102"/>
              <w:contextualSpacing/>
              <w:outlineLvl w:val="3"/>
              <w:rPr>
                <w:b/>
                <w:sz w:val="28"/>
                <w:szCs w:val="28"/>
              </w:rPr>
            </w:pPr>
            <w:r w:rsidRPr="00FE0234">
              <w:rPr>
                <w:b/>
                <w:sz w:val="28"/>
                <w:szCs w:val="28"/>
              </w:rPr>
              <w:t xml:space="preserve">BÖLÜMÜN GÜÇLÜ YÖNLERİ </w:t>
            </w:r>
          </w:p>
          <w:p w14:paraId="740970BA" w14:textId="77777777" w:rsidR="00FE0234" w:rsidRDefault="00FE0234" w:rsidP="00947A1C">
            <w:pPr>
              <w:ind w:left="99" w:right="63" w:hanging="102"/>
              <w:contextualSpacing/>
              <w:outlineLvl w:val="3"/>
              <w:rPr>
                <w:rFonts w:cstheme="minorHAnsi"/>
                <w:color w:val="A6A6A6" w:themeColor="background1" w:themeShade="A6"/>
              </w:rPr>
            </w:pPr>
          </w:p>
          <w:p w14:paraId="29367B18" w14:textId="77777777" w:rsidR="00FE0234" w:rsidRDefault="00FE0234" w:rsidP="00FE0234">
            <w:pPr>
              <w:ind w:left="99" w:right="63" w:hanging="102"/>
              <w:contextualSpacing/>
              <w:jc w:val="both"/>
              <w:outlineLvl w:val="3"/>
              <w:rPr>
                <w:rFonts w:cstheme="minorHAnsi"/>
              </w:rPr>
            </w:pPr>
            <w:r w:rsidRPr="00FE0234">
              <w:rPr>
                <w:rFonts w:cstheme="minorHAnsi"/>
                <w:b/>
              </w:rPr>
              <w:t>Eğitim ve Öğretim Yönünden:</w:t>
            </w:r>
            <w:r>
              <w:rPr>
                <w:rFonts w:cstheme="minorHAnsi"/>
              </w:rPr>
              <w:t xml:space="preserve"> Bö</w:t>
            </w:r>
            <w:r w:rsidRPr="00FE0234">
              <w:rPr>
                <w:rFonts w:cstheme="minorHAnsi"/>
              </w:rPr>
              <w:t xml:space="preserve">lümümüzde </w:t>
            </w:r>
            <w:r w:rsidR="00BD391F">
              <w:rPr>
                <w:rFonts w:cstheme="minorHAnsi"/>
              </w:rPr>
              <w:t>4</w:t>
            </w:r>
            <w:r w:rsidRPr="00FE0234">
              <w:rPr>
                <w:rFonts w:cstheme="minorHAnsi"/>
              </w:rPr>
              <w:t xml:space="preserve"> adet öğretim görevlisinden oluşan öğretim ekibi bulunmaktadır. Akademik kadromuzda bulunan bölüm hocalarımız uzmanlık alanlarına göre derslere girmekte ve öğrencilerimizin ilgili hocalarımızın teknik ve uygulamalı donanımlarından üst düzeyde faydalanmaları sağlanmaktadır. Bölümümüzden mezun olan öğrencilerin aldığı diploma, derece ve diğer yeterliliklerin tanınması ve sertifikalandırılması kriterleri ve süreçleri KS</w:t>
            </w:r>
            <w:r w:rsidR="00BD391F">
              <w:rPr>
                <w:rFonts w:cstheme="minorHAnsi"/>
              </w:rPr>
              <w:t>Ü</w:t>
            </w:r>
            <w:r w:rsidRPr="00FE0234">
              <w:rPr>
                <w:rFonts w:cstheme="minorHAnsi"/>
              </w:rPr>
              <w:t xml:space="preserve"> öğrenci rehberinde tanımlanmıştır ancak bu uygulamaların sonuçlarının izlenmesi yapılmamaktadır. Aktif ve etkileşimli öğretme yöntemlerine ilişkin uygulamalar incelendiğinde, resmi kurum ya da özel sektörler dahilinde yapılabilecek 30 iş günü süren yaz stajı uygulamaları ve </w:t>
            </w:r>
            <w:r w:rsidR="00BD391F">
              <w:rPr>
                <w:rFonts w:cstheme="minorHAnsi"/>
              </w:rPr>
              <w:t>Kahramanmaraş’ta bulunan anıt statüsündeki yapılarak gidilerek</w:t>
            </w:r>
            <w:r w:rsidRPr="00FE0234">
              <w:rPr>
                <w:rFonts w:cstheme="minorHAnsi"/>
              </w:rPr>
              <w:t xml:space="preserve"> verilen Mesleki Uygulama dersleri başta gelmektedir. Dönem içinde öğrencilerin önceki mezunlar ya da </w:t>
            </w:r>
            <w:r w:rsidR="00BD391F">
              <w:rPr>
                <w:rFonts w:cstheme="minorHAnsi"/>
              </w:rPr>
              <w:t xml:space="preserve">mimarlar odasından temsilciler, deneyimli mimarlar gibi kişilerle </w:t>
            </w:r>
            <w:r w:rsidRPr="00FE0234">
              <w:rPr>
                <w:rFonts w:cstheme="minorHAnsi"/>
              </w:rPr>
              <w:t xml:space="preserve">ile iletişimini sağlamak </w:t>
            </w:r>
            <w:r w:rsidR="00BD391F">
              <w:rPr>
                <w:rFonts w:cstheme="minorHAnsi"/>
              </w:rPr>
              <w:t>için</w:t>
            </w:r>
            <w:r w:rsidRPr="00FE0234">
              <w:rPr>
                <w:rFonts w:cstheme="minorHAnsi"/>
              </w:rPr>
              <w:t xml:space="preserve"> söyleşiler düzenlenmektedir. Bu anlamda eğitim esnasında ve mezuniyet sonrasında iş bulma olanakları açısından dikkat etmeleri gereken konular hususunda bilgi akışı sağlanması istenmektedir. Diğer yandan kurumsal anlaşmalar sayesinde öğrenci değişim programlarından birim/bölüm bazında öğrencilerimizin faydalanması söz konusudur. Konu ile ilgili bölüm başkanlığımız, öğrenci danışmanlarımız ve bölümdeki akademisyenler ile öğrenme ve öğretme ihtiyaçlarına cevap verilmektedir. Öğrenci başarısını ölçme ve değerlendirmede kullanılan tanımlı süreçler dikkate alındığında KSÜ Önlisans ve Lisans Eğitim-Öğretim ve Sınav Yönetmeliği ve ilgili yönergeler çerçevesinde yürütülmektedir. Her ders için yapılan ara ve dönem sonu sınavları, ödevler ve </w:t>
            </w:r>
            <w:r w:rsidR="00BD391F">
              <w:rPr>
                <w:rFonts w:cstheme="minorHAnsi"/>
              </w:rPr>
              <w:t xml:space="preserve">projeler </w:t>
            </w:r>
            <w:r w:rsidRPr="00FE0234">
              <w:rPr>
                <w:rFonts w:cstheme="minorHAnsi"/>
              </w:rPr>
              <w:t>ile derslerin ölçme ve değerlendirme yapılmaktadır. Notlandırma işlemleri dersi veren ilgili öğretim elemanı tarafından öğrenci bilgi sistemi üzerinden yapılmaktadır. Öğrencilerin derslere ve sınavlara katılabilmeleri için ders ve sınav programları bölüm web sayfalarında ilan edilmekte ve yasal devamsızlık hakları konusunda öğrenciler bilgilendirilmektedir. Geçerli mazeretleri sonucu ara sınavlara giremeyen öğrencilerin mazeretlerini yazılı beyan etmeleri kaydıyla ek sınav hakkı tanınmakta ve öğrencilere duyurularak mazeret sınav hakkı verilmektedir. Başarı ölçme ve değerlendirme yöntemi, dersin öğretim elemanı tarafından hem geleneksel ölçme araçları (yazılı, çoktan seçmeli vb.) hem de alternatif ölçme ve değerlendirme teknikleriyle (projeler, ödevler vb.) belirlenmektedir.</w:t>
            </w:r>
          </w:p>
          <w:p w14:paraId="2A1D145F" w14:textId="77777777" w:rsidR="00FE0234" w:rsidRDefault="00FE0234" w:rsidP="00FE0234">
            <w:pPr>
              <w:ind w:left="99" w:right="63" w:hanging="102"/>
              <w:contextualSpacing/>
              <w:jc w:val="both"/>
              <w:outlineLvl w:val="3"/>
              <w:rPr>
                <w:rFonts w:cstheme="minorHAnsi"/>
              </w:rPr>
            </w:pPr>
          </w:p>
          <w:p w14:paraId="38A35362" w14:textId="77777777" w:rsidR="00FE0234" w:rsidRDefault="00FE0234" w:rsidP="00FE0234">
            <w:pPr>
              <w:ind w:left="99" w:right="63" w:hanging="102"/>
              <w:contextualSpacing/>
              <w:jc w:val="both"/>
              <w:outlineLvl w:val="3"/>
              <w:rPr>
                <w:rFonts w:cstheme="minorHAnsi"/>
              </w:rPr>
            </w:pPr>
            <w:r w:rsidRPr="00FE0234">
              <w:rPr>
                <w:rFonts w:cstheme="minorHAnsi"/>
                <w:b/>
              </w:rPr>
              <w:t>Toplumsal Katkı Yönünden:</w:t>
            </w:r>
            <w:r w:rsidRPr="00FE0234">
              <w:rPr>
                <w:rFonts w:cstheme="minorHAnsi"/>
              </w:rPr>
              <w:t xml:space="preserve">Bölümümüzde bölüm öğretim elemanları ve </w:t>
            </w:r>
            <w:r w:rsidR="000473AB">
              <w:rPr>
                <w:rFonts w:cstheme="minorHAnsi"/>
              </w:rPr>
              <w:t>son sınıf</w:t>
            </w:r>
            <w:r w:rsidRPr="00FE0234">
              <w:rPr>
                <w:rFonts w:cstheme="minorHAnsi"/>
              </w:rPr>
              <w:t xml:space="preserve"> öğrencilerinin çalışmaları sonucunda </w:t>
            </w:r>
            <w:r w:rsidR="000473AB">
              <w:rPr>
                <w:rFonts w:cstheme="minorHAnsi"/>
              </w:rPr>
              <w:t>proje jürileri</w:t>
            </w:r>
            <w:r w:rsidRPr="00FE0234">
              <w:rPr>
                <w:rFonts w:cstheme="minorHAnsi"/>
              </w:rPr>
              <w:t xml:space="preserve"> düzenlenerek toplumsal farkındalık artırılmaya çalışılmaktadır. Bölüm öğretim elemanları çeşitli dergi ve kongrelere katılarak kurum ve bölüm adının tanıtımına katkı sağlamaktadır. Meslek liseleri ile bölüm tanıtımları gerçekleştirilmektedir.</w:t>
            </w:r>
          </w:p>
          <w:p w14:paraId="6CC2AC64" w14:textId="77777777" w:rsidR="00FE0234" w:rsidRDefault="00FE0234" w:rsidP="00FE0234">
            <w:pPr>
              <w:ind w:left="99" w:right="63" w:hanging="102"/>
              <w:contextualSpacing/>
              <w:jc w:val="both"/>
              <w:outlineLvl w:val="3"/>
              <w:rPr>
                <w:rFonts w:cstheme="minorHAnsi"/>
              </w:rPr>
            </w:pPr>
          </w:p>
          <w:p w14:paraId="035C77B6" w14:textId="77777777" w:rsidR="00FE0234" w:rsidRPr="00FE0234" w:rsidRDefault="00FE0234" w:rsidP="00FE0234">
            <w:pPr>
              <w:ind w:left="99" w:right="63" w:hanging="102"/>
              <w:contextualSpacing/>
              <w:jc w:val="both"/>
              <w:outlineLvl w:val="3"/>
              <w:rPr>
                <w:rFonts w:cstheme="minorHAnsi"/>
              </w:rPr>
            </w:pPr>
            <w:r w:rsidRPr="00FE0234">
              <w:rPr>
                <w:rFonts w:cstheme="minorHAnsi"/>
                <w:b/>
              </w:rPr>
              <w:t>Yönetim Sistemi Yönünden:</w:t>
            </w:r>
            <w:r w:rsidRPr="00FE0234">
              <w:rPr>
                <w:rFonts w:cstheme="minorHAnsi"/>
              </w:rPr>
              <w:t>Bölümümüz yönetim sisteminde yönetim ve yapısal görevlendirme, tüm birimlerde olduğu gibi Yüksek Öğretim Kanunu kapsamında düzenlenen verilere göre yapılmaktadır. Akademik hiyerarşik sistem dikkate alınarak yönetimde yer alan öğretim elemanları belirlenmiştir. Bölümümüz web sitesinden düzenli olarak açık erişimli bilgilendirme yapılmaktadır.</w:t>
            </w:r>
          </w:p>
          <w:p w14:paraId="0D692C81" w14:textId="77777777" w:rsidR="00947A1C" w:rsidRDefault="00947A1C" w:rsidP="00947A1C">
            <w:pPr>
              <w:tabs>
                <w:tab w:val="left" w:pos="6128"/>
              </w:tabs>
            </w:pPr>
          </w:p>
          <w:p w14:paraId="16DD0ADC" w14:textId="77777777" w:rsidR="00FE0234" w:rsidRDefault="00FE0234" w:rsidP="00FE0234">
            <w:pPr>
              <w:ind w:left="99" w:right="63" w:hanging="102"/>
              <w:contextualSpacing/>
              <w:outlineLvl w:val="3"/>
              <w:rPr>
                <w:b/>
                <w:sz w:val="28"/>
                <w:szCs w:val="28"/>
              </w:rPr>
            </w:pPr>
            <w:r>
              <w:rPr>
                <w:b/>
                <w:sz w:val="28"/>
                <w:szCs w:val="28"/>
              </w:rPr>
              <w:t>BÖLÜMÜN İYİLEŞTİRMEYE AÇIK</w:t>
            </w:r>
            <w:r w:rsidRPr="00FE0234">
              <w:rPr>
                <w:b/>
                <w:sz w:val="28"/>
                <w:szCs w:val="28"/>
              </w:rPr>
              <w:t xml:space="preserve"> YÖNLERİ </w:t>
            </w:r>
          </w:p>
          <w:p w14:paraId="38F66407" w14:textId="77777777" w:rsidR="00FE0234" w:rsidRDefault="00FE0234" w:rsidP="00FE0234">
            <w:pPr>
              <w:ind w:left="99" w:right="63" w:hanging="102"/>
              <w:contextualSpacing/>
              <w:outlineLvl w:val="3"/>
              <w:rPr>
                <w:b/>
                <w:sz w:val="28"/>
                <w:szCs w:val="28"/>
              </w:rPr>
            </w:pPr>
          </w:p>
          <w:p w14:paraId="5F682CAB" w14:textId="77777777" w:rsidR="00FE0234" w:rsidRPr="00FE0234" w:rsidRDefault="00FE0234" w:rsidP="006B0C4A">
            <w:pPr>
              <w:ind w:left="99" w:right="63" w:hanging="102"/>
              <w:contextualSpacing/>
              <w:jc w:val="both"/>
              <w:outlineLvl w:val="3"/>
            </w:pPr>
            <w:r w:rsidRPr="00FE0234">
              <w:rPr>
                <w:b/>
              </w:rPr>
              <w:t>Altyapı Yönünden:</w:t>
            </w:r>
            <w:r w:rsidR="006B0C4A">
              <w:t>U</w:t>
            </w:r>
            <w:r w:rsidR="006B0C4A" w:rsidRPr="006B0C4A">
              <w:t>ygulamalı eğitimin birebir olar</w:t>
            </w:r>
            <w:r w:rsidR="006B0C4A">
              <w:t xml:space="preserve">ak verilebilmesi için </w:t>
            </w:r>
            <w:r w:rsidR="000473AB">
              <w:t>bölümüzde Orman Fakültesi derslik, çizim atölyeleri ve bilgisayar laboratuvarları kullanılmaktadır.</w:t>
            </w:r>
            <w:r w:rsidR="006B0C4A">
              <w:t xml:space="preserve"> Ancak 5</w:t>
            </w:r>
            <w:r w:rsidR="000473AB">
              <w:t>2</w:t>
            </w:r>
            <w:r w:rsidR="006B0C4A">
              <w:t xml:space="preserve"> öğrenci kapasiteli bölümümüzde eğitim öğretim dönemi boyunca derslerin verimli anlatılması için mevcut </w:t>
            </w:r>
            <w:r w:rsidR="000473AB">
              <w:t>şartlar</w:t>
            </w:r>
            <w:r w:rsidR="006B0C4A">
              <w:t xml:space="preserve">ın yetersiz kaldığı görülmektedir. </w:t>
            </w:r>
            <w:r w:rsidRPr="00FE0234">
              <w:t>Sınıfların öğrenci kapasitesini ar</w:t>
            </w:r>
            <w:r w:rsidR="006B0C4A">
              <w:t xml:space="preserve">tırmak, bilgisayar laboratuvarı, öğrenme alanları </w:t>
            </w:r>
            <w:r w:rsidRPr="00FE0234">
              <w:t>ve atölyelerdeki mevcut donanım sayısını artırmak</w:t>
            </w:r>
            <w:r w:rsidR="006B0C4A">
              <w:t xml:space="preserve"> yada yenilemek</w:t>
            </w:r>
            <w:r w:rsidRPr="00FE0234">
              <w:t>, techizatların düzenli bakımının yapılmasını sağlamak suretiyle iyileştirmeye yönelik adımlar atılması gerektiği düşünülmektedir.</w:t>
            </w:r>
            <w:r w:rsidR="000473AB">
              <w:t xml:space="preserve"> Ayrıca uygulama derslerinde tarihi bir yapıda ölçüm, çizim ve hasar tespiti gibi çalışmalar yürütülmekte, bunun için de </w:t>
            </w:r>
            <w:r w:rsidR="000E45D7">
              <w:t xml:space="preserve">bölümümüzde </w:t>
            </w:r>
            <w:r w:rsidR="000473AB">
              <w:t xml:space="preserve">metre, lazermetre, </w:t>
            </w:r>
            <w:r w:rsidR="000E45D7">
              <w:t>nivo gibi cihazlar bulunmaktadır. G</w:t>
            </w:r>
            <w:r w:rsidR="000473AB">
              <w:t>ünümüz standartlarında rölöve ve restorasyon projeleri hazırlamak için kullanılan nokta bulut lazer tarayıcı cihazına ihtiyaç duyulmaktadır.</w:t>
            </w:r>
          </w:p>
          <w:p w14:paraId="3A868AF1" w14:textId="77777777" w:rsidR="00FE0234" w:rsidRDefault="00FE0234" w:rsidP="006B0C4A">
            <w:pPr>
              <w:ind w:left="99" w:right="63" w:hanging="102"/>
              <w:contextualSpacing/>
              <w:jc w:val="both"/>
              <w:outlineLvl w:val="3"/>
            </w:pPr>
          </w:p>
          <w:p w14:paraId="568D0BD4" w14:textId="77777777" w:rsidR="00FE0234" w:rsidRDefault="00FE0234" w:rsidP="006B0C4A">
            <w:pPr>
              <w:ind w:left="99" w:right="63" w:hanging="102"/>
              <w:contextualSpacing/>
              <w:jc w:val="both"/>
              <w:outlineLvl w:val="3"/>
            </w:pPr>
            <w:r w:rsidRPr="00FE0234">
              <w:rPr>
                <w:b/>
              </w:rPr>
              <w:t>Eğitim ve Öğretim Yönünden:</w:t>
            </w:r>
            <w:r w:rsidRPr="00FE0234">
              <w:t xml:space="preserve"> Bölümümüz, yürüttüğü programların tasarımını, öğretim programının amaçlarına ve öğrenme çıktılarına uygun olarak yapmaktadır. Ancak program tasarım ve onayı için tanımlı süreçler doğrultusunda gerçekleştirilen uygulamalardan elde edilen sonuçlarının izlenmesi yapılmamaktadır. </w:t>
            </w:r>
            <w:r w:rsidR="000E45D7">
              <w:t>Mimarlık ve Şehir Planlama Bölümü Mimari Restorasyon P</w:t>
            </w:r>
            <w:r w:rsidRPr="00FE0234">
              <w:t xml:space="preserve">rogramının amaçları, çıktıları ve TYYÇ uyumları tanımlanmış ancak bu uygulamaların sonuçlarının izlenmesine dair bir planlama yapılmamaktadır. Programın ders kazanımları ile program çıktıları eşleştirilmiş ancak bu uygulamaların sonuçlarının izlenmesi yapılmamaktadır. Müfredat düzenlemelerinde programın yapısı ve ders dağılım dengesi dikkate alınmıştır. Programların yapısı ve ders dağılım dengesine ilişkin planlamalar bulunmaktadır ancak bu uygulamaların sonuçlarının izlenmesi yapılmamaktadır. Programımızda öğrenci iş yüküne dayalı tasarım bulunmaktadır. </w:t>
            </w:r>
            <w:r w:rsidRPr="00FE0234">
              <w:lastRenderedPageBreak/>
              <w:t xml:space="preserve">Öğrenci iş yükü kredisinde mesleki uygulama, staj ve projeler üretebilecekleri mezuniyet çalışması bulunmaktadır. Bunun yanı sıra Erasmus, Farabi ve Mevlana değişim programları bulunmaktadır ancak öğrenci iş yükü ve bununla ilgili uygulamaların sonuçlarının izlenmesi yapılmamaktadır. Bölümümüz Yükseköğretim Sınavı (YKS) Yükseköğretim Programları ve Kontenjanları Kılavuzu’nda belirtilen şartlara ve YKS sonucuna göre öğrenci kabul edilmektedir. Kurumda öğrenci kabulü, önceki öğrenmenin tanınması ve kredilendirilmesine ilişkin kriterler ve süreçler tanımlanmış ancak bu uygulamaların sonuçlarının izlenmesi </w:t>
            </w:r>
            <w:r w:rsidR="000E45D7">
              <w:t>ö</w:t>
            </w:r>
            <w:r w:rsidRPr="00FE0234">
              <w:t>ğrenme kaynakları başlığı altında irdelenen parametrelerden bazılarının iyileştirilmeye açık yönleri bulunmaktadır. Öğrenci ve öğretim elemanları için sosyal, kültürel, sportif faaliyetlerin yapılması, öğrencinin yaşamsal faaliyetlerinin geliştirilmesi ve gelecek kaygısının giderilmesi için rehberlik, psikolojik danışmanlık ve kariyer hizmetleri iyileştirilmesi ve tesis ve alt yapı çalışmalarına ağırlık verilmesi gerektiği düşünülmektedir.</w:t>
            </w:r>
          </w:p>
          <w:p w14:paraId="7C0B9A68" w14:textId="77777777" w:rsidR="00FE0234" w:rsidRPr="00FE0234" w:rsidRDefault="00FE0234" w:rsidP="006B0C4A">
            <w:pPr>
              <w:ind w:left="99" w:right="63" w:hanging="102"/>
              <w:contextualSpacing/>
              <w:jc w:val="both"/>
              <w:outlineLvl w:val="3"/>
            </w:pPr>
          </w:p>
          <w:p w14:paraId="642F722D" w14:textId="77777777" w:rsidR="00FE0234" w:rsidRPr="00FE0234" w:rsidRDefault="00FE0234" w:rsidP="006B0C4A">
            <w:pPr>
              <w:ind w:left="99" w:right="63" w:hanging="102"/>
              <w:contextualSpacing/>
              <w:jc w:val="both"/>
              <w:outlineLvl w:val="3"/>
            </w:pPr>
            <w:r w:rsidRPr="00FE0234">
              <w:rPr>
                <w:b/>
              </w:rPr>
              <w:t>Kalite Güvencesi Yönünden:</w:t>
            </w:r>
            <w:r w:rsidRPr="00FE0234">
              <w:t xml:space="preserve"> Misyon ve stratejik amaçlar yönünden; Üniversitemiz geneline hitap eden 20</w:t>
            </w:r>
            <w:r w:rsidR="000E45D7">
              <w:t>23</w:t>
            </w:r>
            <w:r w:rsidRPr="00FE0234">
              <w:t>-20</w:t>
            </w:r>
            <w:r w:rsidR="000E45D7">
              <w:t>27</w:t>
            </w:r>
            <w:r w:rsidRPr="00FE0234">
              <w:t xml:space="preserve"> yılı stratejik plan ve hedefler mevcuttur ancak </w:t>
            </w:r>
            <w:r w:rsidR="000E45D7">
              <w:t>Mimarlık ve Şehir Planlama Bölümü Mimari RestorasyonP</w:t>
            </w:r>
            <w:r w:rsidRPr="00FE0234">
              <w:t>rogramına ait stratejik plan bulunmamaktadır. Bölümümüze ait misyon, vizyon ve stratejik amaç ve hedefleri bölüm web sayfamızda ilan edilmiştir. Bölümümüze ait eğitim-öğretim, toplumsal katkı ve yönetim sistemi gibi temel alanlarda tanımlı politikaları bulunmakta ancak bu politikalar herhangi bir karar alma sürecinde kullanılmamaktadır. Kurumumuza ait tüm alanları içeren performans programı ortak olarak yayınlanmaktadır. İç kalite güvencesi yönünden; bölümümüze ait kalite komisyonu, iç kalite güvencesi mekanizmaları, liderlik yaklaşımı ve kalite güvencesi kültürü bulunmamaktadır. Paydaş katılımı yönünden; bölümümüzde yürütülen süreçlere paydaş katılımını sağlayacak mekanizmalar bulunmamaktadır. Uluslararasılaşma yönünden; tanımlı bir politika, yönetim organizasyonu, kaynak ayrımı ve performans izlenmesi ve geliştirilmesine dair veriler mevcut değildir.</w:t>
            </w:r>
          </w:p>
          <w:p w14:paraId="0B3C25DB" w14:textId="77777777" w:rsidR="00947A1C" w:rsidRDefault="00947A1C" w:rsidP="00947A1C">
            <w:pPr>
              <w:tabs>
                <w:tab w:val="left" w:pos="6128"/>
              </w:tabs>
            </w:pPr>
          </w:p>
          <w:p w14:paraId="1D84FF8D" w14:textId="77777777" w:rsidR="00947A1C" w:rsidRDefault="00947A1C" w:rsidP="00947A1C">
            <w:pPr>
              <w:tabs>
                <w:tab w:val="left" w:pos="6128"/>
              </w:tabs>
            </w:pPr>
          </w:p>
          <w:p w14:paraId="124C9885" w14:textId="77777777" w:rsidR="00947A1C" w:rsidRDefault="00947A1C" w:rsidP="00947A1C">
            <w:pPr>
              <w:tabs>
                <w:tab w:val="left" w:pos="6128"/>
              </w:tabs>
            </w:pPr>
          </w:p>
          <w:p w14:paraId="1F83E70F" w14:textId="77777777" w:rsidR="00947A1C" w:rsidRDefault="00947A1C" w:rsidP="00947A1C">
            <w:pPr>
              <w:tabs>
                <w:tab w:val="left" w:pos="6128"/>
              </w:tabs>
            </w:pPr>
          </w:p>
          <w:p w14:paraId="2243DB88" w14:textId="77777777" w:rsidR="00947A1C" w:rsidRDefault="00947A1C" w:rsidP="00947A1C">
            <w:pPr>
              <w:tabs>
                <w:tab w:val="left" w:pos="6128"/>
              </w:tabs>
            </w:pPr>
          </w:p>
          <w:p w14:paraId="2049A2E9" w14:textId="77777777" w:rsidR="00947A1C" w:rsidRDefault="00947A1C" w:rsidP="00947A1C">
            <w:pPr>
              <w:tabs>
                <w:tab w:val="left" w:pos="6128"/>
              </w:tabs>
            </w:pPr>
          </w:p>
          <w:p w14:paraId="43FB8874" w14:textId="77777777" w:rsidR="00947A1C" w:rsidRDefault="00947A1C" w:rsidP="00947A1C">
            <w:pPr>
              <w:tabs>
                <w:tab w:val="left" w:pos="6128"/>
              </w:tabs>
            </w:pPr>
          </w:p>
          <w:p w14:paraId="23AEB2BE" w14:textId="77777777" w:rsidR="00947A1C" w:rsidRDefault="00947A1C" w:rsidP="00947A1C">
            <w:pPr>
              <w:tabs>
                <w:tab w:val="left" w:pos="6128"/>
              </w:tabs>
            </w:pPr>
          </w:p>
          <w:p w14:paraId="000BEC62" w14:textId="77777777" w:rsidR="00947A1C" w:rsidRDefault="00947A1C" w:rsidP="00947A1C">
            <w:pPr>
              <w:tabs>
                <w:tab w:val="left" w:pos="6128"/>
              </w:tabs>
            </w:pPr>
          </w:p>
          <w:p w14:paraId="64781868" w14:textId="77777777" w:rsidR="00947A1C" w:rsidRDefault="00947A1C" w:rsidP="00947A1C">
            <w:pPr>
              <w:tabs>
                <w:tab w:val="left" w:pos="6128"/>
              </w:tabs>
            </w:pPr>
          </w:p>
          <w:p w14:paraId="6E4D3F72" w14:textId="77777777" w:rsidR="00947A1C" w:rsidRDefault="00947A1C" w:rsidP="00947A1C">
            <w:pPr>
              <w:tabs>
                <w:tab w:val="left" w:pos="6128"/>
              </w:tabs>
            </w:pPr>
          </w:p>
          <w:p w14:paraId="2487F4F2" w14:textId="77777777" w:rsidR="00947A1C" w:rsidRDefault="00947A1C" w:rsidP="00947A1C">
            <w:pPr>
              <w:tabs>
                <w:tab w:val="left" w:pos="6128"/>
              </w:tabs>
            </w:pPr>
          </w:p>
          <w:p w14:paraId="0ECCBD8F" w14:textId="77777777" w:rsidR="00947A1C" w:rsidRDefault="00947A1C" w:rsidP="00947A1C">
            <w:pPr>
              <w:tabs>
                <w:tab w:val="left" w:pos="6128"/>
              </w:tabs>
            </w:pPr>
          </w:p>
          <w:p w14:paraId="5F90E207" w14:textId="77777777" w:rsidR="00947A1C" w:rsidRDefault="00947A1C" w:rsidP="00947A1C">
            <w:pPr>
              <w:tabs>
                <w:tab w:val="left" w:pos="6128"/>
              </w:tabs>
            </w:pPr>
          </w:p>
          <w:p w14:paraId="543C0088" w14:textId="77777777" w:rsidR="00947A1C" w:rsidRDefault="00947A1C" w:rsidP="00947A1C">
            <w:pPr>
              <w:tabs>
                <w:tab w:val="left" w:pos="6128"/>
              </w:tabs>
            </w:pPr>
          </w:p>
          <w:p w14:paraId="1CED4104" w14:textId="77777777" w:rsidR="00947A1C" w:rsidRDefault="00947A1C" w:rsidP="00947A1C">
            <w:pPr>
              <w:tabs>
                <w:tab w:val="left" w:pos="6128"/>
              </w:tabs>
            </w:pPr>
          </w:p>
          <w:p w14:paraId="54E40799" w14:textId="77777777" w:rsidR="00947A1C" w:rsidRDefault="00947A1C" w:rsidP="00947A1C">
            <w:pPr>
              <w:tabs>
                <w:tab w:val="left" w:pos="6128"/>
              </w:tabs>
            </w:pPr>
          </w:p>
          <w:p w14:paraId="4B046DEB" w14:textId="77777777" w:rsidR="00947A1C" w:rsidRDefault="00947A1C" w:rsidP="00947A1C">
            <w:pPr>
              <w:tabs>
                <w:tab w:val="left" w:pos="6128"/>
              </w:tabs>
            </w:pPr>
          </w:p>
          <w:p w14:paraId="03F9BB73" w14:textId="77777777" w:rsidR="00947A1C" w:rsidRDefault="00947A1C" w:rsidP="00947A1C">
            <w:pPr>
              <w:tabs>
                <w:tab w:val="left" w:pos="6128"/>
              </w:tabs>
            </w:pPr>
          </w:p>
          <w:p w14:paraId="1E98CD8C" w14:textId="77777777" w:rsidR="00947A1C" w:rsidRDefault="00947A1C" w:rsidP="00947A1C">
            <w:pPr>
              <w:tabs>
                <w:tab w:val="left" w:pos="6128"/>
              </w:tabs>
            </w:pPr>
          </w:p>
          <w:p w14:paraId="6712321F" w14:textId="77777777" w:rsidR="00947A1C" w:rsidRDefault="00947A1C" w:rsidP="00947A1C">
            <w:pPr>
              <w:tabs>
                <w:tab w:val="left" w:pos="6128"/>
              </w:tabs>
            </w:pPr>
          </w:p>
          <w:p w14:paraId="4019CD4B" w14:textId="77777777" w:rsidR="00947A1C" w:rsidRDefault="00947A1C" w:rsidP="00947A1C">
            <w:pPr>
              <w:tabs>
                <w:tab w:val="left" w:pos="6128"/>
              </w:tabs>
            </w:pPr>
          </w:p>
          <w:p w14:paraId="38E57DA7" w14:textId="77777777" w:rsidR="00947A1C" w:rsidRDefault="00947A1C" w:rsidP="00947A1C">
            <w:pPr>
              <w:tabs>
                <w:tab w:val="left" w:pos="6128"/>
              </w:tabs>
            </w:pPr>
          </w:p>
          <w:p w14:paraId="57124D7A" w14:textId="77777777" w:rsidR="00947A1C" w:rsidRDefault="00947A1C" w:rsidP="00947A1C">
            <w:pPr>
              <w:tabs>
                <w:tab w:val="left" w:pos="6128"/>
              </w:tabs>
            </w:pPr>
          </w:p>
          <w:p w14:paraId="74332B0B" w14:textId="77777777" w:rsidR="00947A1C" w:rsidRDefault="00947A1C" w:rsidP="00947A1C">
            <w:pPr>
              <w:tabs>
                <w:tab w:val="left" w:pos="6128"/>
              </w:tabs>
            </w:pPr>
          </w:p>
          <w:p w14:paraId="6A072A26" w14:textId="77777777" w:rsidR="00947A1C" w:rsidRDefault="00947A1C" w:rsidP="00947A1C">
            <w:pPr>
              <w:tabs>
                <w:tab w:val="left" w:pos="6128"/>
              </w:tabs>
            </w:pPr>
          </w:p>
          <w:p w14:paraId="2FE8D609" w14:textId="77777777" w:rsidR="00947A1C" w:rsidRDefault="00947A1C" w:rsidP="00947A1C">
            <w:pPr>
              <w:tabs>
                <w:tab w:val="left" w:pos="6128"/>
              </w:tabs>
            </w:pPr>
          </w:p>
          <w:p w14:paraId="1267F622" w14:textId="77777777" w:rsidR="00947A1C" w:rsidRDefault="00947A1C" w:rsidP="00947A1C">
            <w:pPr>
              <w:tabs>
                <w:tab w:val="left" w:pos="6128"/>
              </w:tabs>
            </w:pPr>
          </w:p>
          <w:p w14:paraId="395A282E" w14:textId="77777777" w:rsidR="00947A1C" w:rsidRDefault="00947A1C" w:rsidP="00947A1C">
            <w:pPr>
              <w:tabs>
                <w:tab w:val="left" w:pos="6128"/>
              </w:tabs>
            </w:pPr>
          </w:p>
          <w:p w14:paraId="52C43E88" w14:textId="77777777" w:rsidR="00947A1C" w:rsidRDefault="00947A1C" w:rsidP="00947A1C">
            <w:pPr>
              <w:tabs>
                <w:tab w:val="left" w:pos="6128"/>
              </w:tabs>
            </w:pPr>
          </w:p>
          <w:p w14:paraId="4D9FCEBB" w14:textId="77777777" w:rsidR="00947A1C" w:rsidRDefault="00947A1C" w:rsidP="00947A1C">
            <w:pPr>
              <w:tabs>
                <w:tab w:val="left" w:pos="6128"/>
              </w:tabs>
            </w:pPr>
          </w:p>
          <w:p w14:paraId="06CAC849" w14:textId="77777777" w:rsidR="00947A1C" w:rsidRDefault="00947A1C" w:rsidP="00947A1C">
            <w:pPr>
              <w:tabs>
                <w:tab w:val="left" w:pos="6128"/>
              </w:tabs>
            </w:pPr>
          </w:p>
          <w:p w14:paraId="2C723EA9" w14:textId="77777777" w:rsidR="00947A1C" w:rsidRDefault="00947A1C" w:rsidP="00947A1C">
            <w:pPr>
              <w:tabs>
                <w:tab w:val="left" w:pos="6128"/>
              </w:tabs>
            </w:pPr>
          </w:p>
          <w:p w14:paraId="35DA9E54" w14:textId="77777777" w:rsidR="00947A1C" w:rsidRDefault="00947A1C" w:rsidP="00947A1C">
            <w:pPr>
              <w:tabs>
                <w:tab w:val="left" w:pos="6128"/>
              </w:tabs>
            </w:pPr>
          </w:p>
          <w:p w14:paraId="1EF8DA8E" w14:textId="77777777" w:rsidR="00947A1C" w:rsidRDefault="00947A1C" w:rsidP="00947A1C">
            <w:pPr>
              <w:tabs>
                <w:tab w:val="left" w:pos="6128"/>
              </w:tabs>
            </w:pPr>
          </w:p>
          <w:p w14:paraId="4BE52B7D" w14:textId="77777777" w:rsidR="00947A1C" w:rsidRDefault="00947A1C" w:rsidP="00947A1C">
            <w:pPr>
              <w:tabs>
                <w:tab w:val="left" w:pos="6128"/>
              </w:tabs>
            </w:pPr>
          </w:p>
        </w:tc>
      </w:tr>
    </w:tbl>
    <w:p w14:paraId="02330EBD" w14:textId="77777777" w:rsidR="00947A1C" w:rsidRDefault="00947A1C" w:rsidP="00405E54"/>
    <w:p w14:paraId="7BC908A7" w14:textId="77777777" w:rsidR="00947A1C" w:rsidRDefault="00947A1C" w:rsidP="00405E54"/>
    <w:p w14:paraId="6A5DDE03" w14:textId="77777777" w:rsidR="00947A1C" w:rsidRDefault="00947A1C" w:rsidP="00405E54"/>
    <w:p w14:paraId="2E1B06DC" w14:textId="77777777" w:rsidR="00947A1C" w:rsidRDefault="00947A1C" w:rsidP="00405E54"/>
    <w:p w14:paraId="5DE303BB" w14:textId="77777777" w:rsidR="00947A1C" w:rsidRPr="00823EFC" w:rsidRDefault="00947A1C" w:rsidP="00947A1C">
      <w:pPr>
        <w:widowControl/>
        <w:spacing w:after="160" w:line="259" w:lineRule="auto"/>
        <w:jc w:val="center"/>
        <w:rPr>
          <w:rFonts w:cstheme="minorHAnsi"/>
          <w:b/>
          <w:sz w:val="56"/>
          <w:szCs w:val="56"/>
        </w:rPr>
      </w:pPr>
      <w:r w:rsidRPr="00823EFC">
        <w:rPr>
          <w:rFonts w:cstheme="minorHAnsi"/>
          <w:b/>
          <w:color w:val="C00000"/>
          <w:sz w:val="56"/>
          <w:szCs w:val="56"/>
        </w:rPr>
        <w:t>GÖSTERGELER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59"/>
        <w:gridCol w:w="2379"/>
      </w:tblGrid>
      <w:tr w:rsidR="00947A1C" w:rsidRPr="00464344" w14:paraId="23F22D28" w14:textId="77777777" w:rsidTr="00154EC1">
        <w:trPr>
          <w:trHeight w:val="20"/>
        </w:trPr>
        <w:tc>
          <w:tcPr>
            <w:tcW w:w="3932" w:type="pct"/>
            <w:shd w:val="clear" w:color="auto" w:fill="8064A2" w:themeFill="accent4"/>
            <w:vAlign w:val="center"/>
            <w:hideMark/>
          </w:tcPr>
          <w:p w14:paraId="691306A8" w14:textId="77777777" w:rsidR="00947A1C" w:rsidRPr="00464344" w:rsidRDefault="00947A1C" w:rsidP="00B16850">
            <w:pPr>
              <w:rPr>
                <w:rFonts w:eastAsia="Times New Roman" w:cstheme="minorHAnsi"/>
                <w:b/>
                <w:bCs/>
                <w:color w:val="000000" w:themeColor="text1"/>
                <w:lang w:eastAsia="tr-TR"/>
              </w:rPr>
            </w:pPr>
            <w:r w:rsidRPr="00464344">
              <w:rPr>
                <w:rFonts w:eastAsia="Times New Roman" w:cstheme="minorHAnsi"/>
                <w:b/>
                <w:bCs/>
                <w:color w:val="000000" w:themeColor="text1"/>
                <w:lang w:eastAsia="tr-TR"/>
              </w:rPr>
              <w:t>1. Kuruma Ait Bilgiler</w:t>
            </w:r>
          </w:p>
        </w:tc>
        <w:tc>
          <w:tcPr>
            <w:tcW w:w="1068" w:type="pct"/>
            <w:shd w:val="clear" w:color="auto" w:fill="8064A2" w:themeFill="accent4"/>
          </w:tcPr>
          <w:p w14:paraId="19F34030" w14:textId="77777777" w:rsidR="00947A1C" w:rsidRPr="00464344" w:rsidRDefault="00947A1C" w:rsidP="00B16850">
            <w:pPr>
              <w:rPr>
                <w:rFonts w:eastAsia="Times New Roman" w:cstheme="minorHAnsi"/>
                <w:b/>
                <w:bCs/>
                <w:color w:val="000000" w:themeColor="text1"/>
                <w:lang w:eastAsia="tr-TR"/>
              </w:rPr>
            </w:pPr>
          </w:p>
        </w:tc>
      </w:tr>
      <w:tr w:rsidR="00947A1C" w:rsidRPr="00464344" w14:paraId="06673A7B" w14:textId="77777777" w:rsidTr="00154EC1">
        <w:trPr>
          <w:trHeight w:val="20"/>
        </w:trPr>
        <w:tc>
          <w:tcPr>
            <w:tcW w:w="3932" w:type="pct"/>
            <w:shd w:val="clear" w:color="000000" w:fill="F2F2F2"/>
            <w:vAlign w:val="center"/>
            <w:hideMark/>
          </w:tcPr>
          <w:p w14:paraId="1CBB2875" w14:textId="77777777" w:rsidR="00947A1C" w:rsidRPr="00464344" w:rsidRDefault="00947A1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1</w:t>
            </w:r>
            <w:r w:rsidRPr="00464344">
              <w:rPr>
                <w:rFonts w:eastAsia="Times New Roman" w:cstheme="minorHAnsi"/>
                <w:color w:val="000000" w:themeColor="text1"/>
                <w:lang w:eastAsia="tr-TR"/>
              </w:rPr>
              <w:t>- Ön Lisans</w:t>
            </w:r>
            <w:r>
              <w:rPr>
                <w:rFonts w:eastAsia="Times New Roman" w:cstheme="minorHAnsi"/>
                <w:color w:val="000000" w:themeColor="text1"/>
                <w:lang w:eastAsia="tr-TR"/>
              </w:rPr>
              <w:t>/Lisans</w:t>
            </w:r>
            <w:r w:rsidRPr="00464344">
              <w:rPr>
                <w:rFonts w:eastAsia="Times New Roman" w:cstheme="minorHAnsi"/>
                <w:color w:val="000000" w:themeColor="text1"/>
                <w:lang w:eastAsia="tr-TR"/>
              </w:rPr>
              <w:t xml:space="preserve"> Program Sayısı</w:t>
            </w:r>
          </w:p>
        </w:tc>
        <w:tc>
          <w:tcPr>
            <w:tcW w:w="1068" w:type="pct"/>
            <w:shd w:val="clear" w:color="000000" w:fill="F2F2F2"/>
          </w:tcPr>
          <w:p w14:paraId="530BCA93" w14:textId="77777777" w:rsidR="00947A1C" w:rsidRPr="00464344" w:rsidRDefault="00E82C4A"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1</w:t>
            </w:r>
          </w:p>
        </w:tc>
      </w:tr>
      <w:tr w:rsidR="00947A1C" w:rsidRPr="00464344" w14:paraId="74F35416" w14:textId="77777777" w:rsidTr="00154EC1">
        <w:trPr>
          <w:trHeight w:val="20"/>
        </w:trPr>
        <w:tc>
          <w:tcPr>
            <w:tcW w:w="3932" w:type="pct"/>
            <w:shd w:val="clear" w:color="000000" w:fill="F2F2F2"/>
            <w:vAlign w:val="center"/>
            <w:hideMark/>
          </w:tcPr>
          <w:p w14:paraId="413B2254" w14:textId="77777777" w:rsidR="00947A1C" w:rsidRPr="00464344" w:rsidRDefault="00947A1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2</w:t>
            </w:r>
            <w:r w:rsidRPr="00464344">
              <w:rPr>
                <w:rFonts w:eastAsia="Times New Roman" w:cstheme="minorHAnsi"/>
                <w:color w:val="000000" w:themeColor="text1"/>
                <w:lang w:eastAsia="tr-TR"/>
              </w:rPr>
              <w:t>- Yüksek Lisans Program Sayısı</w:t>
            </w:r>
            <w:r w:rsidRPr="00F62E13">
              <w:rPr>
                <w:rFonts w:eastAsia="Times New Roman" w:cstheme="minorHAnsi"/>
                <w:color w:val="FF0000"/>
                <w:lang w:eastAsia="tr-TR"/>
              </w:rPr>
              <w:t>(Enstitülerden)</w:t>
            </w:r>
          </w:p>
        </w:tc>
        <w:tc>
          <w:tcPr>
            <w:tcW w:w="1068" w:type="pct"/>
            <w:shd w:val="clear" w:color="000000" w:fill="F2F2F2"/>
          </w:tcPr>
          <w:p w14:paraId="14A0B959"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494AE6F8" w14:textId="77777777" w:rsidTr="00154EC1">
        <w:trPr>
          <w:trHeight w:val="20"/>
        </w:trPr>
        <w:tc>
          <w:tcPr>
            <w:tcW w:w="3932" w:type="pct"/>
            <w:shd w:val="clear" w:color="auto" w:fill="auto"/>
            <w:vAlign w:val="center"/>
            <w:hideMark/>
          </w:tcPr>
          <w:p w14:paraId="35EDB825" w14:textId="77777777" w:rsidR="00947A1C" w:rsidRPr="00464344" w:rsidRDefault="00947A1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3</w:t>
            </w:r>
            <w:r w:rsidRPr="00464344">
              <w:rPr>
                <w:rFonts w:eastAsia="Times New Roman" w:cstheme="minorHAnsi"/>
                <w:color w:val="000000" w:themeColor="text1"/>
                <w:lang w:eastAsia="tr-TR"/>
              </w:rPr>
              <w:t>- Doktora Program Sayısı</w:t>
            </w:r>
            <w:r w:rsidRPr="00F62E13">
              <w:rPr>
                <w:rFonts w:eastAsia="Times New Roman" w:cstheme="minorHAnsi"/>
                <w:color w:val="FF0000"/>
                <w:lang w:eastAsia="tr-TR"/>
              </w:rPr>
              <w:t>(Enstitülerden)</w:t>
            </w:r>
          </w:p>
        </w:tc>
        <w:tc>
          <w:tcPr>
            <w:tcW w:w="1068" w:type="pct"/>
          </w:tcPr>
          <w:p w14:paraId="7BBE297F"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44FB08D8" w14:textId="77777777" w:rsidTr="00154EC1">
        <w:trPr>
          <w:trHeight w:val="20"/>
        </w:trPr>
        <w:tc>
          <w:tcPr>
            <w:tcW w:w="3932" w:type="pct"/>
            <w:shd w:val="clear" w:color="000000" w:fill="F2F2F2"/>
            <w:vAlign w:val="center"/>
            <w:hideMark/>
          </w:tcPr>
          <w:p w14:paraId="598B9F6B" w14:textId="77777777" w:rsidR="00947A1C" w:rsidRPr="00464344" w:rsidRDefault="00947A1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4</w:t>
            </w:r>
            <w:r w:rsidRPr="00464344">
              <w:rPr>
                <w:rFonts w:eastAsia="Times New Roman" w:cstheme="minorHAnsi"/>
                <w:color w:val="000000" w:themeColor="text1"/>
                <w:lang w:eastAsia="tr-TR"/>
              </w:rPr>
              <w:t>- Sanatta Yeterlilik Program Sayısı</w:t>
            </w:r>
            <w:r w:rsidRPr="00F62E13">
              <w:rPr>
                <w:rFonts w:eastAsia="Times New Roman" w:cstheme="minorHAnsi"/>
                <w:color w:val="FF0000"/>
                <w:lang w:eastAsia="tr-TR"/>
              </w:rPr>
              <w:t>(Enstitülerden)</w:t>
            </w:r>
          </w:p>
        </w:tc>
        <w:tc>
          <w:tcPr>
            <w:tcW w:w="1068" w:type="pct"/>
            <w:shd w:val="clear" w:color="000000" w:fill="F2F2F2"/>
          </w:tcPr>
          <w:p w14:paraId="5C6FB837"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0A169E81" w14:textId="77777777" w:rsidTr="00154EC1">
        <w:trPr>
          <w:trHeight w:val="20"/>
        </w:trPr>
        <w:tc>
          <w:tcPr>
            <w:tcW w:w="3932" w:type="pct"/>
            <w:shd w:val="clear" w:color="auto" w:fill="auto"/>
            <w:vAlign w:val="center"/>
            <w:hideMark/>
          </w:tcPr>
          <w:p w14:paraId="6D8F31C3" w14:textId="77777777" w:rsidR="00947A1C" w:rsidRPr="00464344" w:rsidRDefault="00947A1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5</w:t>
            </w:r>
            <w:r w:rsidRPr="00464344">
              <w:rPr>
                <w:rFonts w:eastAsia="Times New Roman" w:cstheme="minorHAnsi"/>
                <w:color w:val="000000" w:themeColor="text1"/>
                <w:lang w:eastAsia="tr-TR"/>
              </w:rPr>
              <w:t>- Eğitim + Araştırma Alanlarının Toplam Miktarı (m2)</w:t>
            </w:r>
          </w:p>
        </w:tc>
        <w:tc>
          <w:tcPr>
            <w:tcW w:w="1068" w:type="pct"/>
          </w:tcPr>
          <w:p w14:paraId="29750A3D"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53A8178B" w14:textId="77777777" w:rsidTr="00154EC1">
        <w:trPr>
          <w:trHeight w:val="20"/>
        </w:trPr>
        <w:tc>
          <w:tcPr>
            <w:tcW w:w="3932" w:type="pct"/>
            <w:shd w:val="clear" w:color="000000" w:fill="F2F2F2"/>
            <w:vAlign w:val="center"/>
            <w:hideMark/>
          </w:tcPr>
          <w:p w14:paraId="20CB7443" w14:textId="77777777" w:rsidR="00947A1C" w:rsidRPr="00464344" w:rsidRDefault="00947A1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6</w:t>
            </w:r>
            <w:r w:rsidRPr="00464344">
              <w:rPr>
                <w:rFonts w:eastAsia="Times New Roman" w:cstheme="minorHAnsi"/>
                <w:color w:val="000000" w:themeColor="text1"/>
                <w:lang w:eastAsia="tr-TR"/>
              </w:rPr>
              <w:t>- Ön Lisans</w:t>
            </w:r>
            <w:r>
              <w:rPr>
                <w:rFonts w:eastAsia="Times New Roman" w:cstheme="minorHAnsi"/>
                <w:color w:val="000000" w:themeColor="text1"/>
                <w:lang w:eastAsia="tr-TR"/>
              </w:rPr>
              <w:t>/Lisans</w:t>
            </w:r>
            <w:r w:rsidRPr="00464344">
              <w:rPr>
                <w:rFonts w:eastAsia="Times New Roman" w:cstheme="minorHAnsi"/>
                <w:color w:val="000000" w:themeColor="text1"/>
                <w:lang w:eastAsia="tr-TR"/>
              </w:rPr>
              <w:t xml:space="preserve"> Programlarındaki Öğrenci Sayısı</w:t>
            </w:r>
          </w:p>
        </w:tc>
        <w:tc>
          <w:tcPr>
            <w:tcW w:w="1068" w:type="pct"/>
            <w:shd w:val="clear" w:color="000000" w:fill="F2F2F2"/>
          </w:tcPr>
          <w:p w14:paraId="3837E710" w14:textId="2A96559E" w:rsidR="00947A1C" w:rsidRPr="00464344" w:rsidRDefault="009B22F2" w:rsidP="009B22F2">
            <w:pPr>
              <w:rPr>
                <w:rFonts w:eastAsia="Times New Roman" w:cstheme="minorHAnsi"/>
                <w:color w:val="000000" w:themeColor="text1"/>
                <w:lang w:eastAsia="tr-TR"/>
              </w:rPr>
            </w:pPr>
            <w:r>
              <w:rPr>
                <w:rFonts w:eastAsia="Times New Roman" w:cstheme="minorHAnsi"/>
                <w:color w:val="000000" w:themeColor="text1"/>
                <w:lang w:eastAsia="tr-TR"/>
              </w:rPr>
              <w:t>153</w:t>
            </w:r>
          </w:p>
        </w:tc>
      </w:tr>
      <w:tr w:rsidR="00947A1C" w:rsidRPr="00464344" w14:paraId="0C69A54F" w14:textId="77777777" w:rsidTr="00154EC1">
        <w:trPr>
          <w:trHeight w:val="20"/>
        </w:trPr>
        <w:tc>
          <w:tcPr>
            <w:tcW w:w="3932" w:type="pct"/>
            <w:shd w:val="clear" w:color="000000" w:fill="F2F2F2"/>
            <w:vAlign w:val="center"/>
            <w:hideMark/>
          </w:tcPr>
          <w:p w14:paraId="729C1B51" w14:textId="77777777" w:rsidR="00947A1C" w:rsidRPr="00464344" w:rsidRDefault="00947A1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7</w:t>
            </w:r>
            <w:r w:rsidRPr="00464344">
              <w:rPr>
                <w:rFonts w:eastAsia="Times New Roman" w:cstheme="minorHAnsi"/>
                <w:color w:val="000000" w:themeColor="text1"/>
                <w:lang w:eastAsia="tr-TR"/>
              </w:rPr>
              <w:t>- Yabancı Uyruklu Öğrenci Sayısı</w:t>
            </w:r>
          </w:p>
        </w:tc>
        <w:tc>
          <w:tcPr>
            <w:tcW w:w="1068" w:type="pct"/>
            <w:shd w:val="clear" w:color="000000" w:fill="F2F2F2"/>
          </w:tcPr>
          <w:p w14:paraId="69D0DAE0" w14:textId="645F62FE" w:rsidR="00947A1C" w:rsidRPr="00464344" w:rsidRDefault="009B22F2"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2</w:t>
            </w:r>
          </w:p>
        </w:tc>
      </w:tr>
      <w:tr w:rsidR="00947A1C" w:rsidRPr="00464344" w14:paraId="23971B93" w14:textId="77777777" w:rsidTr="00154EC1">
        <w:trPr>
          <w:trHeight w:val="20"/>
        </w:trPr>
        <w:tc>
          <w:tcPr>
            <w:tcW w:w="3932" w:type="pct"/>
            <w:shd w:val="clear" w:color="auto" w:fill="auto"/>
            <w:vAlign w:val="center"/>
            <w:hideMark/>
          </w:tcPr>
          <w:p w14:paraId="4BF78AAF" w14:textId="77777777" w:rsidR="00947A1C" w:rsidRPr="00464344" w:rsidRDefault="00947A1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8</w:t>
            </w:r>
            <w:r w:rsidRPr="00464344">
              <w:rPr>
                <w:rFonts w:eastAsia="Times New Roman" w:cstheme="minorHAnsi"/>
                <w:color w:val="000000" w:themeColor="text1"/>
                <w:lang w:eastAsia="tr-TR"/>
              </w:rPr>
              <w:t>- Tezli Yüksek Lisans Öğrenci Sayısı</w:t>
            </w:r>
            <w:r w:rsidRPr="00F62E13">
              <w:rPr>
                <w:rFonts w:eastAsia="Times New Roman" w:cstheme="minorHAnsi"/>
                <w:color w:val="FF0000"/>
                <w:lang w:eastAsia="tr-TR"/>
              </w:rPr>
              <w:t>(Enstitülerden)</w:t>
            </w:r>
          </w:p>
        </w:tc>
        <w:tc>
          <w:tcPr>
            <w:tcW w:w="1068" w:type="pct"/>
          </w:tcPr>
          <w:p w14:paraId="7290443F"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20342373" w14:textId="77777777" w:rsidTr="00154EC1">
        <w:trPr>
          <w:trHeight w:val="20"/>
        </w:trPr>
        <w:tc>
          <w:tcPr>
            <w:tcW w:w="3932" w:type="pct"/>
            <w:shd w:val="clear" w:color="000000" w:fill="F2F2F2"/>
            <w:vAlign w:val="center"/>
            <w:hideMark/>
          </w:tcPr>
          <w:p w14:paraId="7709A573" w14:textId="77777777" w:rsidR="00947A1C" w:rsidRPr="00464344" w:rsidRDefault="00947A1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9</w:t>
            </w:r>
            <w:r w:rsidRPr="00464344">
              <w:rPr>
                <w:rFonts w:eastAsia="Times New Roman" w:cstheme="minorHAnsi"/>
                <w:color w:val="000000" w:themeColor="text1"/>
                <w:lang w:eastAsia="tr-TR"/>
              </w:rPr>
              <w:t>- Tezsiz Yüksek Lisans Öğrenci Sayısı</w:t>
            </w:r>
            <w:r w:rsidRPr="00F62E13">
              <w:rPr>
                <w:rFonts w:eastAsia="Times New Roman" w:cstheme="minorHAnsi"/>
                <w:color w:val="FF0000"/>
                <w:lang w:eastAsia="tr-TR"/>
              </w:rPr>
              <w:t>(Enstitülerden)</w:t>
            </w:r>
          </w:p>
        </w:tc>
        <w:tc>
          <w:tcPr>
            <w:tcW w:w="1068" w:type="pct"/>
            <w:shd w:val="clear" w:color="000000" w:fill="F2F2F2"/>
          </w:tcPr>
          <w:p w14:paraId="481D1ED1"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03F8A449" w14:textId="77777777" w:rsidTr="00154EC1">
        <w:trPr>
          <w:trHeight w:val="20"/>
        </w:trPr>
        <w:tc>
          <w:tcPr>
            <w:tcW w:w="3932" w:type="pct"/>
            <w:shd w:val="clear" w:color="auto" w:fill="auto"/>
            <w:vAlign w:val="center"/>
            <w:hideMark/>
          </w:tcPr>
          <w:p w14:paraId="0B40BF5C" w14:textId="77777777" w:rsidR="00947A1C" w:rsidRPr="00464344" w:rsidRDefault="00947A1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10</w:t>
            </w:r>
            <w:r w:rsidRPr="00464344">
              <w:rPr>
                <w:rFonts w:eastAsia="Times New Roman" w:cstheme="minorHAnsi"/>
                <w:color w:val="000000" w:themeColor="text1"/>
                <w:lang w:eastAsia="tr-TR"/>
              </w:rPr>
              <w:t>- Toplam Yüksek Lisans Öğrenci Sayısı</w:t>
            </w:r>
            <w:r w:rsidRPr="00F62E13">
              <w:rPr>
                <w:rFonts w:eastAsia="Times New Roman" w:cstheme="minorHAnsi"/>
                <w:color w:val="FF0000"/>
                <w:lang w:eastAsia="tr-TR"/>
              </w:rPr>
              <w:t>(Enstitülerden)</w:t>
            </w:r>
          </w:p>
        </w:tc>
        <w:tc>
          <w:tcPr>
            <w:tcW w:w="1068" w:type="pct"/>
          </w:tcPr>
          <w:p w14:paraId="4DF9D1F6"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014D28FE" w14:textId="77777777" w:rsidTr="00154EC1">
        <w:trPr>
          <w:trHeight w:val="20"/>
        </w:trPr>
        <w:tc>
          <w:tcPr>
            <w:tcW w:w="3932" w:type="pct"/>
            <w:shd w:val="clear" w:color="000000" w:fill="F2F2F2"/>
            <w:vAlign w:val="center"/>
            <w:hideMark/>
          </w:tcPr>
          <w:p w14:paraId="74C336CB" w14:textId="77777777" w:rsidR="00947A1C" w:rsidRPr="00464344" w:rsidRDefault="00947A1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11</w:t>
            </w:r>
            <w:r w:rsidRPr="00464344">
              <w:rPr>
                <w:rFonts w:eastAsia="Times New Roman" w:cstheme="minorHAnsi"/>
                <w:color w:val="000000" w:themeColor="text1"/>
                <w:lang w:eastAsia="tr-TR"/>
              </w:rPr>
              <w:t>- Doktora Öğrenci Sayısı</w:t>
            </w:r>
            <w:r w:rsidRPr="00F62E13">
              <w:rPr>
                <w:rFonts w:eastAsia="Times New Roman" w:cstheme="minorHAnsi"/>
                <w:color w:val="FF0000"/>
                <w:lang w:eastAsia="tr-TR"/>
              </w:rPr>
              <w:t>(Enstitülerden)</w:t>
            </w:r>
          </w:p>
        </w:tc>
        <w:tc>
          <w:tcPr>
            <w:tcW w:w="1068" w:type="pct"/>
            <w:shd w:val="clear" w:color="000000" w:fill="F2F2F2"/>
          </w:tcPr>
          <w:p w14:paraId="001A0562"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23E3EAAD" w14:textId="77777777" w:rsidTr="00154EC1">
        <w:trPr>
          <w:trHeight w:val="20"/>
        </w:trPr>
        <w:tc>
          <w:tcPr>
            <w:tcW w:w="3932" w:type="pct"/>
            <w:shd w:val="clear" w:color="000000" w:fill="F2F2F2"/>
            <w:vAlign w:val="center"/>
            <w:hideMark/>
          </w:tcPr>
          <w:p w14:paraId="082A4815" w14:textId="083F6D3E" w:rsidR="00947A1C" w:rsidRPr="00464344" w:rsidRDefault="00947A1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1</w:t>
            </w:r>
            <w:r w:rsidRPr="00464344">
              <w:rPr>
                <w:rFonts w:eastAsia="Times New Roman" w:cstheme="minorHAnsi"/>
                <w:color w:val="000000" w:themeColor="text1"/>
                <w:lang w:eastAsia="tr-TR"/>
              </w:rPr>
              <w:t>2- Ön Lisans</w:t>
            </w:r>
            <w:r>
              <w:rPr>
                <w:rFonts w:eastAsia="Times New Roman" w:cstheme="minorHAnsi"/>
                <w:color w:val="000000" w:themeColor="text1"/>
                <w:lang w:eastAsia="tr-TR"/>
              </w:rPr>
              <w:t>/Lisans</w:t>
            </w:r>
            <w:r w:rsidRPr="00464344">
              <w:rPr>
                <w:rFonts w:eastAsia="Times New Roman" w:cstheme="minorHAnsi"/>
                <w:color w:val="000000" w:themeColor="text1"/>
                <w:lang w:eastAsia="tr-TR"/>
              </w:rPr>
              <w:t xml:space="preserve"> Mezun Sayısı</w:t>
            </w:r>
            <w:r>
              <w:rPr>
                <w:rFonts w:eastAsia="Times New Roman" w:cstheme="minorHAnsi"/>
                <w:color w:val="000000" w:themeColor="text1"/>
                <w:lang w:eastAsia="tr-TR"/>
              </w:rPr>
              <w:t xml:space="preserve"> (202</w:t>
            </w:r>
            <w:r w:rsidR="009B22F2">
              <w:rPr>
                <w:rFonts w:eastAsia="Times New Roman" w:cstheme="minorHAnsi"/>
                <w:color w:val="000000" w:themeColor="text1"/>
                <w:lang w:eastAsia="tr-TR"/>
              </w:rPr>
              <w:t>3</w:t>
            </w:r>
            <w:r>
              <w:rPr>
                <w:rFonts w:eastAsia="Times New Roman" w:cstheme="minorHAnsi"/>
                <w:color w:val="000000" w:themeColor="text1"/>
                <w:lang w:eastAsia="tr-TR"/>
              </w:rPr>
              <w:t xml:space="preserve"> takvim yılı içerisinde)</w:t>
            </w:r>
          </w:p>
        </w:tc>
        <w:tc>
          <w:tcPr>
            <w:tcW w:w="1068" w:type="pct"/>
            <w:shd w:val="clear" w:color="000000" w:fill="F2F2F2"/>
          </w:tcPr>
          <w:p w14:paraId="591C0B22" w14:textId="044E859F" w:rsidR="00947A1C" w:rsidRPr="00464344" w:rsidRDefault="009B22F2"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8</w:t>
            </w:r>
          </w:p>
        </w:tc>
      </w:tr>
      <w:tr w:rsidR="00947A1C" w:rsidRPr="00464344" w14:paraId="1682F812" w14:textId="77777777" w:rsidTr="00154EC1">
        <w:trPr>
          <w:trHeight w:val="20"/>
        </w:trPr>
        <w:tc>
          <w:tcPr>
            <w:tcW w:w="3932" w:type="pct"/>
            <w:shd w:val="clear" w:color="000000" w:fill="F2F2F2"/>
            <w:vAlign w:val="center"/>
            <w:hideMark/>
          </w:tcPr>
          <w:p w14:paraId="79AEA1B9" w14:textId="034E0FAC" w:rsidR="00947A1C" w:rsidRPr="00464344" w:rsidRDefault="00947A1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13</w:t>
            </w:r>
            <w:r w:rsidRPr="00464344">
              <w:rPr>
                <w:rFonts w:eastAsia="Times New Roman" w:cstheme="minorHAnsi"/>
                <w:color w:val="000000" w:themeColor="text1"/>
                <w:lang w:eastAsia="tr-TR"/>
              </w:rPr>
              <w:t>- Yüksek Lisans Mezun Sayısı</w:t>
            </w:r>
            <w:r>
              <w:rPr>
                <w:rFonts w:eastAsia="Times New Roman" w:cstheme="minorHAnsi"/>
                <w:color w:val="000000" w:themeColor="text1"/>
                <w:lang w:eastAsia="tr-TR"/>
              </w:rPr>
              <w:t xml:space="preserve"> (202</w:t>
            </w:r>
            <w:r w:rsidR="009B22F2">
              <w:rPr>
                <w:rFonts w:eastAsia="Times New Roman" w:cstheme="minorHAnsi"/>
                <w:color w:val="000000" w:themeColor="text1"/>
                <w:lang w:eastAsia="tr-TR"/>
              </w:rPr>
              <w:t xml:space="preserve">3 </w:t>
            </w:r>
            <w:r>
              <w:rPr>
                <w:rFonts w:eastAsia="Times New Roman" w:cstheme="minorHAnsi"/>
                <w:color w:val="000000" w:themeColor="text1"/>
                <w:lang w:eastAsia="tr-TR"/>
              </w:rPr>
              <w:t xml:space="preserve">takvim yılı içerisinde) </w:t>
            </w:r>
            <w:r w:rsidRPr="00F62E13">
              <w:rPr>
                <w:rFonts w:eastAsia="Times New Roman" w:cstheme="minorHAnsi"/>
                <w:color w:val="FF0000"/>
                <w:lang w:eastAsia="tr-TR"/>
              </w:rPr>
              <w:t>(Enstitülerden)</w:t>
            </w:r>
          </w:p>
        </w:tc>
        <w:tc>
          <w:tcPr>
            <w:tcW w:w="1068" w:type="pct"/>
            <w:shd w:val="clear" w:color="000000" w:fill="F2F2F2"/>
          </w:tcPr>
          <w:p w14:paraId="3B7F1CDC" w14:textId="7634253D"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6E0DB8FF" w14:textId="77777777" w:rsidTr="00154EC1">
        <w:trPr>
          <w:trHeight w:val="20"/>
        </w:trPr>
        <w:tc>
          <w:tcPr>
            <w:tcW w:w="3932" w:type="pct"/>
            <w:shd w:val="clear" w:color="auto" w:fill="auto"/>
            <w:vAlign w:val="center"/>
            <w:hideMark/>
          </w:tcPr>
          <w:p w14:paraId="39737D57" w14:textId="217B6818" w:rsidR="00947A1C" w:rsidRPr="00464344" w:rsidRDefault="00947A1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14</w:t>
            </w:r>
            <w:r w:rsidRPr="00464344">
              <w:rPr>
                <w:rFonts w:eastAsia="Times New Roman" w:cstheme="minorHAnsi"/>
                <w:color w:val="000000" w:themeColor="text1"/>
                <w:lang w:eastAsia="tr-TR"/>
              </w:rPr>
              <w:t>- Doktora Mezun Sayısı</w:t>
            </w:r>
            <w:r>
              <w:rPr>
                <w:rFonts w:eastAsia="Times New Roman" w:cstheme="minorHAnsi"/>
                <w:color w:val="000000" w:themeColor="text1"/>
                <w:lang w:eastAsia="tr-TR"/>
              </w:rPr>
              <w:t>(202</w:t>
            </w:r>
            <w:r w:rsidR="009B22F2">
              <w:rPr>
                <w:rFonts w:eastAsia="Times New Roman" w:cstheme="minorHAnsi"/>
                <w:color w:val="000000" w:themeColor="text1"/>
                <w:lang w:eastAsia="tr-TR"/>
              </w:rPr>
              <w:t>3</w:t>
            </w:r>
            <w:r>
              <w:rPr>
                <w:rFonts w:eastAsia="Times New Roman" w:cstheme="minorHAnsi"/>
                <w:color w:val="000000" w:themeColor="text1"/>
                <w:lang w:eastAsia="tr-TR"/>
              </w:rPr>
              <w:t xml:space="preserve"> takvim yılı içerisinde) </w:t>
            </w:r>
            <w:r w:rsidRPr="00F62E13">
              <w:rPr>
                <w:rFonts w:eastAsia="Times New Roman" w:cstheme="minorHAnsi"/>
                <w:color w:val="FF0000"/>
                <w:lang w:eastAsia="tr-TR"/>
              </w:rPr>
              <w:t>(Enstitülerden)</w:t>
            </w:r>
          </w:p>
        </w:tc>
        <w:tc>
          <w:tcPr>
            <w:tcW w:w="1068" w:type="pct"/>
          </w:tcPr>
          <w:p w14:paraId="1E9C524B"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7CF5146B" w14:textId="77777777" w:rsidTr="00154EC1">
        <w:trPr>
          <w:trHeight w:val="20"/>
        </w:trPr>
        <w:tc>
          <w:tcPr>
            <w:tcW w:w="3932" w:type="pct"/>
            <w:shd w:val="clear" w:color="auto" w:fill="auto"/>
            <w:vAlign w:val="center"/>
            <w:hideMark/>
          </w:tcPr>
          <w:p w14:paraId="1F7EFFDB" w14:textId="77777777" w:rsidR="00947A1C" w:rsidRPr="00464344" w:rsidRDefault="00947A1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15</w:t>
            </w:r>
            <w:r w:rsidRPr="00464344">
              <w:rPr>
                <w:rFonts w:eastAsia="Times New Roman" w:cstheme="minorHAnsi"/>
                <w:color w:val="000000" w:themeColor="text1"/>
                <w:lang w:eastAsia="tr-TR"/>
              </w:rPr>
              <w:t>- Ayrılan Öğrenci Sayısı (Mezunlar Hariç)</w:t>
            </w:r>
          </w:p>
        </w:tc>
        <w:tc>
          <w:tcPr>
            <w:tcW w:w="1068" w:type="pct"/>
          </w:tcPr>
          <w:p w14:paraId="662A39B7"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78C407FF" w14:textId="77777777" w:rsidTr="00154EC1">
        <w:trPr>
          <w:trHeight w:val="20"/>
        </w:trPr>
        <w:tc>
          <w:tcPr>
            <w:tcW w:w="3932" w:type="pct"/>
            <w:shd w:val="clear" w:color="000000" w:fill="F2F2F2"/>
            <w:vAlign w:val="center"/>
            <w:hideMark/>
          </w:tcPr>
          <w:p w14:paraId="611D3F23" w14:textId="77777777" w:rsidR="00947A1C" w:rsidRPr="00464344" w:rsidRDefault="00947A1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16</w:t>
            </w:r>
            <w:r w:rsidRPr="00464344">
              <w:rPr>
                <w:rFonts w:eastAsia="Times New Roman" w:cstheme="minorHAnsi"/>
                <w:color w:val="000000" w:themeColor="text1"/>
                <w:lang w:eastAsia="tr-TR"/>
              </w:rPr>
              <w:t>- Yabancı Uyruklu Öğretim Elemanı Sayısı</w:t>
            </w:r>
          </w:p>
        </w:tc>
        <w:tc>
          <w:tcPr>
            <w:tcW w:w="1068" w:type="pct"/>
            <w:shd w:val="clear" w:color="000000" w:fill="F2F2F2"/>
          </w:tcPr>
          <w:p w14:paraId="3A0BFBB4" w14:textId="77777777" w:rsidR="00947A1C" w:rsidRPr="00464344" w:rsidRDefault="00E82C4A"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0</w:t>
            </w:r>
          </w:p>
        </w:tc>
      </w:tr>
      <w:tr w:rsidR="00947A1C" w:rsidRPr="00464344" w14:paraId="6C575E3C" w14:textId="77777777" w:rsidTr="00154EC1">
        <w:trPr>
          <w:trHeight w:val="20"/>
        </w:trPr>
        <w:tc>
          <w:tcPr>
            <w:tcW w:w="3932" w:type="pct"/>
            <w:shd w:val="clear" w:color="auto" w:fill="auto"/>
            <w:vAlign w:val="center"/>
            <w:hideMark/>
          </w:tcPr>
          <w:p w14:paraId="1373B927" w14:textId="77777777" w:rsidR="00947A1C" w:rsidRPr="00464344" w:rsidRDefault="00947A1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17</w:t>
            </w:r>
            <w:r w:rsidRPr="00464344">
              <w:rPr>
                <w:rFonts w:eastAsia="Times New Roman" w:cstheme="minorHAnsi"/>
                <w:color w:val="000000" w:themeColor="text1"/>
                <w:lang w:eastAsia="tr-TR"/>
              </w:rPr>
              <w:t>- Öğretim Üyesi Sayısı</w:t>
            </w:r>
          </w:p>
        </w:tc>
        <w:tc>
          <w:tcPr>
            <w:tcW w:w="1068" w:type="pct"/>
          </w:tcPr>
          <w:p w14:paraId="5992B5DA" w14:textId="77777777" w:rsidR="00947A1C" w:rsidRPr="00464344" w:rsidRDefault="000E45D7"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0</w:t>
            </w:r>
          </w:p>
        </w:tc>
      </w:tr>
      <w:tr w:rsidR="00947A1C" w:rsidRPr="00464344" w14:paraId="714FB336" w14:textId="77777777" w:rsidTr="00154EC1">
        <w:trPr>
          <w:trHeight w:val="20"/>
        </w:trPr>
        <w:tc>
          <w:tcPr>
            <w:tcW w:w="3932" w:type="pct"/>
            <w:shd w:val="clear" w:color="000000" w:fill="F2F2F2"/>
            <w:vAlign w:val="center"/>
            <w:hideMark/>
          </w:tcPr>
          <w:p w14:paraId="6EC70F2B" w14:textId="77777777" w:rsidR="00947A1C" w:rsidRPr="00464344" w:rsidRDefault="00947A1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18</w:t>
            </w:r>
            <w:r w:rsidRPr="00464344">
              <w:rPr>
                <w:rFonts w:eastAsia="Times New Roman" w:cstheme="minorHAnsi"/>
                <w:color w:val="000000" w:themeColor="text1"/>
                <w:lang w:eastAsia="tr-TR"/>
              </w:rPr>
              <w:t>- Öğretim Elemanı Sayısı</w:t>
            </w:r>
          </w:p>
        </w:tc>
        <w:tc>
          <w:tcPr>
            <w:tcW w:w="1068" w:type="pct"/>
            <w:shd w:val="clear" w:color="000000" w:fill="F2F2F2"/>
          </w:tcPr>
          <w:p w14:paraId="659DC9B3" w14:textId="77777777" w:rsidR="00947A1C" w:rsidRPr="00464344" w:rsidRDefault="000E45D7"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4</w:t>
            </w:r>
          </w:p>
        </w:tc>
      </w:tr>
      <w:tr w:rsidR="00947A1C" w:rsidRPr="00464344" w14:paraId="0D08C897" w14:textId="77777777" w:rsidTr="00154EC1">
        <w:trPr>
          <w:trHeight w:val="20"/>
        </w:trPr>
        <w:tc>
          <w:tcPr>
            <w:tcW w:w="3932" w:type="pct"/>
            <w:shd w:val="clear" w:color="auto" w:fill="auto"/>
            <w:vAlign w:val="center"/>
            <w:hideMark/>
          </w:tcPr>
          <w:p w14:paraId="199B20FF"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1</w:t>
            </w:r>
            <w:r>
              <w:rPr>
                <w:rFonts w:eastAsia="Times New Roman" w:cstheme="minorHAnsi"/>
                <w:color w:val="000000" w:themeColor="text1"/>
                <w:lang w:eastAsia="tr-TR"/>
              </w:rPr>
              <w:t>9</w:t>
            </w:r>
            <w:r w:rsidRPr="00464344">
              <w:rPr>
                <w:rFonts w:eastAsia="Times New Roman" w:cstheme="minorHAnsi"/>
                <w:color w:val="000000" w:themeColor="text1"/>
                <w:lang w:eastAsia="tr-TR"/>
              </w:rPr>
              <w:t>- İdari Personel Sayısı</w:t>
            </w:r>
          </w:p>
        </w:tc>
        <w:tc>
          <w:tcPr>
            <w:tcW w:w="1068" w:type="pct"/>
          </w:tcPr>
          <w:p w14:paraId="6F4D8C35" w14:textId="16551DB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51781D7C" w14:textId="77777777" w:rsidTr="00154EC1">
        <w:trPr>
          <w:trHeight w:val="60"/>
        </w:trPr>
        <w:tc>
          <w:tcPr>
            <w:tcW w:w="3932" w:type="pct"/>
            <w:shd w:val="clear" w:color="000000" w:fill="F2F2F2"/>
            <w:vAlign w:val="center"/>
            <w:hideMark/>
          </w:tcPr>
          <w:p w14:paraId="2503FBBC"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2</w:t>
            </w:r>
            <w:r>
              <w:rPr>
                <w:rFonts w:eastAsia="Times New Roman" w:cstheme="minorHAnsi"/>
                <w:color w:val="000000" w:themeColor="text1"/>
                <w:lang w:eastAsia="tr-TR"/>
              </w:rPr>
              <w:t>0</w:t>
            </w:r>
            <w:r w:rsidRPr="00464344">
              <w:rPr>
                <w:rFonts w:eastAsia="Times New Roman" w:cstheme="minorHAnsi"/>
                <w:color w:val="000000" w:themeColor="text1"/>
                <w:lang w:eastAsia="tr-TR"/>
              </w:rPr>
              <w:t>- (Eğitim + Araştırma Alanlarının Toplam Miktarı) / (Toplam Öğrenci Sayısı) Oranı</w:t>
            </w:r>
          </w:p>
        </w:tc>
        <w:tc>
          <w:tcPr>
            <w:tcW w:w="1068" w:type="pct"/>
            <w:shd w:val="clear" w:color="000000" w:fill="F2F2F2"/>
          </w:tcPr>
          <w:p w14:paraId="24DD1B96" w14:textId="77777777" w:rsidR="00947A1C" w:rsidRPr="00464344" w:rsidRDefault="00947A1C" w:rsidP="0093305C">
            <w:pPr>
              <w:ind w:firstLineChars="30" w:firstLine="66"/>
              <w:rPr>
                <w:rFonts w:eastAsia="Times New Roman" w:cstheme="minorHAnsi"/>
                <w:color w:val="000000" w:themeColor="text1"/>
                <w:lang w:eastAsia="tr-TR"/>
              </w:rPr>
            </w:pPr>
          </w:p>
        </w:tc>
      </w:tr>
    </w:tbl>
    <w:p w14:paraId="08100FA4" w14:textId="77777777" w:rsidR="00947A1C" w:rsidRDefault="00947A1C" w:rsidP="00947A1C"/>
    <w:p w14:paraId="6B34C823" w14:textId="77777777" w:rsidR="00947A1C" w:rsidRDefault="00947A1C" w:rsidP="00947A1C"/>
    <w:p w14:paraId="62EEE471" w14:textId="77777777" w:rsidR="00947A1C" w:rsidRDefault="00947A1C" w:rsidP="00947A1C"/>
    <w:p w14:paraId="01BEBB77" w14:textId="77777777" w:rsidR="00947A1C" w:rsidRDefault="00947A1C" w:rsidP="00947A1C"/>
    <w:p w14:paraId="0D2A73BD" w14:textId="77777777" w:rsidR="00947A1C" w:rsidRDefault="00947A1C" w:rsidP="00947A1C"/>
    <w:p w14:paraId="30A6D349" w14:textId="77777777" w:rsidR="00947A1C" w:rsidRDefault="00947A1C" w:rsidP="00947A1C"/>
    <w:p w14:paraId="0B0455C7" w14:textId="77777777" w:rsidR="00947A1C" w:rsidRDefault="00947A1C" w:rsidP="00947A1C"/>
    <w:p w14:paraId="405B7BB6" w14:textId="77777777" w:rsidR="00947A1C" w:rsidRDefault="00947A1C" w:rsidP="00947A1C"/>
    <w:p w14:paraId="10A5D118" w14:textId="77777777" w:rsidR="00947A1C" w:rsidRDefault="00947A1C" w:rsidP="00947A1C"/>
    <w:p w14:paraId="44534AF4" w14:textId="77777777" w:rsidR="00947A1C" w:rsidRDefault="00947A1C" w:rsidP="00947A1C"/>
    <w:p w14:paraId="4A6F462F" w14:textId="77777777" w:rsidR="00947A1C" w:rsidRDefault="00947A1C" w:rsidP="00947A1C"/>
    <w:p w14:paraId="29E46738" w14:textId="77777777" w:rsidR="00947A1C" w:rsidRDefault="00947A1C" w:rsidP="00947A1C"/>
    <w:p w14:paraId="3A58A9A2" w14:textId="77777777" w:rsidR="00947A1C" w:rsidRDefault="00947A1C" w:rsidP="00947A1C"/>
    <w:p w14:paraId="767080F8" w14:textId="77777777" w:rsidR="00947A1C" w:rsidRDefault="00947A1C" w:rsidP="00947A1C"/>
    <w:p w14:paraId="5510911F" w14:textId="77777777" w:rsidR="00947A1C" w:rsidRDefault="00947A1C" w:rsidP="00947A1C"/>
    <w:p w14:paraId="779C22CE" w14:textId="77777777" w:rsidR="00947A1C" w:rsidRDefault="00947A1C" w:rsidP="00947A1C"/>
    <w:p w14:paraId="3BF04327" w14:textId="77777777" w:rsidR="00947A1C" w:rsidRDefault="00947A1C" w:rsidP="00947A1C"/>
    <w:p w14:paraId="0B4D1500" w14:textId="77777777" w:rsidR="00947A1C" w:rsidRDefault="00947A1C" w:rsidP="00947A1C"/>
    <w:p w14:paraId="272B4EB5" w14:textId="77777777" w:rsidR="00947A1C" w:rsidRDefault="00947A1C" w:rsidP="00947A1C"/>
    <w:p w14:paraId="437747F3" w14:textId="77777777" w:rsidR="00947A1C" w:rsidRDefault="00947A1C" w:rsidP="00947A1C"/>
    <w:p w14:paraId="52101915" w14:textId="77777777" w:rsidR="00947A1C" w:rsidRDefault="00947A1C" w:rsidP="00947A1C"/>
    <w:p w14:paraId="4E9F125F" w14:textId="77777777" w:rsidR="00947A1C" w:rsidRDefault="00947A1C" w:rsidP="00947A1C"/>
    <w:p w14:paraId="479094E3" w14:textId="77777777" w:rsidR="00947A1C" w:rsidRDefault="00947A1C" w:rsidP="00947A1C"/>
    <w:p w14:paraId="10ACA228" w14:textId="77777777" w:rsidR="00947A1C" w:rsidRDefault="00947A1C" w:rsidP="00947A1C"/>
    <w:p w14:paraId="49D59C44" w14:textId="77777777" w:rsidR="00947A1C" w:rsidRDefault="00947A1C" w:rsidP="00947A1C"/>
    <w:p w14:paraId="22D8BE56" w14:textId="77777777" w:rsidR="00947A1C" w:rsidRDefault="00947A1C" w:rsidP="00947A1C"/>
    <w:p w14:paraId="700AB6B7" w14:textId="77777777" w:rsidR="00947A1C" w:rsidRDefault="00947A1C" w:rsidP="00947A1C"/>
    <w:p w14:paraId="661083A3" w14:textId="77777777" w:rsidR="00947A1C" w:rsidRDefault="00947A1C" w:rsidP="00947A1C"/>
    <w:p w14:paraId="2296F97B" w14:textId="77777777" w:rsidR="00947A1C" w:rsidRDefault="00947A1C" w:rsidP="00947A1C"/>
    <w:p w14:paraId="14EDA16D" w14:textId="77777777" w:rsidR="00947A1C" w:rsidRDefault="00947A1C" w:rsidP="00947A1C"/>
    <w:p w14:paraId="7B569FD8" w14:textId="77777777" w:rsidR="00947A1C" w:rsidRDefault="00947A1C" w:rsidP="00947A1C"/>
    <w:p w14:paraId="453F2C16" w14:textId="77777777" w:rsidR="00947A1C" w:rsidRDefault="00947A1C" w:rsidP="00947A1C"/>
    <w:p w14:paraId="238B2355" w14:textId="77777777" w:rsidR="00947A1C" w:rsidRDefault="00947A1C" w:rsidP="00947A1C"/>
    <w:p w14:paraId="2BD73777" w14:textId="77777777" w:rsidR="00947A1C" w:rsidRDefault="00947A1C" w:rsidP="00947A1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84"/>
        <w:gridCol w:w="2954"/>
      </w:tblGrid>
      <w:tr w:rsidR="00947A1C" w:rsidRPr="00464344" w14:paraId="413873F9" w14:textId="77777777" w:rsidTr="00154EC1">
        <w:trPr>
          <w:trHeight w:val="20"/>
        </w:trPr>
        <w:tc>
          <w:tcPr>
            <w:tcW w:w="3674" w:type="pct"/>
            <w:shd w:val="clear" w:color="auto" w:fill="C57590"/>
            <w:vAlign w:val="center"/>
            <w:hideMark/>
          </w:tcPr>
          <w:p w14:paraId="7A77A3EC" w14:textId="77777777" w:rsidR="00947A1C" w:rsidRPr="00464344" w:rsidRDefault="00947A1C" w:rsidP="00B16850">
            <w:pPr>
              <w:rPr>
                <w:rFonts w:eastAsia="Times New Roman" w:cstheme="minorHAnsi"/>
                <w:b/>
                <w:bCs/>
                <w:color w:val="000000" w:themeColor="text1"/>
                <w:lang w:eastAsia="tr-TR"/>
              </w:rPr>
            </w:pPr>
            <w:r w:rsidRPr="00464344">
              <w:rPr>
                <w:rFonts w:eastAsia="Times New Roman" w:cstheme="minorHAnsi"/>
                <w:b/>
                <w:bCs/>
                <w:color w:val="FFFFFF" w:themeColor="background1"/>
                <w:lang w:eastAsia="tr-TR"/>
              </w:rPr>
              <w:lastRenderedPageBreak/>
              <w:t>2. Kalite Güvence Sistemi</w:t>
            </w:r>
          </w:p>
        </w:tc>
        <w:tc>
          <w:tcPr>
            <w:tcW w:w="1326" w:type="pct"/>
            <w:shd w:val="clear" w:color="auto" w:fill="C57590"/>
          </w:tcPr>
          <w:p w14:paraId="5AD890D0" w14:textId="77777777" w:rsidR="00947A1C" w:rsidRPr="00464344" w:rsidRDefault="00947A1C" w:rsidP="00B16850">
            <w:pPr>
              <w:rPr>
                <w:rFonts w:eastAsia="Times New Roman" w:cstheme="minorHAnsi"/>
                <w:b/>
                <w:bCs/>
                <w:color w:val="FFFFFF" w:themeColor="background1"/>
                <w:lang w:eastAsia="tr-TR"/>
              </w:rPr>
            </w:pPr>
          </w:p>
        </w:tc>
      </w:tr>
      <w:tr w:rsidR="00947A1C" w:rsidRPr="00464344" w14:paraId="18843158" w14:textId="77777777" w:rsidTr="00154EC1">
        <w:trPr>
          <w:trHeight w:val="20"/>
        </w:trPr>
        <w:tc>
          <w:tcPr>
            <w:tcW w:w="3674" w:type="pct"/>
            <w:shd w:val="clear" w:color="auto" w:fill="auto"/>
            <w:vAlign w:val="center"/>
            <w:hideMark/>
          </w:tcPr>
          <w:p w14:paraId="2DC5ED54"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 xml:space="preserve">1- </w:t>
            </w:r>
            <w:r>
              <w:rPr>
                <w:rFonts w:eastAsia="Times New Roman" w:cstheme="minorHAnsi"/>
                <w:color w:val="000000" w:themeColor="text1"/>
                <w:lang w:eastAsia="tr-TR"/>
              </w:rPr>
              <w:t>Birim/Bölümün</w:t>
            </w:r>
            <w:r w:rsidRPr="00464344">
              <w:rPr>
                <w:rFonts w:eastAsia="Times New Roman" w:cstheme="minorHAnsi"/>
                <w:color w:val="000000" w:themeColor="text1"/>
                <w:lang w:eastAsia="tr-TR"/>
              </w:rPr>
              <w:t xml:space="preserve"> Stratejik Planında Yer Alan Eğitim Ve Öğretim Faaliyetlerine İlişkin Hedefleri Gerçekleştirme Yüzdesi (% Olarak)</w:t>
            </w:r>
          </w:p>
        </w:tc>
        <w:tc>
          <w:tcPr>
            <w:tcW w:w="1326" w:type="pct"/>
          </w:tcPr>
          <w:p w14:paraId="1D2E6923" w14:textId="77777777" w:rsidR="00947A1C" w:rsidRPr="00464344" w:rsidRDefault="0093305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w:t>
            </w:r>
            <w:r w:rsidR="001C5B62">
              <w:rPr>
                <w:rFonts w:eastAsia="Times New Roman" w:cstheme="minorHAnsi"/>
                <w:color w:val="000000" w:themeColor="text1"/>
                <w:lang w:eastAsia="tr-TR"/>
              </w:rPr>
              <w:t>30</w:t>
            </w:r>
          </w:p>
        </w:tc>
      </w:tr>
      <w:tr w:rsidR="00947A1C" w:rsidRPr="00464344" w14:paraId="6B4C4E52" w14:textId="77777777" w:rsidTr="00154EC1">
        <w:trPr>
          <w:trHeight w:val="20"/>
        </w:trPr>
        <w:tc>
          <w:tcPr>
            <w:tcW w:w="3674" w:type="pct"/>
            <w:shd w:val="clear" w:color="000000" w:fill="F2F2F2"/>
            <w:vAlign w:val="center"/>
            <w:hideMark/>
          </w:tcPr>
          <w:p w14:paraId="2265B757"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 xml:space="preserve">2- </w:t>
            </w:r>
            <w:r>
              <w:rPr>
                <w:rFonts w:eastAsia="Times New Roman" w:cstheme="minorHAnsi"/>
                <w:color w:val="000000" w:themeColor="text1"/>
                <w:lang w:eastAsia="tr-TR"/>
              </w:rPr>
              <w:t>Birim/Bölümün</w:t>
            </w:r>
            <w:r w:rsidRPr="00464344">
              <w:rPr>
                <w:rFonts w:eastAsia="Times New Roman" w:cstheme="minorHAnsi"/>
                <w:color w:val="000000" w:themeColor="text1"/>
                <w:lang w:eastAsia="tr-TR"/>
              </w:rPr>
              <w:t xml:space="preserve"> Stratejik Planında Yer Alan Araştırma Faaliyetlerine İlişkin Hedefleri Gerçekleştirme Yüzdesi (% Olarak)</w:t>
            </w:r>
          </w:p>
        </w:tc>
        <w:tc>
          <w:tcPr>
            <w:tcW w:w="1326" w:type="pct"/>
            <w:shd w:val="clear" w:color="000000" w:fill="F2F2F2"/>
          </w:tcPr>
          <w:p w14:paraId="33374B30" w14:textId="77777777" w:rsidR="00947A1C" w:rsidRPr="00464344" w:rsidRDefault="0093305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w:t>
            </w:r>
            <w:r w:rsidR="001C5B62">
              <w:rPr>
                <w:rFonts w:eastAsia="Times New Roman" w:cstheme="minorHAnsi"/>
                <w:color w:val="000000" w:themeColor="text1"/>
                <w:lang w:eastAsia="tr-TR"/>
              </w:rPr>
              <w:t>10</w:t>
            </w:r>
          </w:p>
        </w:tc>
      </w:tr>
      <w:tr w:rsidR="00947A1C" w:rsidRPr="00464344" w14:paraId="475011F0" w14:textId="77777777" w:rsidTr="00154EC1">
        <w:trPr>
          <w:trHeight w:val="20"/>
        </w:trPr>
        <w:tc>
          <w:tcPr>
            <w:tcW w:w="3674" w:type="pct"/>
            <w:shd w:val="clear" w:color="auto" w:fill="auto"/>
            <w:vAlign w:val="center"/>
            <w:hideMark/>
          </w:tcPr>
          <w:p w14:paraId="6965907B"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 xml:space="preserve">3- </w:t>
            </w:r>
            <w:r>
              <w:rPr>
                <w:rFonts w:eastAsia="Times New Roman" w:cstheme="minorHAnsi"/>
                <w:color w:val="000000" w:themeColor="text1"/>
                <w:lang w:eastAsia="tr-TR"/>
              </w:rPr>
              <w:t>Birim/Bölümün</w:t>
            </w:r>
            <w:r w:rsidRPr="00464344">
              <w:rPr>
                <w:rFonts w:eastAsia="Times New Roman" w:cstheme="minorHAnsi"/>
                <w:color w:val="000000" w:themeColor="text1"/>
                <w:lang w:eastAsia="tr-TR"/>
              </w:rPr>
              <w:t xml:space="preserve"> Stratejik Planında Yer Alan İdari Faaliyetlerine İlişkin Hedefleri Gerçekleştirme Yüzdesi (% Olarak)</w:t>
            </w:r>
          </w:p>
        </w:tc>
        <w:tc>
          <w:tcPr>
            <w:tcW w:w="1326" w:type="pct"/>
          </w:tcPr>
          <w:p w14:paraId="78649FB6" w14:textId="77777777" w:rsidR="00947A1C" w:rsidRPr="00464344" w:rsidRDefault="0093305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%10</w:t>
            </w:r>
          </w:p>
        </w:tc>
      </w:tr>
      <w:tr w:rsidR="00947A1C" w:rsidRPr="00464344" w14:paraId="2070554E" w14:textId="77777777" w:rsidTr="00154EC1">
        <w:trPr>
          <w:trHeight w:val="20"/>
        </w:trPr>
        <w:tc>
          <w:tcPr>
            <w:tcW w:w="3674" w:type="pct"/>
            <w:shd w:val="clear" w:color="000000" w:fill="F2F2F2"/>
            <w:vAlign w:val="center"/>
            <w:hideMark/>
          </w:tcPr>
          <w:p w14:paraId="65CCF1BC"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 xml:space="preserve">4- </w:t>
            </w:r>
            <w:r>
              <w:rPr>
                <w:rFonts w:eastAsia="Times New Roman" w:cstheme="minorHAnsi"/>
                <w:color w:val="000000" w:themeColor="text1"/>
                <w:lang w:eastAsia="tr-TR"/>
              </w:rPr>
              <w:t>Birim/Bölümün</w:t>
            </w:r>
            <w:r w:rsidRPr="00464344">
              <w:rPr>
                <w:rFonts w:eastAsia="Times New Roman" w:cstheme="minorHAnsi"/>
                <w:color w:val="000000" w:themeColor="text1"/>
                <w:lang w:eastAsia="tr-TR"/>
              </w:rPr>
              <w:t xml:space="preserve"> Stratejik Planında Yer Alan Toplumsal Hizmet Faaliyetlerine İlişkin Hedefleri Gerçekleştirme Yüzdesi (% Olarak)</w:t>
            </w:r>
          </w:p>
        </w:tc>
        <w:tc>
          <w:tcPr>
            <w:tcW w:w="1326" w:type="pct"/>
            <w:shd w:val="clear" w:color="000000" w:fill="F2F2F2"/>
          </w:tcPr>
          <w:p w14:paraId="0262B96E"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3861E120" w14:textId="77777777" w:rsidTr="00154EC1">
        <w:trPr>
          <w:trHeight w:val="20"/>
        </w:trPr>
        <w:tc>
          <w:tcPr>
            <w:tcW w:w="3674" w:type="pct"/>
            <w:shd w:val="clear" w:color="auto" w:fill="auto"/>
            <w:vAlign w:val="center"/>
            <w:hideMark/>
          </w:tcPr>
          <w:p w14:paraId="1085487D"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5- SCIMAGOSıralaması</w:t>
            </w:r>
            <w:r w:rsidRPr="00705C37">
              <w:rPr>
                <w:rFonts w:eastAsia="Times New Roman" w:cstheme="minorHAnsi"/>
                <w:color w:val="FF0000"/>
                <w:lang w:eastAsia="tr-TR"/>
              </w:rPr>
              <w:t xml:space="preserve"> (Birim/Bölümün akranları içerisindeki durumu, varsa) </w:t>
            </w:r>
          </w:p>
        </w:tc>
        <w:tc>
          <w:tcPr>
            <w:tcW w:w="1326" w:type="pct"/>
          </w:tcPr>
          <w:p w14:paraId="643AA1E6"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6B1A7E43" w14:textId="77777777" w:rsidTr="00154EC1">
        <w:trPr>
          <w:trHeight w:val="20"/>
        </w:trPr>
        <w:tc>
          <w:tcPr>
            <w:tcW w:w="3674" w:type="pct"/>
            <w:shd w:val="clear" w:color="000000" w:fill="F2F2F2"/>
            <w:vAlign w:val="center"/>
            <w:hideMark/>
          </w:tcPr>
          <w:p w14:paraId="1E066A09"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 xml:space="preserve">6- </w:t>
            </w:r>
            <w:r w:rsidRPr="00464344">
              <w:rPr>
                <w:rFonts w:cstheme="minorHAnsi"/>
                <w:color w:val="000000" w:themeColor="text1"/>
              </w:rPr>
              <w:t xml:space="preserve">Round University Ranking </w:t>
            </w:r>
            <w:r w:rsidRPr="00464344">
              <w:rPr>
                <w:rFonts w:eastAsia="Times New Roman" w:cstheme="minorHAnsi"/>
                <w:color w:val="000000" w:themeColor="text1"/>
                <w:lang w:eastAsia="tr-TR"/>
              </w:rPr>
              <w:t>(RUR)Sıralaması</w:t>
            </w:r>
            <w:r w:rsidRPr="00705C37">
              <w:rPr>
                <w:rFonts w:eastAsia="Times New Roman" w:cstheme="minorHAnsi"/>
                <w:color w:val="FF0000"/>
                <w:lang w:eastAsia="tr-TR"/>
              </w:rPr>
              <w:t xml:space="preserve"> (Birim/Bölümün akranları içerisindeki durumu, varsa)</w:t>
            </w:r>
          </w:p>
        </w:tc>
        <w:tc>
          <w:tcPr>
            <w:tcW w:w="1326" w:type="pct"/>
            <w:shd w:val="clear" w:color="000000" w:fill="F2F2F2"/>
          </w:tcPr>
          <w:p w14:paraId="771E93D6"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6A5E9A73" w14:textId="77777777" w:rsidTr="00154EC1">
        <w:trPr>
          <w:trHeight w:val="20"/>
        </w:trPr>
        <w:tc>
          <w:tcPr>
            <w:tcW w:w="3674" w:type="pct"/>
            <w:shd w:val="clear" w:color="auto" w:fill="auto"/>
            <w:vAlign w:val="center"/>
            <w:hideMark/>
          </w:tcPr>
          <w:p w14:paraId="726AC48D"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7- URAP Dünya Sıralaması</w:t>
            </w:r>
            <w:r w:rsidRPr="00705C37">
              <w:rPr>
                <w:rFonts w:eastAsia="Times New Roman" w:cstheme="minorHAnsi"/>
                <w:color w:val="FF0000"/>
                <w:lang w:eastAsia="tr-TR"/>
              </w:rPr>
              <w:t>(Birim/Bölümün akranları içerisindeki durumu, varsa)</w:t>
            </w:r>
          </w:p>
        </w:tc>
        <w:tc>
          <w:tcPr>
            <w:tcW w:w="1326" w:type="pct"/>
          </w:tcPr>
          <w:p w14:paraId="05034AF0"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0EE2703C" w14:textId="77777777" w:rsidTr="00154EC1">
        <w:trPr>
          <w:trHeight w:val="20"/>
        </w:trPr>
        <w:tc>
          <w:tcPr>
            <w:tcW w:w="3674" w:type="pct"/>
            <w:shd w:val="clear" w:color="000000" w:fill="F2F2F2"/>
            <w:vAlign w:val="center"/>
          </w:tcPr>
          <w:p w14:paraId="4A580FA2"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8- URAP Türkiye Sıralaması</w:t>
            </w:r>
            <w:r w:rsidRPr="00705C37">
              <w:rPr>
                <w:rFonts w:eastAsia="Times New Roman" w:cstheme="minorHAnsi"/>
                <w:color w:val="FF0000"/>
                <w:lang w:eastAsia="tr-TR"/>
              </w:rPr>
              <w:t>(Birim/Bölümün akranları içerisindeki durumu, varsa)</w:t>
            </w:r>
          </w:p>
        </w:tc>
        <w:tc>
          <w:tcPr>
            <w:tcW w:w="1326" w:type="pct"/>
            <w:shd w:val="clear" w:color="000000" w:fill="F2F2F2"/>
          </w:tcPr>
          <w:p w14:paraId="2F5C9C3C"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64950144" w14:textId="77777777" w:rsidTr="00154EC1">
        <w:trPr>
          <w:trHeight w:val="20"/>
        </w:trPr>
        <w:tc>
          <w:tcPr>
            <w:tcW w:w="3674" w:type="pct"/>
            <w:shd w:val="clear" w:color="auto" w:fill="auto"/>
            <w:vAlign w:val="center"/>
          </w:tcPr>
          <w:p w14:paraId="1FF85762"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9- WebometricsSıralaması</w:t>
            </w:r>
            <w:r w:rsidRPr="00705C37">
              <w:rPr>
                <w:rFonts w:eastAsia="Times New Roman" w:cstheme="minorHAnsi"/>
                <w:color w:val="FF0000"/>
                <w:lang w:eastAsia="tr-TR"/>
              </w:rPr>
              <w:t xml:space="preserve"> (Birim/Bölümün akranları içerisindeki durumu, varsa)</w:t>
            </w:r>
          </w:p>
        </w:tc>
        <w:tc>
          <w:tcPr>
            <w:tcW w:w="1326" w:type="pct"/>
          </w:tcPr>
          <w:p w14:paraId="153D1D2D"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6C96EB28" w14:textId="77777777" w:rsidTr="00154EC1">
        <w:trPr>
          <w:trHeight w:val="20"/>
        </w:trPr>
        <w:tc>
          <w:tcPr>
            <w:tcW w:w="3674" w:type="pct"/>
            <w:shd w:val="clear" w:color="000000" w:fill="F2F2F2"/>
            <w:vAlign w:val="center"/>
          </w:tcPr>
          <w:p w14:paraId="435E7734"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10- Times Higher Education (THE)Sıralaması</w:t>
            </w:r>
            <w:r w:rsidRPr="00705C37">
              <w:rPr>
                <w:rFonts w:eastAsia="Times New Roman" w:cstheme="minorHAnsi"/>
                <w:color w:val="FF0000"/>
                <w:lang w:eastAsia="tr-TR"/>
              </w:rPr>
              <w:t xml:space="preserve"> (Birim/Bölümün akranları içerisindeki durumu, varsa)</w:t>
            </w:r>
          </w:p>
        </w:tc>
        <w:tc>
          <w:tcPr>
            <w:tcW w:w="1326" w:type="pct"/>
            <w:shd w:val="clear" w:color="000000" w:fill="F2F2F2"/>
          </w:tcPr>
          <w:p w14:paraId="1A0FD624"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56C56414" w14:textId="77777777" w:rsidTr="00154EC1">
        <w:trPr>
          <w:trHeight w:val="20"/>
        </w:trPr>
        <w:tc>
          <w:tcPr>
            <w:tcW w:w="3674" w:type="pct"/>
            <w:shd w:val="clear" w:color="auto" w:fill="auto"/>
            <w:vAlign w:val="center"/>
          </w:tcPr>
          <w:p w14:paraId="74C853B1"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11- QSSıralaması</w:t>
            </w:r>
            <w:r w:rsidRPr="00705C37">
              <w:rPr>
                <w:rFonts w:eastAsia="Times New Roman" w:cstheme="minorHAnsi"/>
                <w:color w:val="FF0000"/>
                <w:lang w:eastAsia="tr-TR"/>
              </w:rPr>
              <w:t xml:space="preserve"> (Birim/Bölümün akranları içerisindeki durumu, varsa)</w:t>
            </w:r>
          </w:p>
        </w:tc>
        <w:tc>
          <w:tcPr>
            <w:tcW w:w="1326" w:type="pct"/>
          </w:tcPr>
          <w:p w14:paraId="443F9860"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35DEEE3C" w14:textId="77777777" w:rsidTr="00154EC1">
        <w:trPr>
          <w:trHeight w:val="20"/>
        </w:trPr>
        <w:tc>
          <w:tcPr>
            <w:tcW w:w="3674" w:type="pct"/>
            <w:shd w:val="clear" w:color="auto" w:fill="auto"/>
            <w:vAlign w:val="center"/>
          </w:tcPr>
          <w:p w14:paraId="6D9D3EDC"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12-QS Avrupa ve Orta Asya Sıralaması</w:t>
            </w:r>
            <w:r w:rsidRPr="00705C37">
              <w:rPr>
                <w:rFonts w:eastAsia="Times New Roman" w:cstheme="minorHAnsi"/>
                <w:color w:val="FF0000"/>
                <w:lang w:eastAsia="tr-TR"/>
              </w:rPr>
              <w:t>(Birim/Bölümün akranları içerisindeki durumu, varsa)</w:t>
            </w:r>
          </w:p>
        </w:tc>
        <w:tc>
          <w:tcPr>
            <w:tcW w:w="1326" w:type="pct"/>
          </w:tcPr>
          <w:p w14:paraId="448177D5"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5250CC07" w14:textId="77777777" w:rsidTr="00154EC1">
        <w:trPr>
          <w:trHeight w:val="20"/>
        </w:trPr>
        <w:tc>
          <w:tcPr>
            <w:tcW w:w="3674" w:type="pct"/>
            <w:shd w:val="clear" w:color="000000" w:fill="F2F2F2"/>
            <w:vAlign w:val="center"/>
          </w:tcPr>
          <w:p w14:paraId="4466550E"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13- USNEWSSıralaması</w:t>
            </w:r>
            <w:r w:rsidRPr="00705C37">
              <w:rPr>
                <w:rFonts w:eastAsia="Times New Roman" w:cstheme="minorHAnsi"/>
                <w:color w:val="FF0000"/>
                <w:lang w:eastAsia="tr-TR"/>
              </w:rPr>
              <w:t xml:space="preserve"> (Birim/Bölümün akranları içerisindeki durumu, varsa)</w:t>
            </w:r>
          </w:p>
        </w:tc>
        <w:tc>
          <w:tcPr>
            <w:tcW w:w="1326" w:type="pct"/>
            <w:shd w:val="clear" w:color="000000" w:fill="F2F2F2"/>
          </w:tcPr>
          <w:p w14:paraId="24D9CB16"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786B68A5" w14:textId="77777777" w:rsidTr="00154EC1">
        <w:trPr>
          <w:trHeight w:val="20"/>
        </w:trPr>
        <w:tc>
          <w:tcPr>
            <w:tcW w:w="3674" w:type="pct"/>
            <w:shd w:val="clear" w:color="auto" w:fill="auto"/>
            <w:vAlign w:val="center"/>
            <w:hideMark/>
          </w:tcPr>
          <w:p w14:paraId="00B01BDD"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14- NTUSıralaması</w:t>
            </w:r>
            <w:r w:rsidRPr="00705C37">
              <w:rPr>
                <w:rFonts w:eastAsia="Times New Roman" w:cstheme="minorHAnsi"/>
                <w:color w:val="FF0000"/>
                <w:lang w:eastAsia="tr-TR"/>
              </w:rPr>
              <w:t xml:space="preserve"> (Birim/Bölümün akranları içerisindeki durumu, varsa)</w:t>
            </w:r>
          </w:p>
        </w:tc>
        <w:tc>
          <w:tcPr>
            <w:tcW w:w="1326" w:type="pct"/>
          </w:tcPr>
          <w:p w14:paraId="7F298F4D"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2F1FFAD9" w14:textId="77777777" w:rsidTr="00154EC1">
        <w:trPr>
          <w:trHeight w:val="20"/>
        </w:trPr>
        <w:tc>
          <w:tcPr>
            <w:tcW w:w="3674" w:type="pct"/>
            <w:shd w:val="clear" w:color="auto" w:fill="auto"/>
            <w:vAlign w:val="center"/>
            <w:hideMark/>
          </w:tcPr>
          <w:p w14:paraId="4B9A6811"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15- ARWUSıralaması</w:t>
            </w:r>
            <w:r w:rsidRPr="00705C37">
              <w:rPr>
                <w:rFonts w:eastAsia="Times New Roman" w:cstheme="minorHAnsi"/>
                <w:color w:val="FF0000"/>
                <w:lang w:eastAsia="tr-TR"/>
              </w:rPr>
              <w:t xml:space="preserve"> (Birim/Bölümün akranları içerisindeki durumu, varsa)</w:t>
            </w:r>
          </w:p>
        </w:tc>
        <w:tc>
          <w:tcPr>
            <w:tcW w:w="1326" w:type="pct"/>
          </w:tcPr>
          <w:p w14:paraId="7D974431"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254A551F" w14:textId="77777777" w:rsidTr="00154EC1">
        <w:trPr>
          <w:trHeight w:val="20"/>
        </w:trPr>
        <w:tc>
          <w:tcPr>
            <w:tcW w:w="3674" w:type="pct"/>
            <w:shd w:val="clear" w:color="auto" w:fill="auto"/>
            <w:vAlign w:val="center"/>
          </w:tcPr>
          <w:p w14:paraId="78E711CC"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 xml:space="preserve">16- TUBİTAK </w:t>
            </w:r>
            <w:r>
              <w:rPr>
                <w:rFonts w:eastAsia="Times New Roman" w:cstheme="minorHAnsi"/>
                <w:color w:val="000000" w:themeColor="text1"/>
                <w:lang w:eastAsia="tr-TR"/>
              </w:rPr>
              <w:t>Alan Bazlı Yetkinlik Analizindeki Yeri</w:t>
            </w:r>
          </w:p>
        </w:tc>
        <w:tc>
          <w:tcPr>
            <w:tcW w:w="1326" w:type="pct"/>
          </w:tcPr>
          <w:p w14:paraId="53A2BD70"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560F4731" w14:textId="77777777" w:rsidTr="00154EC1">
        <w:trPr>
          <w:trHeight w:val="20"/>
        </w:trPr>
        <w:tc>
          <w:tcPr>
            <w:tcW w:w="3674" w:type="pct"/>
            <w:shd w:val="clear" w:color="000000" w:fill="F2F2F2"/>
            <w:vAlign w:val="center"/>
            <w:hideMark/>
          </w:tcPr>
          <w:p w14:paraId="2FB03B2A"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17- Kalite Kültürünü Yaygınlaştırma Amacıyla Kurumunuzca Düzenlenen Faaliyet (Toplantı, Çalıştay vb.) Sayısı</w:t>
            </w:r>
          </w:p>
        </w:tc>
        <w:tc>
          <w:tcPr>
            <w:tcW w:w="1326" w:type="pct"/>
            <w:shd w:val="clear" w:color="000000" w:fill="F2F2F2"/>
          </w:tcPr>
          <w:p w14:paraId="16DA76E1" w14:textId="77777777" w:rsidR="00947A1C" w:rsidRPr="00464344" w:rsidRDefault="00E82C4A"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0</w:t>
            </w:r>
          </w:p>
        </w:tc>
      </w:tr>
      <w:tr w:rsidR="00947A1C" w:rsidRPr="00464344" w14:paraId="08F52C34" w14:textId="77777777" w:rsidTr="00154EC1">
        <w:trPr>
          <w:trHeight w:val="20"/>
        </w:trPr>
        <w:tc>
          <w:tcPr>
            <w:tcW w:w="3674" w:type="pct"/>
            <w:shd w:val="clear" w:color="auto" w:fill="auto"/>
            <w:vAlign w:val="center"/>
            <w:hideMark/>
          </w:tcPr>
          <w:p w14:paraId="232AF825"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 xml:space="preserve">18- </w:t>
            </w:r>
            <w:r>
              <w:rPr>
                <w:rFonts w:eastAsia="Times New Roman" w:cstheme="minorHAnsi"/>
                <w:color w:val="000000" w:themeColor="text1"/>
                <w:lang w:eastAsia="tr-TR"/>
              </w:rPr>
              <w:t>Birim/Bölümün</w:t>
            </w:r>
            <w:r w:rsidRPr="00464344">
              <w:rPr>
                <w:rFonts w:eastAsia="Times New Roman" w:cstheme="minorHAnsi"/>
                <w:color w:val="000000" w:themeColor="text1"/>
                <w:lang w:eastAsia="tr-TR"/>
              </w:rPr>
              <w:t xml:space="preserve"> İç Paydaşları İle Kalite Süreçleri Kapsamında Gerçekleştirdiği Geribildirim Ve Değerlendirme Toplantılarının Sayısı</w:t>
            </w:r>
          </w:p>
        </w:tc>
        <w:tc>
          <w:tcPr>
            <w:tcW w:w="1326" w:type="pct"/>
          </w:tcPr>
          <w:p w14:paraId="427E7902" w14:textId="77777777" w:rsidR="00947A1C" w:rsidRPr="00464344" w:rsidRDefault="00E82C4A"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0</w:t>
            </w:r>
          </w:p>
        </w:tc>
      </w:tr>
      <w:tr w:rsidR="00947A1C" w:rsidRPr="00464344" w14:paraId="61309A72" w14:textId="77777777" w:rsidTr="00154EC1">
        <w:trPr>
          <w:trHeight w:val="20"/>
        </w:trPr>
        <w:tc>
          <w:tcPr>
            <w:tcW w:w="3674" w:type="pct"/>
            <w:shd w:val="clear" w:color="000000" w:fill="F2F2F2"/>
            <w:vAlign w:val="center"/>
            <w:hideMark/>
          </w:tcPr>
          <w:p w14:paraId="40AD7EA3"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 xml:space="preserve">19- </w:t>
            </w:r>
            <w:r>
              <w:rPr>
                <w:rFonts w:eastAsia="Times New Roman" w:cstheme="minorHAnsi"/>
                <w:color w:val="000000" w:themeColor="text1"/>
                <w:lang w:eastAsia="tr-TR"/>
              </w:rPr>
              <w:t>Birim/Bölümün</w:t>
            </w:r>
            <w:r w:rsidRPr="00464344">
              <w:rPr>
                <w:rFonts w:eastAsia="Times New Roman" w:cstheme="minorHAnsi"/>
                <w:color w:val="000000" w:themeColor="text1"/>
                <w:lang w:eastAsia="tr-TR"/>
              </w:rPr>
              <w:t xml:space="preserve"> Dış Paydaşları İle Kalite Süreçleri Kapsamında Gerçekleştirdiği Geribildirim Ve Değerlendirme Toplantılarının Sayısı</w:t>
            </w:r>
          </w:p>
        </w:tc>
        <w:tc>
          <w:tcPr>
            <w:tcW w:w="1326" w:type="pct"/>
            <w:shd w:val="clear" w:color="000000" w:fill="F2F2F2"/>
          </w:tcPr>
          <w:p w14:paraId="5AE01273" w14:textId="77777777" w:rsidR="00947A1C" w:rsidRPr="00464344" w:rsidRDefault="00E82C4A"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0</w:t>
            </w:r>
          </w:p>
        </w:tc>
      </w:tr>
      <w:tr w:rsidR="00947A1C" w:rsidRPr="00464344" w14:paraId="4C7C2BB2" w14:textId="77777777" w:rsidTr="00154EC1">
        <w:trPr>
          <w:trHeight w:val="20"/>
        </w:trPr>
        <w:tc>
          <w:tcPr>
            <w:tcW w:w="3674" w:type="pct"/>
            <w:shd w:val="clear" w:color="auto" w:fill="auto"/>
            <w:vAlign w:val="center"/>
            <w:hideMark/>
          </w:tcPr>
          <w:p w14:paraId="20A1EAFF"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20- Akademik Personel Memnuniyet Oranı (% Olarak)</w:t>
            </w:r>
          </w:p>
        </w:tc>
        <w:tc>
          <w:tcPr>
            <w:tcW w:w="1326" w:type="pct"/>
          </w:tcPr>
          <w:p w14:paraId="7EC0FB78"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42079DE9" w14:textId="77777777" w:rsidTr="00154EC1">
        <w:trPr>
          <w:trHeight w:val="20"/>
        </w:trPr>
        <w:tc>
          <w:tcPr>
            <w:tcW w:w="3674" w:type="pct"/>
            <w:shd w:val="clear" w:color="000000" w:fill="F2F2F2"/>
            <w:vAlign w:val="center"/>
            <w:hideMark/>
          </w:tcPr>
          <w:p w14:paraId="52A5244E"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21- İdari Personel Memnuniyet Oranı (% Olarak)</w:t>
            </w:r>
          </w:p>
        </w:tc>
        <w:tc>
          <w:tcPr>
            <w:tcW w:w="1326" w:type="pct"/>
            <w:shd w:val="clear" w:color="000000" w:fill="F2F2F2"/>
          </w:tcPr>
          <w:p w14:paraId="246E999B"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60143AED" w14:textId="77777777" w:rsidTr="00154EC1">
        <w:trPr>
          <w:trHeight w:val="20"/>
        </w:trPr>
        <w:tc>
          <w:tcPr>
            <w:tcW w:w="3674" w:type="pct"/>
            <w:shd w:val="clear" w:color="auto" w:fill="auto"/>
            <w:vAlign w:val="center"/>
            <w:hideMark/>
          </w:tcPr>
          <w:p w14:paraId="3941BBE0"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22- Öğrenci Memnuniyet Oranı (% Olarak)</w:t>
            </w:r>
          </w:p>
        </w:tc>
        <w:tc>
          <w:tcPr>
            <w:tcW w:w="1326" w:type="pct"/>
          </w:tcPr>
          <w:p w14:paraId="29D15E1D" w14:textId="77777777" w:rsidR="00947A1C" w:rsidRPr="00464344" w:rsidRDefault="00947A1C" w:rsidP="00B16850">
            <w:pPr>
              <w:ind w:firstLineChars="30" w:firstLine="66"/>
              <w:rPr>
                <w:rFonts w:eastAsia="Times New Roman" w:cstheme="minorHAnsi"/>
                <w:color w:val="000000" w:themeColor="text1"/>
                <w:lang w:eastAsia="tr-TR"/>
              </w:rPr>
            </w:pPr>
          </w:p>
        </w:tc>
      </w:tr>
      <w:tr w:rsidR="00947A1C" w:rsidRPr="00464344" w14:paraId="6296D5CA" w14:textId="77777777" w:rsidTr="00154EC1">
        <w:trPr>
          <w:trHeight w:val="20"/>
        </w:trPr>
        <w:tc>
          <w:tcPr>
            <w:tcW w:w="3674" w:type="pct"/>
            <w:shd w:val="clear" w:color="000000" w:fill="F2F2F2"/>
            <w:vAlign w:val="center"/>
            <w:hideMark/>
          </w:tcPr>
          <w:p w14:paraId="03257F60"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23- Öğrenci Değişim Programları İle Gelen Öğrenci Sayısı</w:t>
            </w:r>
          </w:p>
        </w:tc>
        <w:tc>
          <w:tcPr>
            <w:tcW w:w="1326" w:type="pct"/>
            <w:shd w:val="clear" w:color="000000" w:fill="F2F2F2"/>
          </w:tcPr>
          <w:p w14:paraId="50944138" w14:textId="77777777" w:rsidR="00947A1C" w:rsidRPr="00464344" w:rsidRDefault="0093305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0</w:t>
            </w:r>
          </w:p>
        </w:tc>
      </w:tr>
      <w:tr w:rsidR="00947A1C" w:rsidRPr="00464344" w14:paraId="4B13A95A" w14:textId="77777777" w:rsidTr="00154EC1">
        <w:trPr>
          <w:trHeight w:val="20"/>
        </w:trPr>
        <w:tc>
          <w:tcPr>
            <w:tcW w:w="3674" w:type="pct"/>
            <w:shd w:val="clear" w:color="auto" w:fill="auto"/>
            <w:vAlign w:val="center"/>
            <w:hideMark/>
          </w:tcPr>
          <w:p w14:paraId="4F948C0F"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24- Öğrenci Değişim Programları İle Giden Öğrenci Sayısı</w:t>
            </w:r>
          </w:p>
        </w:tc>
        <w:tc>
          <w:tcPr>
            <w:tcW w:w="1326" w:type="pct"/>
          </w:tcPr>
          <w:p w14:paraId="10CE07F3" w14:textId="77777777" w:rsidR="00947A1C" w:rsidRPr="00464344" w:rsidRDefault="0093305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0</w:t>
            </w:r>
          </w:p>
        </w:tc>
      </w:tr>
      <w:tr w:rsidR="00947A1C" w:rsidRPr="00464344" w14:paraId="66DBD0FD" w14:textId="77777777" w:rsidTr="00154EC1">
        <w:trPr>
          <w:trHeight w:val="20"/>
        </w:trPr>
        <w:tc>
          <w:tcPr>
            <w:tcW w:w="3674" w:type="pct"/>
            <w:shd w:val="clear" w:color="000000" w:fill="F2F2F2"/>
            <w:vAlign w:val="center"/>
            <w:hideMark/>
          </w:tcPr>
          <w:p w14:paraId="4C54C4C0"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25- Öğretim Elemanı Değişim Programları İle Gelen Öğretim Elemanı Sayısı</w:t>
            </w:r>
          </w:p>
        </w:tc>
        <w:tc>
          <w:tcPr>
            <w:tcW w:w="1326" w:type="pct"/>
            <w:shd w:val="clear" w:color="000000" w:fill="F2F2F2"/>
          </w:tcPr>
          <w:p w14:paraId="6B0CD888" w14:textId="77777777" w:rsidR="00947A1C" w:rsidRPr="00464344" w:rsidRDefault="0093305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0</w:t>
            </w:r>
          </w:p>
        </w:tc>
      </w:tr>
      <w:tr w:rsidR="00947A1C" w:rsidRPr="00464344" w14:paraId="4AC65454" w14:textId="77777777" w:rsidTr="00154EC1">
        <w:trPr>
          <w:trHeight w:val="20"/>
        </w:trPr>
        <w:tc>
          <w:tcPr>
            <w:tcW w:w="3674" w:type="pct"/>
            <w:shd w:val="clear" w:color="auto" w:fill="auto"/>
            <w:vAlign w:val="center"/>
            <w:hideMark/>
          </w:tcPr>
          <w:p w14:paraId="19ED7638" w14:textId="77777777" w:rsidR="00947A1C" w:rsidRPr="00464344" w:rsidRDefault="00947A1C" w:rsidP="00B16850">
            <w:pPr>
              <w:ind w:firstLineChars="30" w:firstLine="66"/>
              <w:rPr>
                <w:rFonts w:eastAsia="Times New Roman" w:cstheme="minorHAnsi"/>
                <w:color w:val="000000" w:themeColor="text1"/>
                <w:lang w:eastAsia="tr-TR"/>
              </w:rPr>
            </w:pPr>
            <w:r w:rsidRPr="00464344">
              <w:rPr>
                <w:rFonts w:eastAsia="Times New Roman" w:cstheme="minorHAnsi"/>
                <w:color w:val="000000" w:themeColor="text1"/>
                <w:lang w:eastAsia="tr-TR"/>
              </w:rPr>
              <w:t>26- Öğretim Elemanı Değişim Programları İle Giden Öğretim Elemanı Sayısı</w:t>
            </w:r>
          </w:p>
        </w:tc>
        <w:tc>
          <w:tcPr>
            <w:tcW w:w="1326" w:type="pct"/>
          </w:tcPr>
          <w:p w14:paraId="45DD02EF" w14:textId="77777777" w:rsidR="00947A1C" w:rsidRPr="00464344" w:rsidRDefault="0093305C" w:rsidP="00B16850">
            <w:pPr>
              <w:ind w:firstLineChars="30" w:firstLine="66"/>
              <w:rPr>
                <w:rFonts w:eastAsia="Times New Roman" w:cstheme="minorHAnsi"/>
                <w:color w:val="000000" w:themeColor="text1"/>
                <w:lang w:eastAsia="tr-TR"/>
              </w:rPr>
            </w:pPr>
            <w:r>
              <w:rPr>
                <w:rFonts w:eastAsia="Times New Roman" w:cstheme="minorHAnsi"/>
                <w:color w:val="000000" w:themeColor="text1"/>
                <w:lang w:eastAsia="tr-TR"/>
              </w:rPr>
              <w:t>0</w:t>
            </w:r>
          </w:p>
        </w:tc>
      </w:tr>
    </w:tbl>
    <w:p w14:paraId="359DFBA0" w14:textId="77777777" w:rsidR="00947A1C" w:rsidRDefault="00947A1C" w:rsidP="00947A1C"/>
    <w:p w14:paraId="08CAEC31" w14:textId="77777777" w:rsidR="00947A1C" w:rsidRDefault="00947A1C" w:rsidP="00947A1C"/>
    <w:p w14:paraId="6BD3B6B7" w14:textId="77777777" w:rsidR="00947A1C" w:rsidRDefault="00947A1C" w:rsidP="00947A1C"/>
    <w:p w14:paraId="34157D0C" w14:textId="77777777" w:rsidR="00947A1C" w:rsidRDefault="00947A1C" w:rsidP="00947A1C"/>
    <w:p w14:paraId="376B04DC" w14:textId="77777777" w:rsidR="00947A1C" w:rsidRDefault="00947A1C" w:rsidP="00947A1C"/>
    <w:p w14:paraId="1FA63B0C" w14:textId="77777777" w:rsidR="00947A1C" w:rsidRDefault="00947A1C" w:rsidP="00947A1C"/>
    <w:p w14:paraId="47340E01" w14:textId="77777777" w:rsidR="00947A1C" w:rsidRDefault="00947A1C" w:rsidP="00947A1C"/>
    <w:p w14:paraId="330A239E" w14:textId="77777777" w:rsidR="00947A1C" w:rsidRDefault="00947A1C" w:rsidP="00947A1C"/>
    <w:p w14:paraId="2705236A" w14:textId="77777777" w:rsidR="00947A1C" w:rsidRDefault="00947A1C" w:rsidP="00947A1C"/>
    <w:p w14:paraId="0B2C6A22" w14:textId="77777777" w:rsidR="00947A1C" w:rsidRDefault="00947A1C" w:rsidP="00947A1C"/>
    <w:p w14:paraId="41F05EE9" w14:textId="77777777" w:rsidR="00947A1C" w:rsidRDefault="00947A1C" w:rsidP="00947A1C"/>
    <w:p w14:paraId="3D75F234" w14:textId="77777777" w:rsidR="00947A1C" w:rsidRDefault="00947A1C" w:rsidP="00947A1C"/>
    <w:p w14:paraId="70D97B65" w14:textId="77777777" w:rsidR="00947A1C" w:rsidRDefault="00947A1C" w:rsidP="00947A1C"/>
    <w:p w14:paraId="625FCEF8" w14:textId="77777777" w:rsidR="00947A1C" w:rsidRDefault="00947A1C" w:rsidP="00947A1C"/>
    <w:p w14:paraId="1093F4E9" w14:textId="77777777" w:rsidR="00947A1C" w:rsidRDefault="00947A1C" w:rsidP="00947A1C"/>
    <w:p w14:paraId="172748F1" w14:textId="77777777" w:rsidR="00947A1C" w:rsidRDefault="00947A1C" w:rsidP="00947A1C"/>
    <w:p w14:paraId="5926052A" w14:textId="77777777" w:rsidR="00947A1C" w:rsidRDefault="00947A1C" w:rsidP="00947A1C"/>
    <w:p w14:paraId="22A0FE44" w14:textId="77777777" w:rsidR="00947A1C" w:rsidRDefault="00947A1C" w:rsidP="00947A1C"/>
    <w:p w14:paraId="154740A9" w14:textId="77777777" w:rsidR="00947A1C" w:rsidRDefault="00947A1C" w:rsidP="00947A1C"/>
    <w:p w14:paraId="69885195" w14:textId="77777777" w:rsidR="00947A1C" w:rsidRDefault="00947A1C" w:rsidP="00947A1C"/>
    <w:p w14:paraId="2DAEB831" w14:textId="77777777" w:rsidR="00947A1C" w:rsidRDefault="00947A1C" w:rsidP="00947A1C"/>
    <w:p w14:paraId="22DCFB55" w14:textId="77777777" w:rsidR="00947A1C" w:rsidRDefault="00947A1C" w:rsidP="00947A1C"/>
    <w:p w14:paraId="12A2A2F4" w14:textId="77777777" w:rsidR="00947A1C" w:rsidRDefault="00947A1C" w:rsidP="00947A1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27"/>
        <w:gridCol w:w="2811"/>
      </w:tblGrid>
      <w:tr w:rsidR="00947A1C" w:rsidRPr="00464344" w14:paraId="7A297A1B" w14:textId="77777777" w:rsidTr="00154EC1">
        <w:trPr>
          <w:trHeight w:val="20"/>
        </w:trPr>
        <w:tc>
          <w:tcPr>
            <w:tcW w:w="3738" w:type="pct"/>
            <w:shd w:val="clear" w:color="auto" w:fill="0070C0"/>
            <w:vAlign w:val="center"/>
            <w:hideMark/>
          </w:tcPr>
          <w:p w14:paraId="04523187" w14:textId="77777777" w:rsidR="00947A1C" w:rsidRPr="00464344" w:rsidRDefault="00947A1C" w:rsidP="00B16850">
            <w:pPr>
              <w:rPr>
                <w:rFonts w:eastAsia="Times New Roman" w:cstheme="minorHAnsi"/>
                <w:b/>
                <w:bCs/>
                <w:color w:val="FFFFFF" w:themeColor="background1"/>
                <w:lang w:eastAsia="tr-TR"/>
              </w:rPr>
            </w:pPr>
            <w:r w:rsidRPr="00464344">
              <w:rPr>
                <w:rFonts w:eastAsia="Times New Roman" w:cstheme="minorHAnsi"/>
                <w:b/>
                <w:bCs/>
                <w:color w:val="FFFFFF" w:themeColor="background1"/>
                <w:lang w:eastAsia="tr-TR"/>
              </w:rPr>
              <w:t>3. Eğitim Ve Öğretim</w:t>
            </w:r>
          </w:p>
        </w:tc>
        <w:tc>
          <w:tcPr>
            <w:tcW w:w="1262" w:type="pct"/>
            <w:shd w:val="clear" w:color="auto" w:fill="0070C0"/>
          </w:tcPr>
          <w:p w14:paraId="6042B513" w14:textId="77777777" w:rsidR="00947A1C" w:rsidRPr="00464344" w:rsidRDefault="00947A1C" w:rsidP="00B16850">
            <w:pPr>
              <w:rPr>
                <w:rFonts w:eastAsia="Times New Roman" w:cstheme="minorHAnsi"/>
                <w:b/>
                <w:bCs/>
                <w:color w:val="FFFFFF" w:themeColor="background1"/>
                <w:lang w:eastAsia="tr-TR"/>
              </w:rPr>
            </w:pPr>
          </w:p>
        </w:tc>
      </w:tr>
      <w:tr w:rsidR="00947A1C" w:rsidRPr="00464344" w14:paraId="015C6F6C" w14:textId="77777777" w:rsidTr="00154EC1">
        <w:trPr>
          <w:trHeight w:val="20"/>
        </w:trPr>
        <w:tc>
          <w:tcPr>
            <w:tcW w:w="3738" w:type="pct"/>
            <w:shd w:val="clear" w:color="auto" w:fill="auto"/>
            <w:vAlign w:val="center"/>
            <w:hideMark/>
          </w:tcPr>
          <w:p w14:paraId="243E66B4" w14:textId="77777777" w:rsidR="00947A1C" w:rsidRPr="00464344" w:rsidRDefault="00947A1C" w:rsidP="00B16850">
            <w:pPr>
              <w:rPr>
                <w:rFonts w:eastAsia="Times New Roman" w:cstheme="minorHAnsi"/>
                <w:color w:val="000000" w:themeColor="text1"/>
                <w:lang w:eastAsia="tr-TR"/>
              </w:rPr>
            </w:pPr>
            <w:r w:rsidRPr="00464344">
              <w:rPr>
                <w:rFonts w:eastAsia="Times New Roman" w:cstheme="minorHAnsi"/>
                <w:color w:val="000000" w:themeColor="text1"/>
                <w:lang w:eastAsia="tr-TR"/>
              </w:rPr>
              <w:t xml:space="preserve">1- </w:t>
            </w:r>
            <w:r>
              <w:rPr>
                <w:rFonts w:eastAsia="Times New Roman" w:cstheme="minorHAnsi"/>
                <w:color w:val="000000" w:themeColor="text1"/>
                <w:lang w:eastAsia="tr-TR"/>
              </w:rPr>
              <w:t>Birim/Bölümün</w:t>
            </w:r>
            <w:r w:rsidRPr="00464344">
              <w:rPr>
                <w:rFonts w:eastAsia="Times New Roman" w:cstheme="minorHAnsi"/>
                <w:color w:val="000000" w:themeColor="text1"/>
                <w:lang w:eastAsia="tr-TR"/>
              </w:rPr>
              <w:t xml:space="preserve"> Web Sayfasından İzlenebilen, Program Bilgi Paketi Tamamlanmış Ön Program Sayısı</w:t>
            </w:r>
          </w:p>
        </w:tc>
        <w:tc>
          <w:tcPr>
            <w:tcW w:w="1262" w:type="pct"/>
          </w:tcPr>
          <w:p w14:paraId="08F6DBD7" w14:textId="77777777" w:rsidR="00947A1C" w:rsidRPr="00464344" w:rsidRDefault="00E82C4A" w:rsidP="00B16850">
            <w:pPr>
              <w:rPr>
                <w:rFonts w:eastAsia="Times New Roman" w:cstheme="minorHAnsi"/>
                <w:color w:val="000000" w:themeColor="text1"/>
                <w:lang w:eastAsia="tr-TR"/>
              </w:rPr>
            </w:pPr>
            <w:r>
              <w:rPr>
                <w:rFonts w:eastAsia="Times New Roman" w:cstheme="minorHAnsi"/>
                <w:color w:val="000000" w:themeColor="text1"/>
                <w:lang w:eastAsia="tr-TR"/>
              </w:rPr>
              <w:t>1</w:t>
            </w:r>
          </w:p>
        </w:tc>
      </w:tr>
      <w:tr w:rsidR="00947A1C" w:rsidRPr="00464344" w14:paraId="362465C3" w14:textId="77777777" w:rsidTr="00154EC1">
        <w:trPr>
          <w:trHeight w:val="20"/>
        </w:trPr>
        <w:tc>
          <w:tcPr>
            <w:tcW w:w="3738" w:type="pct"/>
            <w:shd w:val="clear" w:color="000000" w:fill="F2F2F2"/>
            <w:vAlign w:val="center"/>
            <w:hideMark/>
          </w:tcPr>
          <w:p w14:paraId="522B2B12" w14:textId="77777777" w:rsidR="00947A1C" w:rsidRPr="00464344" w:rsidRDefault="00947A1C" w:rsidP="00B16850">
            <w:pPr>
              <w:rPr>
                <w:rFonts w:eastAsia="Times New Roman" w:cstheme="minorHAnsi"/>
                <w:color w:val="000000" w:themeColor="text1"/>
                <w:lang w:eastAsia="tr-TR"/>
              </w:rPr>
            </w:pPr>
            <w:r w:rsidRPr="00464344">
              <w:rPr>
                <w:rFonts w:eastAsia="Times New Roman" w:cstheme="minorHAnsi"/>
                <w:color w:val="000000" w:themeColor="text1"/>
                <w:lang w:eastAsia="tr-TR"/>
              </w:rPr>
              <w:t>2- Öğrencilerin Kayıtlı Oldukları Programdan Memnuniyet Oranı (% Olarak)</w:t>
            </w:r>
          </w:p>
        </w:tc>
        <w:tc>
          <w:tcPr>
            <w:tcW w:w="1262" w:type="pct"/>
            <w:shd w:val="clear" w:color="000000" w:fill="F2F2F2"/>
          </w:tcPr>
          <w:p w14:paraId="5D202B27" w14:textId="75C7F286" w:rsidR="00947A1C" w:rsidRPr="00464344" w:rsidRDefault="00D809B8" w:rsidP="00B16850">
            <w:pPr>
              <w:rPr>
                <w:rFonts w:eastAsia="Times New Roman" w:cstheme="minorHAnsi"/>
                <w:color w:val="000000" w:themeColor="text1"/>
                <w:lang w:eastAsia="tr-TR"/>
              </w:rPr>
            </w:pPr>
            <w:r>
              <w:rPr>
                <w:rFonts w:eastAsia="Times New Roman" w:cstheme="minorHAnsi"/>
                <w:color w:val="000000" w:themeColor="text1"/>
                <w:lang w:eastAsia="tr-TR"/>
              </w:rPr>
              <w:t>35</w:t>
            </w:r>
          </w:p>
        </w:tc>
      </w:tr>
      <w:tr w:rsidR="00947A1C" w:rsidRPr="00464344" w14:paraId="326528CF" w14:textId="77777777" w:rsidTr="00154EC1">
        <w:trPr>
          <w:trHeight w:val="20"/>
        </w:trPr>
        <w:tc>
          <w:tcPr>
            <w:tcW w:w="3738" w:type="pct"/>
            <w:shd w:val="clear" w:color="auto" w:fill="auto"/>
            <w:vAlign w:val="center"/>
            <w:hideMark/>
          </w:tcPr>
          <w:p w14:paraId="2D60C794" w14:textId="77777777" w:rsidR="00947A1C" w:rsidRPr="00464344" w:rsidRDefault="00947A1C" w:rsidP="00B16850">
            <w:pPr>
              <w:rPr>
                <w:rFonts w:eastAsia="Times New Roman" w:cstheme="minorHAnsi"/>
                <w:color w:val="000000" w:themeColor="text1"/>
                <w:lang w:eastAsia="tr-TR"/>
              </w:rPr>
            </w:pPr>
            <w:r w:rsidRPr="00464344">
              <w:rPr>
                <w:rFonts w:eastAsia="Times New Roman" w:cstheme="minorHAnsi"/>
                <w:color w:val="000000" w:themeColor="text1"/>
                <w:lang w:eastAsia="tr-TR"/>
              </w:rPr>
              <w:t>3- Çift Ana Dal Yapan Lisans Öğrenci Sayısı</w:t>
            </w:r>
          </w:p>
        </w:tc>
        <w:tc>
          <w:tcPr>
            <w:tcW w:w="1262" w:type="pct"/>
          </w:tcPr>
          <w:p w14:paraId="74D53528" w14:textId="77777777" w:rsidR="00947A1C" w:rsidRPr="00464344" w:rsidRDefault="00947A1C" w:rsidP="00B16850">
            <w:pPr>
              <w:rPr>
                <w:rFonts w:eastAsia="Times New Roman" w:cstheme="minorHAnsi"/>
                <w:color w:val="000000" w:themeColor="text1"/>
                <w:lang w:eastAsia="tr-TR"/>
              </w:rPr>
            </w:pPr>
          </w:p>
        </w:tc>
      </w:tr>
      <w:tr w:rsidR="00947A1C" w:rsidRPr="00464344" w14:paraId="40F4E61E" w14:textId="77777777" w:rsidTr="00154EC1">
        <w:trPr>
          <w:trHeight w:val="20"/>
        </w:trPr>
        <w:tc>
          <w:tcPr>
            <w:tcW w:w="3738" w:type="pct"/>
            <w:shd w:val="clear" w:color="000000" w:fill="F2F2F2"/>
            <w:vAlign w:val="center"/>
            <w:hideMark/>
          </w:tcPr>
          <w:p w14:paraId="6DDB489D" w14:textId="77777777" w:rsidR="00947A1C" w:rsidRPr="00464344" w:rsidRDefault="00947A1C" w:rsidP="00B16850">
            <w:pPr>
              <w:rPr>
                <w:rFonts w:eastAsia="Times New Roman" w:cstheme="minorHAnsi"/>
                <w:color w:val="000000" w:themeColor="text1"/>
                <w:lang w:eastAsia="tr-TR"/>
              </w:rPr>
            </w:pPr>
            <w:r w:rsidRPr="00464344">
              <w:rPr>
                <w:rFonts w:eastAsia="Times New Roman" w:cstheme="minorHAnsi"/>
                <w:color w:val="000000" w:themeColor="text1"/>
                <w:lang w:eastAsia="tr-TR"/>
              </w:rPr>
              <w:t>4- Yan Dal Yapan Lisans Öğrenci Sayısı</w:t>
            </w:r>
          </w:p>
        </w:tc>
        <w:tc>
          <w:tcPr>
            <w:tcW w:w="1262" w:type="pct"/>
            <w:shd w:val="clear" w:color="000000" w:fill="F2F2F2"/>
          </w:tcPr>
          <w:p w14:paraId="107DB0D0" w14:textId="77777777" w:rsidR="00947A1C" w:rsidRPr="00464344" w:rsidRDefault="00947A1C" w:rsidP="00B16850">
            <w:pPr>
              <w:rPr>
                <w:rFonts w:eastAsia="Times New Roman" w:cstheme="minorHAnsi"/>
                <w:color w:val="000000" w:themeColor="text1"/>
                <w:lang w:eastAsia="tr-TR"/>
              </w:rPr>
            </w:pPr>
          </w:p>
        </w:tc>
      </w:tr>
      <w:tr w:rsidR="00947A1C" w:rsidRPr="00464344" w14:paraId="71C3953F" w14:textId="77777777" w:rsidTr="00154EC1">
        <w:trPr>
          <w:trHeight w:val="20"/>
        </w:trPr>
        <w:tc>
          <w:tcPr>
            <w:tcW w:w="3738" w:type="pct"/>
            <w:shd w:val="clear" w:color="auto" w:fill="auto"/>
            <w:vAlign w:val="center"/>
            <w:hideMark/>
          </w:tcPr>
          <w:p w14:paraId="0E2CDC7A" w14:textId="77777777" w:rsidR="00947A1C" w:rsidRPr="00464344" w:rsidRDefault="00947A1C" w:rsidP="00B16850">
            <w:pPr>
              <w:rPr>
                <w:rFonts w:eastAsia="Times New Roman" w:cstheme="minorHAnsi"/>
                <w:color w:val="000000" w:themeColor="text1"/>
                <w:lang w:eastAsia="tr-TR"/>
              </w:rPr>
            </w:pPr>
            <w:r w:rsidRPr="00464344">
              <w:rPr>
                <w:rFonts w:eastAsia="Times New Roman" w:cstheme="minorHAnsi"/>
                <w:color w:val="000000" w:themeColor="text1"/>
                <w:lang w:eastAsia="tr-TR"/>
              </w:rPr>
              <w:t>5- Çift Anadal Yapan Lisans Öğrenci Oranı</w:t>
            </w:r>
          </w:p>
        </w:tc>
        <w:tc>
          <w:tcPr>
            <w:tcW w:w="1262" w:type="pct"/>
          </w:tcPr>
          <w:p w14:paraId="6A12E40C" w14:textId="77777777" w:rsidR="00947A1C" w:rsidRPr="00464344" w:rsidRDefault="00947A1C" w:rsidP="00B16850">
            <w:pPr>
              <w:rPr>
                <w:rFonts w:eastAsia="Times New Roman" w:cstheme="minorHAnsi"/>
                <w:color w:val="000000" w:themeColor="text1"/>
                <w:lang w:eastAsia="tr-TR"/>
              </w:rPr>
            </w:pPr>
          </w:p>
        </w:tc>
      </w:tr>
      <w:tr w:rsidR="00947A1C" w:rsidRPr="00464344" w14:paraId="091F6FBF" w14:textId="77777777" w:rsidTr="00154EC1">
        <w:trPr>
          <w:trHeight w:val="20"/>
        </w:trPr>
        <w:tc>
          <w:tcPr>
            <w:tcW w:w="3738" w:type="pct"/>
            <w:shd w:val="clear" w:color="000000" w:fill="F2F2F2"/>
            <w:vAlign w:val="center"/>
            <w:hideMark/>
          </w:tcPr>
          <w:p w14:paraId="77417982" w14:textId="77777777" w:rsidR="00947A1C" w:rsidRPr="00464344" w:rsidRDefault="00947A1C" w:rsidP="00B16850">
            <w:pPr>
              <w:rPr>
                <w:rFonts w:eastAsia="Times New Roman" w:cstheme="minorHAnsi"/>
                <w:color w:val="000000" w:themeColor="text1"/>
                <w:lang w:eastAsia="tr-TR"/>
              </w:rPr>
            </w:pPr>
            <w:r w:rsidRPr="00464344">
              <w:rPr>
                <w:rFonts w:eastAsia="Times New Roman" w:cstheme="minorHAnsi"/>
                <w:color w:val="000000" w:themeColor="text1"/>
                <w:lang w:eastAsia="tr-TR"/>
              </w:rPr>
              <w:t>6- Yan Dal Yapan Lisans Öğrenci Oranı</w:t>
            </w:r>
          </w:p>
        </w:tc>
        <w:tc>
          <w:tcPr>
            <w:tcW w:w="1262" w:type="pct"/>
            <w:shd w:val="clear" w:color="000000" w:fill="F2F2F2"/>
          </w:tcPr>
          <w:p w14:paraId="25DF7886" w14:textId="77777777" w:rsidR="00947A1C" w:rsidRPr="00464344" w:rsidRDefault="00947A1C" w:rsidP="00B16850">
            <w:pPr>
              <w:rPr>
                <w:rFonts w:eastAsia="Times New Roman" w:cstheme="minorHAnsi"/>
                <w:color w:val="000000" w:themeColor="text1"/>
                <w:lang w:eastAsia="tr-TR"/>
              </w:rPr>
            </w:pPr>
          </w:p>
        </w:tc>
      </w:tr>
      <w:tr w:rsidR="00947A1C" w:rsidRPr="00464344" w14:paraId="55E2868E" w14:textId="77777777" w:rsidTr="00154EC1">
        <w:trPr>
          <w:trHeight w:val="20"/>
        </w:trPr>
        <w:tc>
          <w:tcPr>
            <w:tcW w:w="3738" w:type="pct"/>
            <w:shd w:val="clear" w:color="auto" w:fill="auto"/>
            <w:vAlign w:val="center"/>
            <w:hideMark/>
          </w:tcPr>
          <w:p w14:paraId="160E954E" w14:textId="77777777" w:rsidR="00947A1C" w:rsidRPr="00464344" w:rsidRDefault="00947A1C" w:rsidP="00B16850">
            <w:pPr>
              <w:rPr>
                <w:rFonts w:eastAsia="Times New Roman" w:cstheme="minorHAnsi"/>
                <w:color w:val="000000" w:themeColor="text1"/>
                <w:lang w:eastAsia="tr-TR"/>
              </w:rPr>
            </w:pPr>
            <w:r w:rsidRPr="00464344">
              <w:rPr>
                <w:rFonts w:eastAsia="Times New Roman" w:cstheme="minorHAnsi"/>
                <w:color w:val="000000" w:themeColor="text1"/>
                <w:lang w:eastAsia="tr-TR"/>
              </w:rPr>
              <w:t>7- Disiplinlerarası Tezli Yüksek Lisans Program Sayısı</w:t>
            </w:r>
            <w:r>
              <w:rPr>
                <w:rFonts w:eastAsia="Times New Roman" w:cstheme="minorHAnsi"/>
                <w:color w:val="000000" w:themeColor="text1"/>
                <w:lang w:eastAsia="tr-TR"/>
              </w:rPr>
              <w:t xml:space="preserve"> (Enstitüler)</w:t>
            </w:r>
          </w:p>
        </w:tc>
        <w:tc>
          <w:tcPr>
            <w:tcW w:w="1262" w:type="pct"/>
          </w:tcPr>
          <w:p w14:paraId="48829D8A" w14:textId="77777777" w:rsidR="00947A1C" w:rsidRPr="00464344" w:rsidRDefault="00947A1C" w:rsidP="00B16850">
            <w:pPr>
              <w:rPr>
                <w:rFonts w:eastAsia="Times New Roman" w:cstheme="minorHAnsi"/>
                <w:color w:val="000000" w:themeColor="text1"/>
                <w:lang w:eastAsia="tr-TR"/>
              </w:rPr>
            </w:pPr>
          </w:p>
        </w:tc>
      </w:tr>
      <w:tr w:rsidR="00947A1C" w:rsidRPr="00464344" w14:paraId="63A80C6D" w14:textId="77777777" w:rsidTr="00154EC1">
        <w:trPr>
          <w:trHeight w:val="20"/>
        </w:trPr>
        <w:tc>
          <w:tcPr>
            <w:tcW w:w="3738" w:type="pct"/>
            <w:shd w:val="clear" w:color="000000" w:fill="F2F2F2"/>
            <w:vAlign w:val="center"/>
            <w:hideMark/>
          </w:tcPr>
          <w:p w14:paraId="6E50E41A" w14:textId="77777777" w:rsidR="00947A1C" w:rsidRPr="00464344" w:rsidRDefault="00947A1C" w:rsidP="00B16850">
            <w:pPr>
              <w:rPr>
                <w:rFonts w:eastAsia="Times New Roman" w:cstheme="minorHAnsi"/>
                <w:color w:val="000000" w:themeColor="text1"/>
                <w:lang w:eastAsia="tr-TR"/>
              </w:rPr>
            </w:pPr>
            <w:r w:rsidRPr="00464344">
              <w:rPr>
                <w:rFonts w:eastAsia="Times New Roman" w:cstheme="minorHAnsi"/>
                <w:color w:val="000000" w:themeColor="text1"/>
                <w:lang w:eastAsia="tr-TR"/>
              </w:rPr>
              <w:t>8- Disiplinlerarası Tezsiz Yüksek Lisans Program Sayısı</w:t>
            </w:r>
            <w:r>
              <w:rPr>
                <w:rFonts w:eastAsia="Times New Roman" w:cstheme="minorHAnsi"/>
                <w:color w:val="000000" w:themeColor="text1"/>
                <w:lang w:eastAsia="tr-TR"/>
              </w:rPr>
              <w:t xml:space="preserve"> (Enstitüler)</w:t>
            </w:r>
          </w:p>
        </w:tc>
        <w:tc>
          <w:tcPr>
            <w:tcW w:w="1262" w:type="pct"/>
            <w:shd w:val="clear" w:color="000000" w:fill="F2F2F2"/>
          </w:tcPr>
          <w:p w14:paraId="304BB694" w14:textId="77777777" w:rsidR="00947A1C" w:rsidRPr="00464344" w:rsidRDefault="00947A1C" w:rsidP="00B16850">
            <w:pPr>
              <w:rPr>
                <w:rFonts w:eastAsia="Times New Roman" w:cstheme="minorHAnsi"/>
                <w:color w:val="000000" w:themeColor="text1"/>
                <w:lang w:eastAsia="tr-TR"/>
              </w:rPr>
            </w:pPr>
          </w:p>
        </w:tc>
      </w:tr>
      <w:tr w:rsidR="00947A1C" w:rsidRPr="00464344" w14:paraId="146ECB80" w14:textId="77777777" w:rsidTr="00154EC1">
        <w:trPr>
          <w:trHeight w:val="20"/>
        </w:trPr>
        <w:tc>
          <w:tcPr>
            <w:tcW w:w="3738" w:type="pct"/>
            <w:shd w:val="clear" w:color="auto" w:fill="auto"/>
            <w:vAlign w:val="center"/>
            <w:hideMark/>
          </w:tcPr>
          <w:p w14:paraId="40F1A86F" w14:textId="77777777" w:rsidR="00947A1C" w:rsidRPr="00464344" w:rsidRDefault="00947A1C" w:rsidP="00B16850">
            <w:pPr>
              <w:rPr>
                <w:rFonts w:eastAsia="Times New Roman" w:cstheme="minorHAnsi"/>
                <w:color w:val="000000" w:themeColor="text1"/>
                <w:lang w:eastAsia="tr-TR"/>
              </w:rPr>
            </w:pPr>
            <w:r w:rsidRPr="00464344">
              <w:rPr>
                <w:rFonts w:eastAsia="Times New Roman" w:cstheme="minorHAnsi"/>
                <w:color w:val="000000" w:themeColor="text1"/>
                <w:lang w:eastAsia="tr-TR"/>
              </w:rPr>
              <w:t>9- Disiplinlerarası Doktora Program Sayısı</w:t>
            </w:r>
            <w:r>
              <w:rPr>
                <w:rFonts w:eastAsia="Times New Roman" w:cstheme="minorHAnsi"/>
                <w:color w:val="000000" w:themeColor="text1"/>
                <w:lang w:eastAsia="tr-TR"/>
              </w:rPr>
              <w:t xml:space="preserve"> (Enstitüler)</w:t>
            </w:r>
          </w:p>
        </w:tc>
        <w:tc>
          <w:tcPr>
            <w:tcW w:w="1262" w:type="pct"/>
          </w:tcPr>
          <w:p w14:paraId="11D78750" w14:textId="77777777" w:rsidR="00947A1C" w:rsidRPr="00464344" w:rsidRDefault="00947A1C" w:rsidP="00B16850">
            <w:pPr>
              <w:rPr>
                <w:rFonts w:eastAsia="Times New Roman" w:cstheme="minorHAnsi"/>
                <w:color w:val="000000" w:themeColor="text1"/>
                <w:lang w:eastAsia="tr-TR"/>
              </w:rPr>
            </w:pPr>
          </w:p>
        </w:tc>
      </w:tr>
      <w:tr w:rsidR="00947A1C" w:rsidRPr="00464344" w14:paraId="081770A3" w14:textId="77777777" w:rsidTr="00154EC1">
        <w:trPr>
          <w:trHeight w:val="20"/>
        </w:trPr>
        <w:tc>
          <w:tcPr>
            <w:tcW w:w="3738" w:type="pct"/>
            <w:shd w:val="clear" w:color="000000" w:fill="F2F2F2"/>
            <w:vAlign w:val="center"/>
            <w:hideMark/>
          </w:tcPr>
          <w:p w14:paraId="7981B341" w14:textId="77777777" w:rsidR="00947A1C" w:rsidRPr="00464344" w:rsidRDefault="00947A1C" w:rsidP="00B16850">
            <w:pPr>
              <w:rPr>
                <w:rFonts w:eastAsia="Times New Roman" w:cstheme="minorHAnsi"/>
                <w:color w:val="000000" w:themeColor="text1"/>
                <w:lang w:eastAsia="tr-TR"/>
              </w:rPr>
            </w:pPr>
            <w:r w:rsidRPr="00464344">
              <w:rPr>
                <w:rFonts w:eastAsia="Times New Roman" w:cstheme="minorHAnsi"/>
                <w:color w:val="000000" w:themeColor="text1"/>
                <w:lang w:eastAsia="tr-TR"/>
              </w:rPr>
              <w:t>10- Eğiticilerin Eğitimi Programı Kapsamında Eğitim Alan Öğretim Elemanı Sayısı</w:t>
            </w:r>
          </w:p>
        </w:tc>
        <w:tc>
          <w:tcPr>
            <w:tcW w:w="1262" w:type="pct"/>
            <w:shd w:val="clear" w:color="000000" w:fill="F2F2F2"/>
          </w:tcPr>
          <w:p w14:paraId="7FC6C8EF" w14:textId="77777777" w:rsidR="00947A1C" w:rsidRPr="00464344" w:rsidRDefault="00947A1C" w:rsidP="00B16850">
            <w:pPr>
              <w:rPr>
                <w:rFonts w:eastAsia="Times New Roman" w:cstheme="minorHAnsi"/>
                <w:color w:val="000000" w:themeColor="text1"/>
                <w:lang w:eastAsia="tr-TR"/>
              </w:rPr>
            </w:pPr>
          </w:p>
        </w:tc>
      </w:tr>
      <w:tr w:rsidR="00947A1C" w:rsidRPr="00464344" w14:paraId="66D863EA" w14:textId="77777777" w:rsidTr="00154EC1">
        <w:trPr>
          <w:trHeight w:val="20"/>
        </w:trPr>
        <w:tc>
          <w:tcPr>
            <w:tcW w:w="3738" w:type="pct"/>
            <w:shd w:val="clear" w:color="auto" w:fill="auto"/>
            <w:vAlign w:val="center"/>
            <w:hideMark/>
          </w:tcPr>
          <w:p w14:paraId="0648E1C7" w14:textId="77777777" w:rsidR="00947A1C" w:rsidRPr="00464344" w:rsidRDefault="00947A1C" w:rsidP="00B16850">
            <w:pPr>
              <w:rPr>
                <w:rFonts w:eastAsia="Times New Roman" w:cstheme="minorHAnsi"/>
                <w:color w:val="000000"/>
                <w:lang w:eastAsia="tr-TR"/>
              </w:rPr>
            </w:pPr>
            <w:r w:rsidRPr="00464344">
              <w:rPr>
                <w:rFonts w:eastAsia="Times New Roman" w:cstheme="minorHAnsi"/>
                <w:color w:val="000000"/>
                <w:lang w:eastAsia="tr-TR"/>
              </w:rPr>
              <w:t>11- Ders Veren Kadrolu Öğretim Elemanlarının Haftalık Ders Saati Sayısının İki Dönemlik Ortalaması</w:t>
            </w:r>
          </w:p>
        </w:tc>
        <w:tc>
          <w:tcPr>
            <w:tcW w:w="1262" w:type="pct"/>
          </w:tcPr>
          <w:p w14:paraId="350A4A7D" w14:textId="330E242E" w:rsidR="00947A1C" w:rsidRPr="00464344" w:rsidRDefault="00E32622" w:rsidP="00B16850">
            <w:pPr>
              <w:rPr>
                <w:rFonts w:eastAsia="Times New Roman" w:cstheme="minorHAnsi"/>
                <w:color w:val="000000"/>
                <w:lang w:eastAsia="tr-TR"/>
              </w:rPr>
            </w:pPr>
            <w:r>
              <w:rPr>
                <w:rFonts w:eastAsia="Times New Roman" w:cstheme="minorHAnsi"/>
                <w:color w:val="000000"/>
                <w:lang w:eastAsia="tr-TR"/>
              </w:rPr>
              <w:t>22</w:t>
            </w:r>
          </w:p>
        </w:tc>
      </w:tr>
      <w:tr w:rsidR="00947A1C" w:rsidRPr="00464344" w14:paraId="6C68BB89" w14:textId="77777777" w:rsidTr="00154EC1">
        <w:trPr>
          <w:trHeight w:val="20"/>
        </w:trPr>
        <w:tc>
          <w:tcPr>
            <w:tcW w:w="3738" w:type="pct"/>
            <w:shd w:val="clear" w:color="000000" w:fill="F2F2F2"/>
            <w:vAlign w:val="center"/>
            <w:hideMark/>
          </w:tcPr>
          <w:p w14:paraId="167E054A" w14:textId="77777777" w:rsidR="00947A1C" w:rsidRPr="00464344" w:rsidRDefault="00947A1C" w:rsidP="00B16850">
            <w:pPr>
              <w:rPr>
                <w:rFonts w:eastAsia="Times New Roman" w:cstheme="minorHAnsi"/>
                <w:color w:val="000000"/>
                <w:lang w:eastAsia="tr-TR"/>
              </w:rPr>
            </w:pPr>
            <w:r>
              <w:rPr>
                <w:rFonts w:eastAsia="Times New Roman" w:cstheme="minorHAnsi"/>
                <w:color w:val="000000"/>
                <w:lang w:eastAsia="tr-TR"/>
              </w:rPr>
              <w:t>12- Birim/Bölüm</w:t>
            </w:r>
            <w:r w:rsidRPr="00464344">
              <w:rPr>
                <w:rFonts w:eastAsia="Times New Roman" w:cstheme="minorHAnsi"/>
                <w:color w:val="000000"/>
                <w:lang w:eastAsia="tr-TR"/>
              </w:rPr>
              <w:t xml:space="preserve"> Kütüphanesinde Mevcut (Basılı) Kaynak Sayısı</w:t>
            </w:r>
          </w:p>
        </w:tc>
        <w:tc>
          <w:tcPr>
            <w:tcW w:w="1262" w:type="pct"/>
            <w:shd w:val="clear" w:color="000000" w:fill="F2F2F2"/>
          </w:tcPr>
          <w:p w14:paraId="7B9DB654" w14:textId="77777777" w:rsidR="00947A1C" w:rsidRDefault="00947A1C" w:rsidP="00B16850">
            <w:pPr>
              <w:rPr>
                <w:rFonts w:eastAsia="Times New Roman" w:cstheme="minorHAnsi"/>
                <w:color w:val="000000"/>
                <w:lang w:eastAsia="tr-TR"/>
              </w:rPr>
            </w:pPr>
          </w:p>
        </w:tc>
      </w:tr>
      <w:tr w:rsidR="00947A1C" w:rsidRPr="00464344" w14:paraId="5DC0B94C" w14:textId="77777777" w:rsidTr="00154EC1">
        <w:trPr>
          <w:trHeight w:val="20"/>
        </w:trPr>
        <w:tc>
          <w:tcPr>
            <w:tcW w:w="3738" w:type="pct"/>
            <w:shd w:val="clear" w:color="auto" w:fill="auto"/>
            <w:vAlign w:val="center"/>
            <w:hideMark/>
          </w:tcPr>
          <w:p w14:paraId="08EF5CE7" w14:textId="77777777" w:rsidR="00947A1C" w:rsidRPr="00464344" w:rsidRDefault="00947A1C" w:rsidP="00B16850">
            <w:pPr>
              <w:rPr>
                <w:rFonts w:eastAsia="Times New Roman" w:cstheme="minorHAnsi"/>
                <w:color w:val="000000"/>
                <w:lang w:eastAsia="tr-TR"/>
              </w:rPr>
            </w:pPr>
            <w:r w:rsidRPr="00464344">
              <w:rPr>
                <w:rFonts w:eastAsia="Times New Roman" w:cstheme="minorHAnsi"/>
                <w:color w:val="000000"/>
                <w:lang w:eastAsia="tr-TR"/>
              </w:rPr>
              <w:t>13- E-Kaynak Sayısı</w:t>
            </w:r>
          </w:p>
        </w:tc>
        <w:tc>
          <w:tcPr>
            <w:tcW w:w="1262" w:type="pct"/>
          </w:tcPr>
          <w:p w14:paraId="61CBAD35" w14:textId="77777777" w:rsidR="00947A1C" w:rsidRPr="00464344" w:rsidRDefault="00947A1C" w:rsidP="00B16850">
            <w:pPr>
              <w:rPr>
                <w:rFonts w:eastAsia="Times New Roman" w:cstheme="minorHAnsi"/>
                <w:color w:val="000000"/>
                <w:lang w:eastAsia="tr-TR"/>
              </w:rPr>
            </w:pPr>
          </w:p>
        </w:tc>
      </w:tr>
      <w:tr w:rsidR="00947A1C" w:rsidRPr="00464344" w14:paraId="3047D974" w14:textId="77777777" w:rsidTr="00154EC1">
        <w:trPr>
          <w:trHeight w:val="20"/>
        </w:trPr>
        <w:tc>
          <w:tcPr>
            <w:tcW w:w="3738" w:type="pct"/>
            <w:shd w:val="clear" w:color="000000" w:fill="F2F2F2"/>
            <w:vAlign w:val="center"/>
            <w:hideMark/>
          </w:tcPr>
          <w:p w14:paraId="459179CB" w14:textId="77777777" w:rsidR="00947A1C" w:rsidRPr="00464344" w:rsidRDefault="00947A1C" w:rsidP="00B16850">
            <w:pPr>
              <w:rPr>
                <w:rFonts w:eastAsia="Times New Roman" w:cstheme="minorHAnsi"/>
                <w:color w:val="000000"/>
                <w:lang w:eastAsia="tr-TR"/>
              </w:rPr>
            </w:pPr>
            <w:r w:rsidRPr="00464344">
              <w:rPr>
                <w:rFonts w:eastAsia="Times New Roman" w:cstheme="minorHAnsi"/>
                <w:color w:val="000000"/>
                <w:lang w:eastAsia="tr-TR"/>
              </w:rPr>
              <w:t xml:space="preserve">14- YKS Yükseköğretim Programları </w:t>
            </w:r>
            <w:r w:rsidR="00D65EF9">
              <w:rPr>
                <w:rFonts w:eastAsia="Times New Roman" w:cstheme="minorHAnsi"/>
                <w:color w:val="000000"/>
                <w:lang w:eastAsia="tr-TR"/>
              </w:rPr>
              <w:t>v</w:t>
            </w:r>
            <w:r w:rsidRPr="00464344">
              <w:rPr>
                <w:rFonts w:eastAsia="Times New Roman" w:cstheme="minorHAnsi"/>
                <w:color w:val="000000"/>
                <w:lang w:eastAsia="tr-TR"/>
              </w:rPr>
              <w:t>e Kontenjanları Kılavuzunda Akredite Olduğu Belirtilen Lisans Programı Sayısı</w:t>
            </w:r>
          </w:p>
        </w:tc>
        <w:tc>
          <w:tcPr>
            <w:tcW w:w="1262" w:type="pct"/>
            <w:shd w:val="clear" w:color="000000" w:fill="F2F2F2"/>
          </w:tcPr>
          <w:p w14:paraId="78FA2AC6" w14:textId="77777777" w:rsidR="00947A1C" w:rsidRPr="00464344" w:rsidRDefault="00947A1C" w:rsidP="00B16850">
            <w:pPr>
              <w:rPr>
                <w:rFonts w:eastAsia="Times New Roman" w:cstheme="minorHAnsi"/>
                <w:color w:val="000000"/>
                <w:lang w:eastAsia="tr-TR"/>
              </w:rPr>
            </w:pPr>
          </w:p>
        </w:tc>
      </w:tr>
      <w:tr w:rsidR="00947A1C" w:rsidRPr="00464344" w14:paraId="37A56431" w14:textId="77777777" w:rsidTr="00154EC1">
        <w:trPr>
          <w:trHeight w:val="20"/>
        </w:trPr>
        <w:tc>
          <w:tcPr>
            <w:tcW w:w="3738" w:type="pct"/>
            <w:shd w:val="clear" w:color="auto" w:fill="auto"/>
            <w:vAlign w:val="center"/>
            <w:hideMark/>
          </w:tcPr>
          <w:p w14:paraId="4F6E03CB" w14:textId="77777777" w:rsidR="00947A1C" w:rsidRPr="00464344" w:rsidRDefault="00947A1C" w:rsidP="00B16850">
            <w:pPr>
              <w:rPr>
                <w:rFonts w:eastAsia="Times New Roman" w:cstheme="minorHAnsi"/>
                <w:color w:val="000000"/>
                <w:lang w:eastAsia="tr-TR"/>
              </w:rPr>
            </w:pPr>
            <w:r w:rsidRPr="00464344">
              <w:rPr>
                <w:rFonts w:eastAsia="Times New Roman" w:cstheme="minorHAnsi"/>
                <w:color w:val="000000"/>
                <w:lang w:eastAsia="tr-TR"/>
              </w:rPr>
              <w:t>15- Akran Değerlendirilmesi Yapılan Program Sayısı (Akredite Olmayan Programlar Arasında)</w:t>
            </w:r>
          </w:p>
        </w:tc>
        <w:tc>
          <w:tcPr>
            <w:tcW w:w="1262" w:type="pct"/>
          </w:tcPr>
          <w:p w14:paraId="4A94559E" w14:textId="77777777" w:rsidR="00947A1C" w:rsidRPr="00464344" w:rsidRDefault="00947A1C" w:rsidP="00B16850">
            <w:pPr>
              <w:rPr>
                <w:rFonts w:eastAsia="Times New Roman" w:cstheme="minorHAnsi"/>
                <w:color w:val="000000"/>
                <w:lang w:eastAsia="tr-TR"/>
              </w:rPr>
            </w:pPr>
          </w:p>
        </w:tc>
      </w:tr>
      <w:tr w:rsidR="00947A1C" w:rsidRPr="00464344" w14:paraId="3A0601D8" w14:textId="77777777" w:rsidTr="00154EC1">
        <w:trPr>
          <w:trHeight w:val="20"/>
        </w:trPr>
        <w:tc>
          <w:tcPr>
            <w:tcW w:w="3738" w:type="pct"/>
            <w:shd w:val="clear" w:color="000000" w:fill="F2F2F2"/>
            <w:vAlign w:val="center"/>
            <w:hideMark/>
          </w:tcPr>
          <w:p w14:paraId="5F0184D0" w14:textId="77777777" w:rsidR="00947A1C" w:rsidRPr="00464344" w:rsidRDefault="00947A1C" w:rsidP="00B16850">
            <w:pPr>
              <w:rPr>
                <w:rFonts w:eastAsia="Times New Roman" w:cstheme="minorHAnsi"/>
                <w:color w:val="000000"/>
                <w:lang w:eastAsia="tr-TR"/>
              </w:rPr>
            </w:pPr>
            <w:r w:rsidRPr="00464344">
              <w:rPr>
                <w:rFonts w:eastAsia="Times New Roman" w:cstheme="minorHAnsi"/>
                <w:color w:val="000000"/>
                <w:lang w:eastAsia="tr-TR"/>
              </w:rPr>
              <w:t>16- Öz Değerlendirme Yapılan Program Sayısı</w:t>
            </w:r>
          </w:p>
        </w:tc>
        <w:tc>
          <w:tcPr>
            <w:tcW w:w="1262" w:type="pct"/>
            <w:shd w:val="clear" w:color="000000" w:fill="F2F2F2"/>
          </w:tcPr>
          <w:p w14:paraId="585117AC" w14:textId="77777777" w:rsidR="00947A1C" w:rsidRPr="00464344" w:rsidRDefault="00947A1C" w:rsidP="00B16850">
            <w:pPr>
              <w:rPr>
                <w:rFonts w:eastAsia="Times New Roman" w:cstheme="minorHAnsi"/>
                <w:color w:val="000000"/>
                <w:lang w:eastAsia="tr-TR"/>
              </w:rPr>
            </w:pPr>
          </w:p>
        </w:tc>
      </w:tr>
      <w:tr w:rsidR="00947A1C" w:rsidRPr="00464344" w14:paraId="4CFC3DDD" w14:textId="77777777" w:rsidTr="00154EC1">
        <w:trPr>
          <w:trHeight w:val="20"/>
        </w:trPr>
        <w:tc>
          <w:tcPr>
            <w:tcW w:w="3738" w:type="pct"/>
            <w:shd w:val="clear" w:color="auto" w:fill="auto"/>
            <w:vAlign w:val="center"/>
            <w:hideMark/>
          </w:tcPr>
          <w:p w14:paraId="13818593" w14:textId="77777777" w:rsidR="00947A1C" w:rsidRPr="00464344" w:rsidRDefault="00947A1C" w:rsidP="00B16850">
            <w:pPr>
              <w:rPr>
                <w:rFonts w:eastAsia="Times New Roman" w:cstheme="minorHAnsi"/>
                <w:color w:val="000000"/>
                <w:lang w:eastAsia="tr-TR"/>
              </w:rPr>
            </w:pPr>
            <w:r w:rsidRPr="00464344">
              <w:rPr>
                <w:rFonts w:eastAsia="Times New Roman" w:cstheme="minorHAnsi"/>
                <w:color w:val="000000"/>
                <w:lang w:eastAsia="tr-TR"/>
              </w:rPr>
              <w:t>17- İş Dünyasının, Mezunların Yeterlilikleri İle İlgili Memnuniyet Oranı  (% Olarak)</w:t>
            </w:r>
          </w:p>
        </w:tc>
        <w:tc>
          <w:tcPr>
            <w:tcW w:w="1262" w:type="pct"/>
          </w:tcPr>
          <w:p w14:paraId="6AEE2487" w14:textId="77777777" w:rsidR="00947A1C" w:rsidRPr="00464344" w:rsidRDefault="00947A1C" w:rsidP="00B16850">
            <w:pPr>
              <w:rPr>
                <w:rFonts w:eastAsia="Times New Roman" w:cstheme="minorHAnsi"/>
                <w:color w:val="000000"/>
                <w:lang w:eastAsia="tr-TR"/>
              </w:rPr>
            </w:pPr>
          </w:p>
        </w:tc>
      </w:tr>
      <w:tr w:rsidR="00947A1C" w:rsidRPr="00464344" w14:paraId="2B0EBAAE" w14:textId="77777777" w:rsidTr="00154EC1">
        <w:trPr>
          <w:trHeight w:val="20"/>
        </w:trPr>
        <w:tc>
          <w:tcPr>
            <w:tcW w:w="3738" w:type="pct"/>
            <w:shd w:val="clear" w:color="000000" w:fill="F2F2F2"/>
            <w:vAlign w:val="center"/>
            <w:hideMark/>
          </w:tcPr>
          <w:p w14:paraId="03DE13A4" w14:textId="77777777" w:rsidR="00947A1C" w:rsidRPr="00464344" w:rsidRDefault="00947A1C" w:rsidP="00B16850">
            <w:pPr>
              <w:rPr>
                <w:rFonts w:eastAsia="Times New Roman" w:cstheme="minorHAnsi"/>
                <w:color w:val="000000"/>
                <w:lang w:eastAsia="tr-TR"/>
              </w:rPr>
            </w:pPr>
            <w:r w:rsidRPr="00464344">
              <w:rPr>
                <w:rFonts w:eastAsia="Times New Roman" w:cstheme="minorHAnsi"/>
                <w:color w:val="000000"/>
                <w:lang w:eastAsia="tr-TR"/>
              </w:rPr>
              <w:t>18- (TUS Sınavında Yerleşen Mezun Sayısı)/(TUS Sınavına Giren Mezun Sayısı) Oranı</w:t>
            </w:r>
            <w:r w:rsidRPr="00705C37">
              <w:rPr>
                <w:rFonts w:eastAsia="Times New Roman" w:cstheme="minorHAnsi"/>
                <w:color w:val="FF0000"/>
                <w:lang w:eastAsia="tr-TR"/>
              </w:rPr>
              <w:t>?</w:t>
            </w:r>
          </w:p>
        </w:tc>
        <w:tc>
          <w:tcPr>
            <w:tcW w:w="1262" w:type="pct"/>
            <w:shd w:val="clear" w:color="000000" w:fill="F2F2F2"/>
          </w:tcPr>
          <w:p w14:paraId="79A43193" w14:textId="77777777" w:rsidR="00947A1C" w:rsidRPr="00464344" w:rsidRDefault="00947A1C" w:rsidP="00B16850">
            <w:pPr>
              <w:rPr>
                <w:rFonts w:eastAsia="Times New Roman" w:cstheme="minorHAnsi"/>
                <w:color w:val="000000"/>
                <w:lang w:eastAsia="tr-TR"/>
              </w:rPr>
            </w:pPr>
          </w:p>
        </w:tc>
      </w:tr>
      <w:tr w:rsidR="00947A1C" w:rsidRPr="00464344" w14:paraId="3C737E5D" w14:textId="77777777" w:rsidTr="00154EC1">
        <w:trPr>
          <w:trHeight w:val="20"/>
        </w:trPr>
        <w:tc>
          <w:tcPr>
            <w:tcW w:w="3738" w:type="pct"/>
            <w:shd w:val="clear" w:color="auto" w:fill="auto"/>
            <w:vAlign w:val="center"/>
            <w:hideMark/>
          </w:tcPr>
          <w:p w14:paraId="6F1C7CCD" w14:textId="77777777" w:rsidR="00947A1C" w:rsidRPr="00464344" w:rsidRDefault="00947A1C" w:rsidP="00B16850">
            <w:pPr>
              <w:rPr>
                <w:rFonts w:eastAsia="Times New Roman" w:cstheme="minorHAnsi"/>
                <w:color w:val="000000"/>
                <w:lang w:eastAsia="tr-TR"/>
              </w:rPr>
            </w:pPr>
            <w:r w:rsidRPr="00464344">
              <w:rPr>
                <w:rFonts w:eastAsia="Times New Roman" w:cstheme="minorHAnsi"/>
                <w:color w:val="000000"/>
                <w:lang w:eastAsia="tr-TR"/>
              </w:rPr>
              <w:t>19- (DUS Sınavında Yerleşen Mezun Sayısı)/(DUS Sınavına Giren Mezun Sayısı) Oranı</w:t>
            </w:r>
            <w:r w:rsidRPr="00705C37">
              <w:rPr>
                <w:rFonts w:eastAsia="Times New Roman" w:cstheme="minorHAnsi"/>
                <w:color w:val="FF0000"/>
                <w:lang w:eastAsia="tr-TR"/>
              </w:rPr>
              <w:t>?</w:t>
            </w:r>
          </w:p>
        </w:tc>
        <w:tc>
          <w:tcPr>
            <w:tcW w:w="1262" w:type="pct"/>
          </w:tcPr>
          <w:p w14:paraId="32ECAB47" w14:textId="77777777" w:rsidR="00947A1C" w:rsidRPr="00464344" w:rsidRDefault="00947A1C" w:rsidP="00B16850">
            <w:pPr>
              <w:rPr>
                <w:rFonts w:eastAsia="Times New Roman" w:cstheme="minorHAnsi"/>
                <w:color w:val="000000"/>
                <w:lang w:eastAsia="tr-TR"/>
              </w:rPr>
            </w:pPr>
          </w:p>
        </w:tc>
      </w:tr>
      <w:tr w:rsidR="00947A1C" w:rsidRPr="00464344" w14:paraId="53E548D8" w14:textId="77777777" w:rsidTr="00154EC1">
        <w:trPr>
          <w:trHeight w:val="20"/>
        </w:trPr>
        <w:tc>
          <w:tcPr>
            <w:tcW w:w="3738" w:type="pct"/>
            <w:shd w:val="clear" w:color="auto" w:fill="auto"/>
            <w:vAlign w:val="center"/>
            <w:hideMark/>
          </w:tcPr>
          <w:p w14:paraId="35C378C6" w14:textId="77777777" w:rsidR="00947A1C" w:rsidRPr="00464344" w:rsidRDefault="00947A1C" w:rsidP="00B16850">
            <w:pPr>
              <w:rPr>
                <w:rFonts w:eastAsia="Times New Roman" w:cstheme="minorHAnsi"/>
                <w:color w:val="000000"/>
                <w:lang w:eastAsia="tr-TR"/>
              </w:rPr>
            </w:pPr>
            <w:r w:rsidRPr="00464344">
              <w:rPr>
                <w:rFonts w:eastAsia="Times New Roman" w:cstheme="minorHAnsi"/>
                <w:color w:val="000000"/>
                <w:lang w:eastAsia="tr-TR"/>
              </w:rPr>
              <w:t>2</w:t>
            </w:r>
            <w:r>
              <w:rPr>
                <w:rFonts w:eastAsia="Times New Roman" w:cstheme="minorHAnsi"/>
                <w:color w:val="000000"/>
                <w:lang w:eastAsia="tr-TR"/>
              </w:rPr>
              <w:t>0</w:t>
            </w:r>
            <w:r w:rsidRPr="00464344">
              <w:rPr>
                <w:rFonts w:eastAsia="Times New Roman" w:cstheme="minorHAnsi"/>
                <w:color w:val="000000"/>
                <w:lang w:eastAsia="tr-TR"/>
              </w:rPr>
              <w:t>- İşe Yerleşmiş Mezun Sayısı</w:t>
            </w:r>
          </w:p>
        </w:tc>
        <w:tc>
          <w:tcPr>
            <w:tcW w:w="1262" w:type="pct"/>
          </w:tcPr>
          <w:p w14:paraId="26FD063E" w14:textId="77777777" w:rsidR="00947A1C" w:rsidRPr="00E32622" w:rsidRDefault="00947A1C" w:rsidP="00B16850">
            <w:pPr>
              <w:rPr>
                <w:rFonts w:eastAsia="Times New Roman" w:cstheme="minorHAnsi"/>
                <w:color w:val="000000"/>
                <w:highlight w:val="yellow"/>
                <w:lang w:eastAsia="tr-TR"/>
              </w:rPr>
            </w:pPr>
          </w:p>
        </w:tc>
      </w:tr>
      <w:tr w:rsidR="00947A1C" w:rsidRPr="00464344" w14:paraId="3DCBB5AA" w14:textId="77777777" w:rsidTr="00154EC1">
        <w:trPr>
          <w:trHeight w:val="20"/>
        </w:trPr>
        <w:tc>
          <w:tcPr>
            <w:tcW w:w="3738" w:type="pct"/>
            <w:shd w:val="clear" w:color="000000" w:fill="F2F2F2"/>
            <w:vAlign w:val="center"/>
            <w:hideMark/>
          </w:tcPr>
          <w:p w14:paraId="1E287BE2" w14:textId="77777777" w:rsidR="00947A1C" w:rsidRPr="00464344" w:rsidRDefault="00947A1C" w:rsidP="00B16850">
            <w:pPr>
              <w:rPr>
                <w:rFonts w:eastAsia="Times New Roman" w:cstheme="minorHAnsi"/>
                <w:color w:val="000000"/>
                <w:lang w:eastAsia="tr-TR"/>
              </w:rPr>
            </w:pPr>
            <w:r w:rsidRPr="00464344">
              <w:rPr>
                <w:rFonts w:eastAsia="Times New Roman" w:cstheme="minorHAnsi"/>
                <w:color w:val="000000"/>
                <w:lang w:eastAsia="tr-TR"/>
              </w:rPr>
              <w:t>2</w:t>
            </w:r>
            <w:r>
              <w:rPr>
                <w:rFonts w:eastAsia="Times New Roman" w:cstheme="minorHAnsi"/>
                <w:color w:val="000000"/>
                <w:lang w:eastAsia="tr-TR"/>
              </w:rPr>
              <w:t>1</w:t>
            </w:r>
            <w:r w:rsidRPr="00464344">
              <w:rPr>
                <w:rFonts w:eastAsia="Times New Roman" w:cstheme="minorHAnsi"/>
                <w:color w:val="000000"/>
                <w:lang w:eastAsia="tr-TR"/>
              </w:rPr>
              <w:t>- (Öğrenci Sayısı) / (Öğretim Elemanı Sayısı) Oranı</w:t>
            </w:r>
          </w:p>
        </w:tc>
        <w:tc>
          <w:tcPr>
            <w:tcW w:w="1262" w:type="pct"/>
            <w:shd w:val="clear" w:color="000000" w:fill="F2F2F2"/>
          </w:tcPr>
          <w:p w14:paraId="122558C8" w14:textId="026A0F34" w:rsidR="00947A1C" w:rsidRPr="00D809B8" w:rsidRDefault="00D65EF9" w:rsidP="00B16850">
            <w:pPr>
              <w:rPr>
                <w:rFonts w:eastAsia="Times New Roman" w:cstheme="minorHAnsi"/>
                <w:color w:val="000000"/>
                <w:lang w:eastAsia="tr-TR"/>
              </w:rPr>
            </w:pPr>
            <w:r w:rsidRPr="00D809B8">
              <w:rPr>
                <w:rFonts w:eastAsia="Times New Roman" w:cstheme="minorHAnsi"/>
                <w:color w:val="000000"/>
                <w:lang w:eastAsia="tr-TR"/>
              </w:rPr>
              <w:t>1</w:t>
            </w:r>
            <w:r w:rsidR="00D809B8" w:rsidRPr="00D809B8">
              <w:rPr>
                <w:rFonts w:eastAsia="Times New Roman" w:cstheme="minorHAnsi"/>
                <w:color w:val="000000"/>
                <w:lang w:eastAsia="tr-TR"/>
              </w:rPr>
              <w:t>53</w:t>
            </w:r>
            <w:r w:rsidR="00B6172B" w:rsidRPr="00D809B8">
              <w:rPr>
                <w:rFonts w:eastAsia="Times New Roman" w:cstheme="minorHAnsi"/>
                <w:color w:val="000000"/>
                <w:lang w:eastAsia="tr-TR"/>
              </w:rPr>
              <w:t>/</w:t>
            </w:r>
            <w:r w:rsidRPr="00D809B8">
              <w:rPr>
                <w:rFonts w:eastAsia="Times New Roman" w:cstheme="minorHAnsi"/>
                <w:color w:val="000000"/>
                <w:lang w:eastAsia="tr-TR"/>
              </w:rPr>
              <w:t>4</w:t>
            </w:r>
          </w:p>
        </w:tc>
      </w:tr>
      <w:tr w:rsidR="00947A1C" w:rsidRPr="00464344" w14:paraId="07294FB7" w14:textId="77777777" w:rsidTr="00154EC1">
        <w:trPr>
          <w:trHeight w:val="20"/>
        </w:trPr>
        <w:tc>
          <w:tcPr>
            <w:tcW w:w="3738" w:type="pct"/>
            <w:shd w:val="clear" w:color="000000" w:fill="F2F2F2"/>
            <w:vAlign w:val="center"/>
            <w:hideMark/>
          </w:tcPr>
          <w:p w14:paraId="4B051FC3" w14:textId="77777777" w:rsidR="00947A1C" w:rsidRPr="00464344" w:rsidRDefault="00947A1C" w:rsidP="00B16850">
            <w:pPr>
              <w:rPr>
                <w:rFonts w:eastAsia="Times New Roman" w:cstheme="minorHAnsi"/>
                <w:color w:val="000000" w:themeColor="text1"/>
                <w:lang w:eastAsia="tr-TR"/>
              </w:rPr>
            </w:pPr>
            <w:r w:rsidRPr="00464344">
              <w:rPr>
                <w:rFonts w:eastAsia="Times New Roman" w:cstheme="minorHAnsi"/>
                <w:color w:val="000000" w:themeColor="text1"/>
                <w:lang w:eastAsia="tr-TR"/>
              </w:rPr>
              <w:t>2</w:t>
            </w:r>
            <w:r>
              <w:rPr>
                <w:rFonts w:eastAsia="Times New Roman" w:cstheme="minorHAnsi"/>
                <w:color w:val="000000" w:themeColor="text1"/>
                <w:lang w:eastAsia="tr-TR"/>
              </w:rPr>
              <w:t>2</w:t>
            </w:r>
            <w:r w:rsidRPr="00464344">
              <w:rPr>
                <w:rFonts w:eastAsia="Times New Roman" w:cstheme="minorHAnsi"/>
                <w:color w:val="000000" w:themeColor="text1"/>
                <w:lang w:eastAsia="tr-TR"/>
              </w:rPr>
              <w:t>- (Yabancı Uyruklu Öğrenci Sayısı) / (Toplam Öğrenci Sayısı) Oranı</w:t>
            </w:r>
          </w:p>
        </w:tc>
        <w:tc>
          <w:tcPr>
            <w:tcW w:w="1262" w:type="pct"/>
            <w:shd w:val="clear" w:color="000000" w:fill="F2F2F2"/>
          </w:tcPr>
          <w:p w14:paraId="1EA04FFD" w14:textId="3E599976" w:rsidR="00947A1C" w:rsidRPr="00E32622" w:rsidRDefault="00D809B8" w:rsidP="00B16850">
            <w:pPr>
              <w:rPr>
                <w:rFonts w:eastAsia="Times New Roman" w:cstheme="minorHAnsi"/>
                <w:color w:val="000000" w:themeColor="text1"/>
                <w:highlight w:val="yellow"/>
                <w:lang w:eastAsia="tr-TR"/>
              </w:rPr>
            </w:pPr>
            <w:r w:rsidRPr="00D809B8">
              <w:rPr>
                <w:rFonts w:eastAsia="Times New Roman" w:cstheme="minorHAnsi"/>
                <w:color w:val="000000"/>
                <w:lang w:eastAsia="tr-TR"/>
              </w:rPr>
              <w:t>2</w:t>
            </w:r>
            <w:r w:rsidR="00B6172B" w:rsidRPr="00D809B8">
              <w:rPr>
                <w:rFonts w:eastAsia="Times New Roman" w:cstheme="minorHAnsi"/>
                <w:color w:val="000000"/>
                <w:lang w:eastAsia="tr-TR"/>
              </w:rPr>
              <w:t>/</w:t>
            </w:r>
            <w:r w:rsidR="00D65EF9" w:rsidRPr="00D809B8">
              <w:rPr>
                <w:rFonts w:eastAsia="Times New Roman" w:cstheme="minorHAnsi"/>
                <w:color w:val="000000"/>
                <w:lang w:eastAsia="tr-TR"/>
              </w:rPr>
              <w:t>1</w:t>
            </w:r>
            <w:r w:rsidRPr="00D809B8">
              <w:rPr>
                <w:rFonts w:eastAsia="Times New Roman" w:cstheme="minorHAnsi"/>
                <w:color w:val="000000"/>
                <w:lang w:eastAsia="tr-TR"/>
              </w:rPr>
              <w:t>53</w:t>
            </w:r>
          </w:p>
        </w:tc>
      </w:tr>
      <w:tr w:rsidR="00947A1C" w:rsidRPr="00464344" w14:paraId="08B353B6" w14:textId="77777777" w:rsidTr="00154EC1">
        <w:trPr>
          <w:trHeight w:val="20"/>
        </w:trPr>
        <w:tc>
          <w:tcPr>
            <w:tcW w:w="3738" w:type="pct"/>
            <w:shd w:val="clear" w:color="000000" w:fill="F2F2F2"/>
            <w:vAlign w:val="center"/>
            <w:hideMark/>
          </w:tcPr>
          <w:p w14:paraId="56E3D8CD" w14:textId="77777777" w:rsidR="00947A1C" w:rsidRPr="00464344" w:rsidRDefault="00947A1C" w:rsidP="00B16850">
            <w:pPr>
              <w:rPr>
                <w:rFonts w:eastAsia="Times New Roman" w:cstheme="minorHAnsi"/>
                <w:color w:val="000000" w:themeColor="text1"/>
                <w:lang w:eastAsia="tr-TR"/>
              </w:rPr>
            </w:pPr>
            <w:r>
              <w:rPr>
                <w:rFonts w:eastAsia="Times New Roman" w:cstheme="minorHAnsi"/>
                <w:color w:val="000000" w:themeColor="text1"/>
                <w:lang w:eastAsia="tr-TR"/>
              </w:rPr>
              <w:t>23</w:t>
            </w:r>
            <w:r w:rsidRPr="00464344">
              <w:rPr>
                <w:rFonts w:eastAsia="Times New Roman" w:cstheme="minorHAnsi"/>
                <w:color w:val="000000" w:themeColor="text1"/>
                <w:lang w:eastAsia="tr-TR"/>
              </w:rPr>
              <w:t>- (Yabancı Uyruklu Öğretim Elemanı Sayısı) / (Toplam Öğretim Elemanı Sayısı) Oranı</w:t>
            </w:r>
          </w:p>
        </w:tc>
        <w:tc>
          <w:tcPr>
            <w:tcW w:w="1262" w:type="pct"/>
            <w:shd w:val="clear" w:color="000000" w:fill="F2F2F2"/>
          </w:tcPr>
          <w:p w14:paraId="7E010896" w14:textId="77777777" w:rsidR="00947A1C" w:rsidRPr="00E32622" w:rsidRDefault="00947A1C" w:rsidP="00B16850">
            <w:pPr>
              <w:rPr>
                <w:rFonts w:eastAsia="Times New Roman" w:cstheme="minorHAnsi"/>
                <w:color w:val="000000" w:themeColor="text1"/>
                <w:highlight w:val="yellow"/>
                <w:lang w:eastAsia="tr-TR"/>
              </w:rPr>
            </w:pPr>
          </w:p>
        </w:tc>
      </w:tr>
      <w:tr w:rsidR="00947A1C" w:rsidRPr="00464344" w14:paraId="3226FA6A" w14:textId="77777777" w:rsidTr="00D809B8">
        <w:trPr>
          <w:trHeight w:val="20"/>
        </w:trPr>
        <w:tc>
          <w:tcPr>
            <w:tcW w:w="3738" w:type="pct"/>
            <w:shd w:val="clear" w:color="auto" w:fill="auto"/>
            <w:vAlign w:val="center"/>
            <w:hideMark/>
          </w:tcPr>
          <w:p w14:paraId="629F3246" w14:textId="77777777" w:rsidR="00947A1C" w:rsidRPr="00464344" w:rsidRDefault="00947A1C" w:rsidP="00B16850">
            <w:pPr>
              <w:rPr>
                <w:rFonts w:eastAsia="Times New Roman" w:cstheme="minorHAnsi"/>
                <w:color w:val="000000" w:themeColor="text1"/>
                <w:lang w:eastAsia="tr-TR"/>
              </w:rPr>
            </w:pPr>
            <w:r>
              <w:rPr>
                <w:rFonts w:eastAsia="Times New Roman" w:cstheme="minorHAnsi"/>
                <w:color w:val="000000" w:themeColor="text1"/>
                <w:lang w:eastAsia="tr-TR"/>
              </w:rPr>
              <w:t>24</w:t>
            </w:r>
            <w:r w:rsidRPr="00464344">
              <w:rPr>
                <w:rFonts w:eastAsia="Times New Roman" w:cstheme="minorHAnsi"/>
                <w:color w:val="000000" w:themeColor="text1"/>
                <w:lang w:eastAsia="tr-TR"/>
              </w:rPr>
              <w:t>- (İdari Personel Sayısı) / (Toplam Öğrenci Sayısı) Oranı</w:t>
            </w:r>
          </w:p>
        </w:tc>
        <w:tc>
          <w:tcPr>
            <w:tcW w:w="1262" w:type="pct"/>
            <w:shd w:val="clear" w:color="auto" w:fill="auto"/>
          </w:tcPr>
          <w:p w14:paraId="10589A5F" w14:textId="34EC9C8F" w:rsidR="00947A1C" w:rsidRPr="00D809B8" w:rsidRDefault="00B6172B" w:rsidP="00B16850">
            <w:pPr>
              <w:rPr>
                <w:rFonts w:eastAsia="Times New Roman" w:cstheme="minorHAnsi"/>
                <w:color w:val="000000" w:themeColor="text1"/>
                <w:lang w:eastAsia="tr-TR"/>
              </w:rPr>
            </w:pPr>
            <w:r w:rsidRPr="00D809B8">
              <w:rPr>
                <w:rFonts w:eastAsia="Times New Roman" w:cstheme="minorHAnsi"/>
                <w:color w:val="000000" w:themeColor="text1"/>
                <w:lang w:eastAsia="tr-TR"/>
              </w:rPr>
              <w:t>1/</w:t>
            </w:r>
            <w:r w:rsidR="00D65EF9" w:rsidRPr="00D809B8">
              <w:rPr>
                <w:rFonts w:eastAsia="Times New Roman" w:cstheme="minorHAnsi"/>
                <w:color w:val="000000" w:themeColor="text1"/>
                <w:lang w:eastAsia="tr-TR"/>
              </w:rPr>
              <w:t>1</w:t>
            </w:r>
            <w:r w:rsidR="00D809B8" w:rsidRPr="00D809B8">
              <w:rPr>
                <w:rFonts w:eastAsia="Times New Roman" w:cstheme="minorHAnsi"/>
                <w:color w:val="000000" w:themeColor="text1"/>
                <w:lang w:eastAsia="tr-TR"/>
              </w:rPr>
              <w:t>53</w:t>
            </w:r>
          </w:p>
        </w:tc>
      </w:tr>
      <w:tr w:rsidR="00947A1C" w:rsidRPr="00464344" w14:paraId="04326FA6" w14:textId="77777777" w:rsidTr="00154EC1">
        <w:trPr>
          <w:trHeight w:val="20"/>
        </w:trPr>
        <w:tc>
          <w:tcPr>
            <w:tcW w:w="3738" w:type="pct"/>
            <w:shd w:val="clear" w:color="000000" w:fill="F2F2F2"/>
            <w:vAlign w:val="center"/>
            <w:hideMark/>
          </w:tcPr>
          <w:p w14:paraId="1C618E6D" w14:textId="77777777" w:rsidR="00947A1C" w:rsidRPr="00464344" w:rsidRDefault="00947A1C" w:rsidP="00B16850">
            <w:pPr>
              <w:rPr>
                <w:rFonts w:eastAsia="Times New Roman" w:cstheme="minorHAnsi"/>
                <w:color w:val="000000" w:themeColor="text1"/>
                <w:lang w:eastAsia="tr-TR"/>
              </w:rPr>
            </w:pPr>
            <w:r w:rsidRPr="00464344">
              <w:rPr>
                <w:rFonts w:eastAsia="Times New Roman" w:cstheme="minorHAnsi"/>
                <w:color w:val="000000" w:themeColor="text1"/>
                <w:lang w:eastAsia="tr-TR"/>
              </w:rPr>
              <w:t>2</w:t>
            </w:r>
            <w:r>
              <w:rPr>
                <w:rFonts w:eastAsia="Times New Roman" w:cstheme="minorHAnsi"/>
                <w:color w:val="000000" w:themeColor="text1"/>
                <w:lang w:eastAsia="tr-TR"/>
              </w:rPr>
              <w:t>5</w:t>
            </w:r>
            <w:r w:rsidRPr="00464344">
              <w:rPr>
                <w:rFonts w:eastAsia="Times New Roman" w:cstheme="minorHAnsi"/>
                <w:color w:val="000000" w:themeColor="text1"/>
                <w:lang w:eastAsia="tr-TR"/>
              </w:rPr>
              <w:t>- (İdari Personel Sayısı) / (Öğretim Elemanı Sayısı) Oranı</w:t>
            </w:r>
          </w:p>
        </w:tc>
        <w:tc>
          <w:tcPr>
            <w:tcW w:w="1262" w:type="pct"/>
            <w:shd w:val="clear" w:color="000000" w:fill="F2F2F2"/>
          </w:tcPr>
          <w:p w14:paraId="65A19DDF" w14:textId="77777777" w:rsidR="00947A1C" w:rsidRPr="00D809B8" w:rsidRDefault="00B6172B" w:rsidP="00B16850">
            <w:pPr>
              <w:rPr>
                <w:rFonts w:eastAsia="Times New Roman" w:cstheme="minorHAnsi"/>
                <w:color w:val="000000" w:themeColor="text1"/>
                <w:lang w:eastAsia="tr-TR"/>
              </w:rPr>
            </w:pPr>
            <w:r w:rsidRPr="00D809B8">
              <w:rPr>
                <w:rFonts w:eastAsia="Times New Roman" w:cstheme="minorHAnsi"/>
                <w:color w:val="000000" w:themeColor="text1"/>
                <w:lang w:eastAsia="tr-TR"/>
              </w:rPr>
              <w:t>1/</w:t>
            </w:r>
            <w:r w:rsidR="00D65EF9" w:rsidRPr="00D809B8">
              <w:rPr>
                <w:rFonts w:eastAsia="Times New Roman" w:cstheme="minorHAnsi"/>
                <w:color w:val="000000" w:themeColor="text1"/>
                <w:lang w:eastAsia="tr-TR"/>
              </w:rPr>
              <w:t>4</w:t>
            </w:r>
          </w:p>
        </w:tc>
      </w:tr>
    </w:tbl>
    <w:p w14:paraId="1DF1DB8B" w14:textId="77777777" w:rsidR="00947A1C" w:rsidRDefault="00947A1C" w:rsidP="00947A1C"/>
    <w:p w14:paraId="62802BBA" w14:textId="77777777" w:rsidR="00947A1C" w:rsidRDefault="00947A1C" w:rsidP="00947A1C"/>
    <w:p w14:paraId="6A1A5C4E" w14:textId="77777777" w:rsidR="00947A1C" w:rsidRDefault="00947A1C" w:rsidP="00947A1C"/>
    <w:p w14:paraId="1053FF18" w14:textId="77777777" w:rsidR="00947A1C" w:rsidRDefault="00947A1C" w:rsidP="00947A1C"/>
    <w:p w14:paraId="016DFEA2" w14:textId="77777777" w:rsidR="00947A1C" w:rsidRDefault="00947A1C" w:rsidP="00947A1C"/>
    <w:p w14:paraId="73CE4831" w14:textId="77777777" w:rsidR="00947A1C" w:rsidRDefault="00947A1C" w:rsidP="00947A1C"/>
    <w:p w14:paraId="4BB47A9C" w14:textId="77777777" w:rsidR="00947A1C" w:rsidRDefault="00947A1C" w:rsidP="00947A1C"/>
    <w:p w14:paraId="65D08CF5" w14:textId="77777777" w:rsidR="00947A1C" w:rsidRDefault="00947A1C" w:rsidP="00947A1C"/>
    <w:p w14:paraId="0CBC8E7D" w14:textId="77777777" w:rsidR="00947A1C" w:rsidRDefault="00947A1C" w:rsidP="00947A1C"/>
    <w:p w14:paraId="38B31213" w14:textId="77777777" w:rsidR="00947A1C" w:rsidRDefault="00947A1C" w:rsidP="00947A1C"/>
    <w:p w14:paraId="48C93360" w14:textId="77777777" w:rsidR="00947A1C" w:rsidRDefault="00947A1C" w:rsidP="00947A1C"/>
    <w:p w14:paraId="69C4C6DC" w14:textId="77777777" w:rsidR="00947A1C" w:rsidRDefault="00947A1C" w:rsidP="00947A1C"/>
    <w:p w14:paraId="3D0DCFB9" w14:textId="77777777" w:rsidR="00947A1C" w:rsidRDefault="00947A1C" w:rsidP="00947A1C"/>
    <w:p w14:paraId="55E6B1F7" w14:textId="77777777" w:rsidR="00947A1C" w:rsidRDefault="00947A1C" w:rsidP="00947A1C"/>
    <w:p w14:paraId="0E462EB2" w14:textId="77777777" w:rsidR="00947A1C" w:rsidRDefault="00947A1C" w:rsidP="00947A1C"/>
    <w:p w14:paraId="357A0D99" w14:textId="77777777" w:rsidR="00947A1C" w:rsidRDefault="00947A1C" w:rsidP="00947A1C"/>
    <w:p w14:paraId="2668837F" w14:textId="77777777" w:rsidR="00947A1C" w:rsidRDefault="00947A1C" w:rsidP="00947A1C"/>
    <w:p w14:paraId="12895B9B" w14:textId="77777777" w:rsidR="00947A1C" w:rsidRDefault="00947A1C" w:rsidP="00947A1C"/>
    <w:p w14:paraId="3A8C1330" w14:textId="77777777" w:rsidR="00947A1C" w:rsidRDefault="00947A1C" w:rsidP="00947A1C"/>
    <w:p w14:paraId="2AC8F606" w14:textId="77777777" w:rsidR="00947A1C" w:rsidRDefault="00947A1C" w:rsidP="00947A1C"/>
    <w:p w14:paraId="7A9318FF" w14:textId="77777777" w:rsidR="00947A1C" w:rsidRDefault="00947A1C" w:rsidP="00947A1C"/>
    <w:p w14:paraId="7832E026" w14:textId="77777777" w:rsidR="00947A1C" w:rsidRDefault="00947A1C" w:rsidP="00947A1C"/>
    <w:p w14:paraId="52CE1933" w14:textId="77777777" w:rsidR="00947A1C" w:rsidRDefault="00947A1C" w:rsidP="00947A1C"/>
    <w:p w14:paraId="47A99C0F" w14:textId="77777777" w:rsidR="00947A1C" w:rsidRDefault="00947A1C" w:rsidP="00947A1C"/>
    <w:p w14:paraId="50D4BFD1" w14:textId="77777777" w:rsidR="00947A1C" w:rsidRDefault="00947A1C" w:rsidP="00947A1C"/>
    <w:p w14:paraId="0CCFA300" w14:textId="77777777" w:rsidR="00947A1C" w:rsidRDefault="00947A1C" w:rsidP="00947A1C"/>
    <w:p w14:paraId="14ACE3F6" w14:textId="77777777" w:rsidR="00947A1C" w:rsidRDefault="00947A1C" w:rsidP="00947A1C"/>
    <w:p w14:paraId="47B2073E" w14:textId="77777777" w:rsidR="00947A1C" w:rsidRDefault="00947A1C" w:rsidP="00947A1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14"/>
        <w:gridCol w:w="2524"/>
      </w:tblGrid>
      <w:tr w:rsidR="00947A1C" w:rsidRPr="00DD29F2" w14:paraId="4F6DA132" w14:textId="77777777" w:rsidTr="00154EC1">
        <w:trPr>
          <w:trHeight w:val="20"/>
        </w:trPr>
        <w:tc>
          <w:tcPr>
            <w:tcW w:w="3867" w:type="pct"/>
            <w:shd w:val="clear" w:color="auto" w:fill="FFC000"/>
            <w:vAlign w:val="center"/>
            <w:hideMark/>
          </w:tcPr>
          <w:p w14:paraId="13CCBC2E" w14:textId="77777777" w:rsidR="00947A1C" w:rsidRPr="00154EC1" w:rsidRDefault="00947A1C" w:rsidP="00B16850">
            <w:pPr>
              <w:rPr>
                <w:rFonts w:eastAsia="Times New Roman" w:cs="Times New Roman"/>
                <w:b/>
                <w:bCs/>
                <w:color w:val="403152" w:themeColor="accent4" w:themeShade="80"/>
                <w:lang w:eastAsia="tr-TR"/>
              </w:rPr>
            </w:pPr>
            <w:r w:rsidRPr="00154EC1">
              <w:rPr>
                <w:rFonts w:eastAsia="Times New Roman" w:cs="Times New Roman"/>
                <w:b/>
                <w:bCs/>
                <w:color w:val="403152" w:themeColor="accent4" w:themeShade="80"/>
                <w:lang w:eastAsia="tr-TR"/>
              </w:rPr>
              <w:lastRenderedPageBreak/>
              <w:t>4- Araştırma Ve Geliştirme</w:t>
            </w:r>
          </w:p>
        </w:tc>
        <w:tc>
          <w:tcPr>
            <w:tcW w:w="1133" w:type="pct"/>
            <w:shd w:val="clear" w:color="auto" w:fill="FFC000"/>
          </w:tcPr>
          <w:p w14:paraId="305BDE58" w14:textId="77777777" w:rsidR="00947A1C" w:rsidRPr="00154EC1" w:rsidRDefault="00947A1C" w:rsidP="00B16850">
            <w:pPr>
              <w:rPr>
                <w:rFonts w:eastAsia="Times New Roman" w:cs="Times New Roman"/>
                <w:b/>
                <w:bCs/>
                <w:color w:val="403152" w:themeColor="accent4" w:themeShade="80"/>
                <w:lang w:eastAsia="tr-TR"/>
              </w:rPr>
            </w:pPr>
          </w:p>
        </w:tc>
      </w:tr>
      <w:tr w:rsidR="00947A1C" w:rsidRPr="00DD29F2" w14:paraId="2D274B1B" w14:textId="77777777" w:rsidTr="00154EC1">
        <w:trPr>
          <w:trHeight w:val="20"/>
        </w:trPr>
        <w:tc>
          <w:tcPr>
            <w:tcW w:w="3867" w:type="pct"/>
            <w:shd w:val="clear" w:color="auto" w:fill="auto"/>
            <w:vAlign w:val="center"/>
            <w:hideMark/>
          </w:tcPr>
          <w:p w14:paraId="3BCDE317" w14:textId="77777777" w:rsidR="00947A1C" w:rsidRPr="00154EC1" w:rsidRDefault="00947A1C" w:rsidP="00B16850">
            <w:pPr>
              <w:ind w:firstLineChars="30" w:firstLine="66"/>
              <w:rPr>
                <w:rFonts w:eastAsia="Times New Roman" w:cstheme="minorHAnsi"/>
                <w:color w:val="000000" w:themeColor="text1"/>
                <w:lang w:eastAsia="tr-TR"/>
              </w:rPr>
            </w:pPr>
            <w:r w:rsidRPr="00154EC1">
              <w:rPr>
                <w:rFonts w:eastAsia="Times New Roman" w:cstheme="minorHAnsi"/>
                <w:color w:val="000000" w:themeColor="text1"/>
                <w:lang w:eastAsia="tr-TR"/>
              </w:rPr>
              <w:t>1- SCI, SSCI VE A&amp;HCI Endeksli Dergilerdeki Yıllık Yayın Sayısı (WOS)</w:t>
            </w:r>
          </w:p>
        </w:tc>
        <w:tc>
          <w:tcPr>
            <w:tcW w:w="1133" w:type="pct"/>
          </w:tcPr>
          <w:p w14:paraId="648DC0B8" w14:textId="77777777" w:rsidR="00947A1C" w:rsidRPr="00154EC1" w:rsidRDefault="00947A1C" w:rsidP="00D65EF9">
            <w:pPr>
              <w:rPr>
                <w:rFonts w:eastAsia="Times New Roman" w:cstheme="minorHAnsi"/>
                <w:color w:val="000000" w:themeColor="text1"/>
                <w:lang w:eastAsia="tr-TR"/>
              </w:rPr>
            </w:pPr>
          </w:p>
        </w:tc>
      </w:tr>
      <w:tr w:rsidR="00947A1C" w:rsidRPr="00DD29F2" w14:paraId="161E0558" w14:textId="77777777" w:rsidTr="00154EC1">
        <w:trPr>
          <w:trHeight w:val="20"/>
        </w:trPr>
        <w:tc>
          <w:tcPr>
            <w:tcW w:w="3867" w:type="pct"/>
            <w:shd w:val="clear" w:color="000000" w:fill="F2F2F2"/>
            <w:vAlign w:val="center"/>
            <w:hideMark/>
          </w:tcPr>
          <w:p w14:paraId="577912BD" w14:textId="77777777" w:rsidR="00947A1C" w:rsidRPr="00154EC1" w:rsidRDefault="00947A1C" w:rsidP="00B16850">
            <w:pPr>
              <w:ind w:firstLineChars="30" w:firstLine="66"/>
              <w:rPr>
                <w:rFonts w:eastAsia="Times New Roman" w:cstheme="minorHAnsi"/>
                <w:color w:val="000000" w:themeColor="text1"/>
                <w:lang w:eastAsia="tr-TR"/>
              </w:rPr>
            </w:pPr>
            <w:r w:rsidRPr="00154EC1">
              <w:rPr>
                <w:rFonts w:eastAsia="Times New Roman" w:cstheme="minorHAnsi"/>
                <w:color w:val="000000" w:themeColor="text1"/>
                <w:lang w:eastAsia="tr-TR"/>
              </w:rPr>
              <w:t xml:space="preserve">2- Öğretim Üyesi Başına SCI, SSCI VE A&amp;HCI Endeksli Dergilerdeki Yıllık Yayın Sayısı </w:t>
            </w:r>
          </w:p>
        </w:tc>
        <w:tc>
          <w:tcPr>
            <w:tcW w:w="1133" w:type="pct"/>
            <w:shd w:val="clear" w:color="000000" w:fill="F2F2F2"/>
          </w:tcPr>
          <w:p w14:paraId="5AD0C4E2" w14:textId="77777777" w:rsidR="00947A1C" w:rsidRPr="00154EC1" w:rsidRDefault="00947A1C" w:rsidP="00B16850">
            <w:pPr>
              <w:ind w:firstLineChars="30" w:firstLine="66"/>
              <w:rPr>
                <w:rFonts w:eastAsia="Times New Roman" w:cstheme="minorHAnsi"/>
                <w:color w:val="000000" w:themeColor="text1"/>
                <w:lang w:eastAsia="tr-TR"/>
              </w:rPr>
            </w:pPr>
          </w:p>
        </w:tc>
      </w:tr>
      <w:tr w:rsidR="00947A1C" w:rsidRPr="00DD29F2" w14:paraId="0E4D178B" w14:textId="77777777" w:rsidTr="00154EC1">
        <w:trPr>
          <w:trHeight w:val="20"/>
        </w:trPr>
        <w:tc>
          <w:tcPr>
            <w:tcW w:w="3867" w:type="pct"/>
            <w:shd w:val="clear" w:color="auto" w:fill="auto"/>
            <w:vAlign w:val="center"/>
          </w:tcPr>
          <w:p w14:paraId="18BFC262" w14:textId="77777777" w:rsidR="00947A1C" w:rsidRPr="00154EC1" w:rsidRDefault="00947A1C" w:rsidP="00B16850">
            <w:pPr>
              <w:ind w:firstLineChars="30" w:firstLine="66"/>
              <w:rPr>
                <w:rFonts w:eastAsia="Times New Roman" w:cstheme="minorHAnsi"/>
                <w:color w:val="000000" w:themeColor="text1"/>
                <w:lang w:eastAsia="tr-TR"/>
              </w:rPr>
            </w:pPr>
            <w:r w:rsidRPr="00154EC1">
              <w:rPr>
                <w:rFonts w:eastAsia="Times New Roman" w:cstheme="minorHAnsi"/>
                <w:color w:val="000000" w:themeColor="text1"/>
                <w:lang w:eastAsia="tr-TR"/>
              </w:rPr>
              <w:t>3- Atıf Sayısı (WOS)(Son 3 yıla ait ilgili endeksli dergilerdeki yayınlara yapılan atıf</w:t>
            </w:r>
          </w:p>
          <w:p w14:paraId="0F90F309" w14:textId="77777777" w:rsidR="00947A1C" w:rsidRPr="00154EC1" w:rsidRDefault="00947A1C" w:rsidP="00B16850">
            <w:pPr>
              <w:ind w:firstLineChars="30" w:firstLine="66"/>
              <w:rPr>
                <w:rFonts w:eastAsia="Times New Roman" w:cstheme="minorHAnsi"/>
                <w:color w:val="000000" w:themeColor="text1"/>
                <w:lang w:eastAsia="tr-TR"/>
              </w:rPr>
            </w:pPr>
            <w:r w:rsidRPr="00154EC1">
              <w:rPr>
                <w:rFonts w:eastAsia="Times New Roman" w:cstheme="minorHAnsi"/>
                <w:color w:val="000000" w:themeColor="text1"/>
                <w:lang w:eastAsia="tr-TR"/>
              </w:rPr>
              <w:t>sayılarının aritmetik ortalamasını ifade etmektedir (2021 Atıf Sayısı + 2020 Atıf Sayısı + 2019 Atıf Sayısı)/3)</w:t>
            </w:r>
          </w:p>
        </w:tc>
        <w:tc>
          <w:tcPr>
            <w:tcW w:w="1133" w:type="pct"/>
          </w:tcPr>
          <w:p w14:paraId="46C8540B" w14:textId="77777777" w:rsidR="00947A1C" w:rsidRPr="00154EC1" w:rsidRDefault="00947A1C" w:rsidP="00D65EF9">
            <w:pPr>
              <w:rPr>
                <w:rFonts w:eastAsia="Times New Roman" w:cstheme="minorHAnsi"/>
                <w:color w:val="000000" w:themeColor="text1"/>
                <w:lang w:eastAsia="tr-TR"/>
              </w:rPr>
            </w:pPr>
          </w:p>
        </w:tc>
      </w:tr>
      <w:tr w:rsidR="00947A1C" w:rsidRPr="00DD29F2" w14:paraId="5D75E41B" w14:textId="77777777" w:rsidTr="00154EC1">
        <w:trPr>
          <w:trHeight w:val="20"/>
        </w:trPr>
        <w:tc>
          <w:tcPr>
            <w:tcW w:w="3867" w:type="pct"/>
            <w:shd w:val="clear" w:color="000000" w:fill="F2F2F2"/>
            <w:vAlign w:val="center"/>
          </w:tcPr>
          <w:p w14:paraId="3E8CF867" w14:textId="77777777" w:rsidR="00947A1C" w:rsidRPr="00154EC1" w:rsidRDefault="00947A1C" w:rsidP="00B16850">
            <w:pPr>
              <w:ind w:firstLineChars="30" w:firstLine="66"/>
              <w:rPr>
                <w:rFonts w:eastAsia="Times New Roman" w:cstheme="minorHAnsi"/>
                <w:color w:val="000000" w:themeColor="text1"/>
                <w:lang w:eastAsia="tr-TR"/>
              </w:rPr>
            </w:pPr>
            <w:r w:rsidRPr="00154EC1">
              <w:rPr>
                <w:rFonts w:eastAsia="Times New Roman" w:cstheme="minorHAnsi"/>
                <w:color w:val="000000" w:themeColor="text1"/>
                <w:lang w:eastAsia="tr-TR"/>
              </w:rPr>
              <w:t>4- Atıf Puanı (WOS) (Atıf Sayısının öğretim üyesi sayısına bölümü ile hesaplanan atıf puanını ifade etmektedir.)</w:t>
            </w:r>
          </w:p>
        </w:tc>
        <w:tc>
          <w:tcPr>
            <w:tcW w:w="1133" w:type="pct"/>
            <w:shd w:val="clear" w:color="000000" w:fill="F2F2F2"/>
          </w:tcPr>
          <w:p w14:paraId="41225724" w14:textId="77777777" w:rsidR="00947A1C" w:rsidRPr="00154EC1" w:rsidRDefault="00947A1C" w:rsidP="00B6172B">
            <w:pPr>
              <w:rPr>
                <w:rFonts w:eastAsia="Times New Roman" w:cstheme="minorHAnsi"/>
                <w:color w:val="000000" w:themeColor="text1"/>
                <w:lang w:eastAsia="tr-TR"/>
              </w:rPr>
            </w:pPr>
          </w:p>
        </w:tc>
      </w:tr>
      <w:tr w:rsidR="00947A1C" w:rsidRPr="00DD29F2" w14:paraId="1CF5B0C5" w14:textId="77777777" w:rsidTr="00154EC1">
        <w:trPr>
          <w:trHeight w:val="20"/>
        </w:trPr>
        <w:tc>
          <w:tcPr>
            <w:tcW w:w="3867" w:type="pct"/>
            <w:shd w:val="clear" w:color="000000" w:fill="F2F2F2"/>
            <w:vAlign w:val="center"/>
          </w:tcPr>
          <w:p w14:paraId="0EBCCC75" w14:textId="77777777" w:rsidR="00947A1C" w:rsidRPr="00154EC1" w:rsidRDefault="00947A1C" w:rsidP="00B16850">
            <w:pPr>
              <w:ind w:firstLineChars="30" w:firstLine="66"/>
              <w:rPr>
                <w:rFonts w:eastAsia="Times New Roman" w:cstheme="minorHAnsi"/>
                <w:color w:val="000000" w:themeColor="text1"/>
                <w:lang w:eastAsia="tr-TR"/>
              </w:rPr>
            </w:pPr>
            <w:r w:rsidRPr="00154EC1">
              <w:rPr>
                <w:rFonts w:eastAsia="Times New Roman" w:cstheme="minorHAnsi"/>
                <w:color w:val="000000" w:themeColor="text1"/>
                <w:lang w:eastAsia="tr-TR"/>
              </w:rPr>
              <w:t>5- Q1 Yayın Sayısı (WOS)</w:t>
            </w:r>
          </w:p>
        </w:tc>
        <w:tc>
          <w:tcPr>
            <w:tcW w:w="1133" w:type="pct"/>
            <w:shd w:val="clear" w:color="000000" w:fill="F2F2F2"/>
          </w:tcPr>
          <w:p w14:paraId="7BFC6683" w14:textId="77777777" w:rsidR="00947A1C" w:rsidRPr="00154EC1" w:rsidRDefault="00947A1C" w:rsidP="00B16850">
            <w:pPr>
              <w:ind w:firstLineChars="30" w:firstLine="66"/>
              <w:rPr>
                <w:rFonts w:eastAsia="Times New Roman" w:cstheme="minorHAnsi"/>
                <w:color w:val="000000" w:themeColor="text1"/>
                <w:lang w:eastAsia="tr-TR"/>
              </w:rPr>
            </w:pPr>
          </w:p>
        </w:tc>
      </w:tr>
      <w:tr w:rsidR="00947A1C" w:rsidRPr="00DD29F2" w14:paraId="6B815533" w14:textId="77777777" w:rsidTr="00154EC1">
        <w:trPr>
          <w:trHeight w:val="20"/>
        </w:trPr>
        <w:tc>
          <w:tcPr>
            <w:tcW w:w="3867" w:type="pct"/>
            <w:shd w:val="clear" w:color="auto" w:fill="auto"/>
            <w:vAlign w:val="center"/>
          </w:tcPr>
          <w:p w14:paraId="188B2EBD" w14:textId="77777777" w:rsidR="00947A1C" w:rsidRPr="00154EC1" w:rsidRDefault="00947A1C" w:rsidP="00B16850">
            <w:pPr>
              <w:ind w:firstLineChars="30" w:firstLine="66"/>
              <w:rPr>
                <w:rFonts w:eastAsia="Times New Roman" w:cstheme="minorHAnsi"/>
                <w:color w:val="000000" w:themeColor="text1"/>
                <w:lang w:eastAsia="tr-TR"/>
              </w:rPr>
            </w:pPr>
            <w:r w:rsidRPr="00154EC1">
              <w:rPr>
                <w:rFonts w:eastAsia="Times New Roman" w:cstheme="minorHAnsi"/>
                <w:color w:val="000000" w:themeColor="text1"/>
                <w:lang w:eastAsia="tr-TR"/>
              </w:rPr>
              <w:t>6- Q1 Yayın Oranı (WOS)</w:t>
            </w:r>
          </w:p>
        </w:tc>
        <w:tc>
          <w:tcPr>
            <w:tcW w:w="1133" w:type="pct"/>
          </w:tcPr>
          <w:p w14:paraId="2E8CD2D7" w14:textId="77777777" w:rsidR="00947A1C" w:rsidRPr="00154EC1" w:rsidRDefault="00947A1C" w:rsidP="00B16850">
            <w:pPr>
              <w:ind w:firstLineChars="30" w:firstLine="66"/>
              <w:rPr>
                <w:rFonts w:eastAsia="Times New Roman" w:cstheme="minorHAnsi"/>
                <w:color w:val="000000" w:themeColor="text1"/>
                <w:lang w:eastAsia="tr-TR"/>
              </w:rPr>
            </w:pPr>
          </w:p>
        </w:tc>
      </w:tr>
      <w:tr w:rsidR="00947A1C" w:rsidRPr="00DD29F2" w14:paraId="772AE513" w14:textId="77777777" w:rsidTr="00154EC1">
        <w:trPr>
          <w:trHeight w:val="20"/>
        </w:trPr>
        <w:tc>
          <w:tcPr>
            <w:tcW w:w="3867" w:type="pct"/>
            <w:shd w:val="clear" w:color="000000" w:fill="F2F2F2"/>
            <w:vAlign w:val="center"/>
          </w:tcPr>
          <w:p w14:paraId="5BAE7039" w14:textId="77777777" w:rsidR="00947A1C" w:rsidRPr="00154EC1" w:rsidRDefault="00947A1C" w:rsidP="00B16850">
            <w:pPr>
              <w:ind w:firstLineChars="30" w:firstLine="66"/>
              <w:rPr>
                <w:rFonts w:eastAsia="Times New Roman" w:cstheme="minorHAnsi"/>
                <w:color w:val="000000" w:themeColor="text1"/>
                <w:lang w:eastAsia="tr-TR"/>
              </w:rPr>
            </w:pPr>
            <w:r w:rsidRPr="00154EC1">
              <w:rPr>
                <w:rFonts w:eastAsia="Times New Roman" w:cstheme="minorHAnsi"/>
                <w:color w:val="000000" w:themeColor="text1"/>
                <w:lang w:eastAsia="tr-TR"/>
              </w:rPr>
              <w:t>7- Toplam Yayın (Döküman) Sayısı (Scopus) (01 Ocak - 31 Aralık tarihleri arasında (uluslararası indekslerde geçen) tüm yayınların (makale, derleme, mektup, kitap, kitap bölümü, konferans vb.) sayısını ifade etmektedir. (Scopus veri kaynağından alınmıştır.))</w:t>
            </w:r>
          </w:p>
        </w:tc>
        <w:tc>
          <w:tcPr>
            <w:tcW w:w="1133" w:type="pct"/>
            <w:shd w:val="clear" w:color="000000" w:fill="F2F2F2"/>
          </w:tcPr>
          <w:p w14:paraId="4E142DB9" w14:textId="77777777" w:rsidR="00947A1C" w:rsidRPr="00154EC1" w:rsidRDefault="00947A1C" w:rsidP="00B16850">
            <w:pPr>
              <w:ind w:firstLineChars="30" w:firstLine="66"/>
              <w:rPr>
                <w:rFonts w:eastAsia="Times New Roman" w:cstheme="minorHAnsi"/>
                <w:color w:val="000000" w:themeColor="text1"/>
                <w:lang w:eastAsia="tr-TR"/>
              </w:rPr>
            </w:pPr>
          </w:p>
        </w:tc>
      </w:tr>
      <w:tr w:rsidR="00947A1C" w:rsidRPr="00DD29F2" w14:paraId="1D9AF4DA" w14:textId="77777777" w:rsidTr="00154EC1">
        <w:trPr>
          <w:trHeight w:val="20"/>
        </w:trPr>
        <w:tc>
          <w:tcPr>
            <w:tcW w:w="3867" w:type="pct"/>
            <w:shd w:val="clear" w:color="000000" w:fill="F2F2F2"/>
            <w:vAlign w:val="center"/>
          </w:tcPr>
          <w:p w14:paraId="43A3060F" w14:textId="77777777" w:rsidR="00947A1C" w:rsidRPr="00154EC1" w:rsidRDefault="00947A1C" w:rsidP="00B16850">
            <w:pPr>
              <w:ind w:firstLineChars="30" w:firstLine="66"/>
              <w:rPr>
                <w:rFonts w:eastAsia="Times New Roman" w:cstheme="minorHAnsi"/>
                <w:color w:val="000000" w:themeColor="text1"/>
                <w:lang w:eastAsia="tr-TR"/>
              </w:rPr>
            </w:pPr>
            <w:r w:rsidRPr="00154EC1">
              <w:rPr>
                <w:rFonts w:eastAsia="Times New Roman" w:cstheme="minorHAnsi"/>
                <w:color w:val="000000" w:themeColor="text1"/>
                <w:lang w:eastAsia="tr-TR"/>
              </w:rPr>
              <w:t>8- Toplam Yayın (Döküman) Sayısının Öğretim Üyesi Sayısına Oranı</w:t>
            </w:r>
          </w:p>
        </w:tc>
        <w:tc>
          <w:tcPr>
            <w:tcW w:w="1133" w:type="pct"/>
            <w:shd w:val="clear" w:color="000000" w:fill="F2F2F2"/>
          </w:tcPr>
          <w:p w14:paraId="602C468A" w14:textId="77777777" w:rsidR="00947A1C" w:rsidRPr="00154EC1" w:rsidRDefault="00947A1C" w:rsidP="00B16850">
            <w:pPr>
              <w:ind w:firstLineChars="30" w:firstLine="66"/>
              <w:rPr>
                <w:rFonts w:eastAsia="Times New Roman" w:cstheme="minorHAnsi"/>
                <w:color w:val="000000" w:themeColor="text1"/>
                <w:lang w:eastAsia="tr-TR"/>
              </w:rPr>
            </w:pPr>
          </w:p>
        </w:tc>
      </w:tr>
      <w:tr w:rsidR="00947A1C" w:rsidRPr="00DD29F2" w14:paraId="3120DE6C" w14:textId="77777777" w:rsidTr="00154EC1">
        <w:trPr>
          <w:trHeight w:val="20"/>
        </w:trPr>
        <w:tc>
          <w:tcPr>
            <w:tcW w:w="3867" w:type="pct"/>
            <w:shd w:val="clear" w:color="000000" w:fill="F2F2F2"/>
            <w:vAlign w:val="center"/>
          </w:tcPr>
          <w:p w14:paraId="5CB00511" w14:textId="77777777" w:rsidR="00947A1C" w:rsidRPr="00154EC1" w:rsidRDefault="00947A1C" w:rsidP="00B16850">
            <w:pPr>
              <w:ind w:firstLineChars="30" w:firstLine="66"/>
              <w:rPr>
                <w:rFonts w:eastAsia="Times New Roman" w:cstheme="minorHAnsi"/>
                <w:color w:val="000000" w:themeColor="text1"/>
                <w:lang w:eastAsia="tr-TR"/>
              </w:rPr>
            </w:pPr>
            <w:r w:rsidRPr="00154EC1">
              <w:rPr>
                <w:rFonts w:eastAsia="Times New Roman" w:cstheme="minorHAnsi"/>
                <w:color w:val="000000" w:themeColor="text1"/>
                <w:lang w:eastAsia="tr-TR"/>
              </w:rPr>
              <w:t>9- Uluslararası İşbirliği ile Yapılmış Yayın Sayısı (Scopus)</w:t>
            </w:r>
          </w:p>
        </w:tc>
        <w:tc>
          <w:tcPr>
            <w:tcW w:w="1133" w:type="pct"/>
            <w:shd w:val="clear" w:color="000000" w:fill="F2F2F2"/>
          </w:tcPr>
          <w:p w14:paraId="67BF4E04" w14:textId="77777777" w:rsidR="00947A1C" w:rsidRPr="00154EC1" w:rsidRDefault="00947A1C" w:rsidP="00B16850">
            <w:pPr>
              <w:ind w:firstLineChars="30" w:firstLine="66"/>
              <w:rPr>
                <w:rFonts w:eastAsia="Times New Roman" w:cstheme="minorHAnsi"/>
                <w:color w:val="000000" w:themeColor="text1"/>
                <w:lang w:eastAsia="tr-TR"/>
              </w:rPr>
            </w:pPr>
          </w:p>
        </w:tc>
      </w:tr>
      <w:tr w:rsidR="00947A1C" w:rsidRPr="00DD29F2" w14:paraId="77F51B3E" w14:textId="77777777" w:rsidTr="00154EC1">
        <w:trPr>
          <w:trHeight w:val="20"/>
        </w:trPr>
        <w:tc>
          <w:tcPr>
            <w:tcW w:w="3867" w:type="pct"/>
            <w:shd w:val="clear" w:color="000000" w:fill="F2F2F2"/>
            <w:vAlign w:val="center"/>
          </w:tcPr>
          <w:p w14:paraId="5501AF72" w14:textId="77777777" w:rsidR="00947A1C" w:rsidRPr="00154EC1" w:rsidRDefault="00947A1C" w:rsidP="00B16850">
            <w:pPr>
              <w:ind w:firstLineChars="30" w:firstLine="66"/>
              <w:rPr>
                <w:rFonts w:eastAsia="Times New Roman" w:cstheme="minorHAnsi"/>
                <w:color w:val="000000" w:themeColor="text1"/>
                <w:lang w:eastAsia="tr-TR"/>
              </w:rPr>
            </w:pPr>
            <w:r w:rsidRPr="00154EC1">
              <w:rPr>
                <w:rFonts w:eastAsia="Times New Roman" w:cstheme="minorHAnsi"/>
                <w:color w:val="000000" w:themeColor="text1"/>
                <w:lang w:eastAsia="tr-TR"/>
              </w:rPr>
              <w:t>10- Üniversite Sanayi İşbirliği İle Yapılan Yayın Sayısı (Scopus)</w:t>
            </w:r>
          </w:p>
        </w:tc>
        <w:tc>
          <w:tcPr>
            <w:tcW w:w="1133" w:type="pct"/>
            <w:shd w:val="clear" w:color="000000" w:fill="F2F2F2"/>
          </w:tcPr>
          <w:p w14:paraId="3CB49CEE" w14:textId="77777777" w:rsidR="00947A1C" w:rsidRPr="00154EC1" w:rsidRDefault="00947A1C" w:rsidP="00B16850">
            <w:pPr>
              <w:ind w:firstLineChars="30" w:firstLine="66"/>
              <w:rPr>
                <w:rFonts w:eastAsia="Times New Roman" w:cstheme="minorHAnsi"/>
                <w:color w:val="000000" w:themeColor="text1"/>
                <w:lang w:eastAsia="tr-TR"/>
              </w:rPr>
            </w:pPr>
          </w:p>
        </w:tc>
      </w:tr>
      <w:tr w:rsidR="00947A1C" w:rsidRPr="00DD29F2" w14:paraId="08692C00" w14:textId="77777777" w:rsidTr="00154EC1">
        <w:trPr>
          <w:trHeight w:val="20"/>
        </w:trPr>
        <w:tc>
          <w:tcPr>
            <w:tcW w:w="3867" w:type="pct"/>
            <w:shd w:val="clear" w:color="000000" w:fill="F2F2F2"/>
            <w:vAlign w:val="center"/>
          </w:tcPr>
          <w:p w14:paraId="11230FFD" w14:textId="77777777" w:rsidR="00947A1C" w:rsidRPr="00154EC1" w:rsidRDefault="00947A1C" w:rsidP="00B16850">
            <w:pPr>
              <w:ind w:firstLineChars="30" w:firstLine="66"/>
              <w:rPr>
                <w:rFonts w:eastAsia="Times New Roman" w:cstheme="minorHAnsi"/>
                <w:color w:val="000000" w:themeColor="text1"/>
                <w:lang w:eastAsia="tr-TR"/>
              </w:rPr>
            </w:pPr>
            <w:r w:rsidRPr="00154EC1">
              <w:rPr>
                <w:rFonts w:eastAsia="Times New Roman" w:cstheme="minorHAnsi"/>
                <w:color w:val="000000" w:themeColor="text1"/>
                <w:lang w:eastAsia="tr-TR"/>
              </w:rPr>
              <w:t>11- Tamamlanan Dış Destekli Proje Sayısı</w:t>
            </w:r>
          </w:p>
        </w:tc>
        <w:tc>
          <w:tcPr>
            <w:tcW w:w="1133" w:type="pct"/>
            <w:shd w:val="clear" w:color="000000" w:fill="F2F2F2"/>
          </w:tcPr>
          <w:p w14:paraId="09291722" w14:textId="77777777" w:rsidR="00947A1C" w:rsidRPr="00154EC1" w:rsidRDefault="00947A1C" w:rsidP="00B16850">
            <w:pPr>
              <w:ind w:firstLineChars="30" w:firstLine="66"/>
              <w:rPr>
                <w:rFonts w:eastAsia="Times New Roman" w:cstheme="minorHAnsi"/>
                <w:color w:val="000000" w:themeColor="text1"/>
                <w:lang w:eastAsia="tr-TR"/>
              </w:rPr>
            </w:pPr>
          </w:p>
        </w:tc>
      </w:tr>
      <w:tr w:rsidR="00947A1C" w:rsidRPr="00DD29F2" w14:paraId="7ADE3BBA" w14:textId="77777777" w:rsidTr="00154EC1">
        <w:trPr>
          <w:trHeight w:val="20"/>
        </w:trPr>
        <w:tc>
          <w:tcPr>
            <w:tcW w:w="3867" w:type="pct"/>
            <w:shd w:val="clear" w:color="auto" w:fill="auto"/>
            <w:vAlign w:val="center"/>
          </w:tcPr>
          <w:p w14:paraId="45C9BBC4" w14:textId="77777777" w:rsidR="00947A1C" w:rsidRPr="00154EC1" w:rsidRDefault="00947A1C" w:rsidP="00B16850">
            <w:pPr>
              <w:ind w:firstLineChars="30" w:firstLine="66"/>
              <w:rPr>
                <w:rFonts w:eastAsia="Times New Roman" w:cstheme="minorHAnsi"/>
                <w:color w:val="000000" w:themeColor="text1"/>
                <w:lang w:eastAsia="tr-TR"/>
              </w:rPr>
            </w:pPr>
            <w:r w:rsidRPr="00154EC1">
              <w:rPr>
                <w:rFonts w:eastAsia="Times New Roman" w:cstheme="minorHAnsi"/>
                <w:color w:val="000000" w:themeColor="text1"/>
                <w:lang w:eastAsia="tr-TR"/>
              </w:rPr>
              <w:t>12- Öğretim Üyesi Başına Tamamlanan Dış Destekli Proje Sayısı</w:t>
            </w:r>
          </w:p>
        </w:tc>
        <w:tc>
          <w:tcPr>
            <w:tcW w:w="1133" w:type="pct"/>
          </w:tcPr>
          <w:p w14:paraId="673517C8" w14:textId="77777777" w:rsidR="00947A1C" w:rsidRPr="00154EC1" w:rsidRDefault="00947A1C" w:rsidP="00B16850">
            <w:pPr>
              <w:ind w:firstLineChars="30" w:firstLine="66"/>
              <w:rPr>
                <w:rFonts w:eastAsia="Times New Roman" w:cstheme="minorHAnsi"/>
                <w:color w:val="000000" w:themeColor="text1"/>
                <w:lang w:eastAsia="tr-TR"/>
              </w:rPr>
            </w:pPr>
          </w:p>
        </w:tc>
      </w:tr>
      <w:tr w:rsidR="00947A1C" w:rsidRPr="00DD29F2" w14:paraId="365FDD9B" w14:textId="77777777" w:rsidTr="00154EC1">
        <w:trPr>
          <w:trHeight w:val="20"/>
        </w:trPr>
        <w:tc>
          <w:tcPr>
            <w:tcW w:w="3867" w:type="pct"/>
            <w:shd w:val="clear" w:color="000000" w:fill="F2F2F2"/>
            <w:vAlign w:val="center"/>
          </w:tcPr>
          <w:p w14:paraId="3AA65A3D" w14:textId="77777777" w:rsidR="00947A1C" w:rsidRPr="00154EC1" w:rsidRDefault="00947A1C" w:rsidP="00B16850">
            <w:pPr>
              <w:ind w:firstLineChars="30" w:firstLine="66"/>
              <w:rPr>
                <w:rFonts w:eastAsia="Times New Roman" w:cstheme="minorHAnsi"/>
                <w:color w:val="000000"/>
                <w:lang w:eastAsia="tr-TR"/>
              </w:rPr>
            </w:pPr>
            <w:r w:rsidRPr="00154EC1">
              <w:rPr>
                <w:rFonts w:eastAsia="Times New Roman" w:cstheme="minorHAnsi"/>
                <w:color w:val="000000"/>
                <w:lang w:eastAsia="tr-TR"/>
              </w:rPr>
              <w:t>13- Tamamlanan Dış Destekli Projelerin Toplam Bütçesi</w:t>
            </w:r>
          </w:p>
        </w:tc>
        <w:tc>
          <w:tcPr>
            <w:tcW w:w="1133" w:type="pct"/>
            <w:shd w:val="clear" w:color="000000" w:fill="F2F2F2"/>
          </w:tcPr>
          <w:p w14:paraId="1AE09FD1" w14:textId="77777777" w:rsidR="00947A1C" w:rsidRPr="00154EC1" w:rsidRDefault="00947A1C" w:rsidP="00B16850">
            <w:pPr>
              <w:ind w:firstLineChars="30" w:firstLine="66"/>
              <w:rPr>
                <w:rFonts w:eastAsia="Times New Roman" w:cstheme="minorHAnsi"/>
                <w:color w:val="000000"/>
                <w:lang w:eastAsia="tr-TR"/>
              </w:rPr>
            </w:pPr>
          </w:p>
        </w:tc>
      </w:tr>
      <w:tr w:rsidR="00947A1C" w:rsidRPr="00DD29F2" w14:paraId="60DE46FE" w14:textId="77777777" w:rsidTr="00154EC1">
        <w:trPr>
          <w:trHeight w:val="20"/>
        </w:trPr>
        <w:tc>
          <w:tcPr>
            <w:tcW w:w="3867" w:type="pct"/>
            <w:shd w:val="clear" w:color="auto" w:fill="auto"/>
            <w:vAlign w:val="center"/>
          </w:tcPr>
          <w:p w14:paraId="16C5647E" w14:textId="77777777" w:rsidR="00947A1C" w:rsidRPr="00154EC1" w:rsidRDefault="00947A1C" w:rsidP="00B16850">
            <w:pPr>
              <w:ind w:firstLineChars="30" w:firstLine="66"/>
              <w:rPr>
                <w:rFonts w:eastAsia="Times New Roman" w:cstheme="minorHAnsi"/>
                <w:color w:val="000000"/>
                <w:lang w:eastAsia="tr-TR"/>
              </w:rPr>
            </w:pPr>
            <w:r w:rsidRPr="00154EC1">
              <w:rPr>
                <w:rFonts w:eastAsia="Times New Roman" w:cstheme="minorHAnsi"/>
                <w:color w:val="000000"/>
                <w:lang w:eastAsia="tr-TR"/>
              </w:rPr>
              <w:t>14- Sonuçlanan Patent, Faydalı Model Veya Tasarım Sayısı</w:t>
            </w:r>
          </w:p>
        </w:tc>
        <w:tc>
          <w:tcPr>
            <w:tcW w:w="1133" w:type="pct"/>
          </w:tcPr>
          <w:p w14:paraId="2DACFFCE" w14:textId="77777777" w:rsidR="00947A1C" w:rsidRPr="00154EC1" w:rsidRDefault="00947A1C" w:rsidP="00B16850">
            <w:pPr>
              <w:ind w:firstLineChars="30" w:firstLine="66"/>
              <w:rPr>
                <w:rFonts w:eastAsia="Times New Roman" w:cstheme="minorHAnsi"/>
                <w:color w:val="000000"/>
                <w:lang w:eastAsia="tr-TR"/>
              </w:rPr>
            </w:pPr>
          </w:p>
        </w:tc>
      </w:tr>
      <w:tr w:rsidR="00947A1C" w:rsidRPr="00DD29F2" w14:paraId="0F74B605" w14:textId="77777777" w:rsidTr="00154EC1">
        <w:trPr>
          <w:trHeight w:val="20"/>
        </w:trPr>
        <w:tc>
          <w:tcPr>
            <w:tcW w:w="3867" w:type="pct"/>
            <w:shd w:val="clear" w:color="000000" w:fill="F2F2F2"/>
            <w:vAlign w:val="center"/>
          </w:tcPr>
          <w:p w14:paraId="4A567137" w14:textId="77777777" w:rsidR="00947A1C" w:rsidRPr="00154EC1" w:rsidRDefault="00947A1C" w:rsidP="00B16850">
            <w:pPr>
              <w:ind w:firstLineChars="30" w:firstLine="66"/>
              <w:rPr>
                <w:rFonts w:eastAsia="Times New Roman" w:cstheme="minorHAnsi"/>
                <w:color w:val="000000"/>
                <w:lang w:eastAsia="tr-TR"/>
              </w:rPr>
            </w:pPr>
            <w:r w:rsidRPr="00154EC1">
              <w:rPr>
                <w:rFonts w:eastAsia="Times New Roman" w:cstheme="minorHAnsi"/>
                <w:color w:val="000000"/>
                <w:lang w:eastAsia="tr-TR"/>
              </w:rPr>
              <w:t>15- Faal Olan Öğretim Üyesi Teknoloji Şirketi Sayısı</w:t>
            </w:r>
          </w:p>
        </w:tc>
        <w:tc>
          <w:tcPr>
            <w:tcW w:w="1133" w:type="pct"/>
            <w:shd w:val="clear" w:color="000000" w:fill="F2F2F2"/>
          </w:tcPr>
          <w:p w14:paraId="714216E1" w14:textId="77777777" w:rsidR="00947A1C" w:rsidRPr="00154EC1" w:rsidRDefault="00947A1C" w:rsidP="00B16850">
            <w:pPr>
              <w:ind w:firstLineChars="30" w:firstLine="66"/>
              <w:rPr>
                <w:rFonts w:eastAsia="Times New Roman" w:cstheme="minorHAnsi"/>
                <w:color w:val="000000"/>
                <w:lang w:eastAsia="tr-TR"/>
              </w:rPr>
            </w:pPr>
          </w:p>
        </w:tc>
      </w:tr>
      <w:tr w:rsidR="00947A1C" w:rsidRPr="00DD29F2" w14:paraId="16886183" w14:textId="77777777" w:rsidTr="00154EC1">
        <w:trPr>
          <w:trHeight w:val="20"/>
        </w:trPr>
        <w:tc>
          <w:tcPr>
            <w:tcW w:w="3867" w:type="pct"/>
            <w:shd w:val="clear" w:color="auto" w:fill="auto"/>
            <w:vAlign w:val="center"/>
          </w:tcPr>
          <w:p w14:paraId="0B779019" w14:textId="77777777" w:rsidR="00947A1C" w:rsidRPr="00154EC1" w:rsidRDefault="00947A1C" w:rsidP="00B16850">
            <w:pPr>
              <w:ind w:firstLineChars="30" w:firstLine="66"/>
              <w:rPr>
                <w:rFonts w:eastAsia="Times New Roman" w:cstheme="minorHAnsi"/>
                <w:color w:val="000000"/>
                <w:lang w:eastAsia="tr-TR"/>
              </w:rPr>
            </w:pPr>
            <w:r w:rsidRPr="00154EC1">
              <w:rPr>
                <w:rFonts w:eastAsia="Times New Roman" w:cstheme="minorHAnsi"/>
                <w:color w:val="000000"/>
                <w:lang w:eastAsia="tr-TR"/>
              </w:rPr>
              <w:t>16- TÜBA ve TÜBİTAK Ödüllü Öğretim Üyesi Sayısı (TÜBA Çeviri Ödülü Hariç)</w:t>
            </w:r>
          </w:p>
        </w:tc>
        <w:tc>
          <w:tcPr>
            <w:tcW w:w="1133" w:type="pct"/>
          </w:tcPr>
          <w:p w14:paraId="04DFBDFE" w14:textId="77777777" w:rsidR="00947A1C" w:rsidRPr="00154EC1" w:rsidRDefault="00947A1C" w:rsidP="00B16850">
            <w:pPr>
              <w:ind w:firstLineChars="30" w:firstLine="66"/>
              <w:rPr>
                <w:rFonts w:eastAsia="Times New Roman" w:cstheme="minorHAnsi"/>
                <w:color w:val="000000"/>
                <w:lang w:eastAsia="tr-TR"/>
              </w:rPr>
            </w:pPr>
          </w:p>
        </w:tc>
      </w:tr>
      <w:tr w:rsidR="00947A1C" w:rsidRPr="00DD29F2" w14:paraId="0F565CF0" w14:textId="77777777" w:rsidTr="00154EC1">
        <w:trPr>
          <w:trHeight w:val="20"/>
        </w:trPr>
        <w:tc>
          <w:tcPr>
            <w:tcW w:w="3867" w:type="pct"/>
            <w:shd w:val="clear" w:color="000000" w:fill="F2F2F2"/>
            <w:vAlign w:val="center"/>
          </w:tcPr>
          <w:p w14:paraId="0911A6D3" w14:textId="77777777" w:rsidR="00947A1C" w:rsidRPr="00154EC1" w:rsidRDefault="00947A1C" w:rsidP="00B16850">
            <w:pPr>
              <w:ind w:firstLineChars="30" w:firstLine="66"/>
              <w:rPr>
                <w:rFonts w:eastAsia="Times New Roman" w:cstheme="minorHAnsi"/>
                <w:color w:val="000000"/>
                <w:lang w:eastAsia="tr-TR"/>
              </w:rPr>
            </w:pPr>
            <w:r w:rsidRPr="00154EC1">
              <w:rPr>
                <w:rFonts w:eastAsia="Times New Roman" w:cstheme="minorHAnsi"/>
                <w:color w:val="000000"/>
                <w:lang w:eastAsia="tr-TR"/>
              </w:rPr>
              <w:t>17- Uluslararası Ödüller</w:t>
            </w:r>
          </w:p>
        </w:tc>
        <w:tc>
          <w:tcPr>
            <w:tcW w:w="1133" w:type="pct"/>
            <w:shd w:val="clear" w:color="000000" w:fill="F2F2F2"/>
          </w:tcPr>
          <w:p w14:paraId="0539A407" w14:textId="77777777" w:rsidR="00947A1C" w:rsidRPr="00154EC1" w:rsidRDefault="00947A1C" w:rsidP="00B16850">
            <w:pPr>
              <w:ind w:firstLineChars="30" w:firstLine="66"/>
              <w:rPr>
                <w:rFonts w:eastAsia="Times New Roman" w:cstheme="minorHAnsi"/>
                <w:color w:val="000000"/>
                <w:lang w:eastAsia="tr-TR"/>
              </w:rPr>
            </w:pPr>
          </w:p>
        </w:tc>
      </w:tr>
    </w:tbl>
    <w:p w14:paraId="7F382618" w14:textId="77777777" w:rsidR="00947A1C" w:rsidRDefault="00947A1C" w:rsidP="00947A1C"/>
    <w:p w14:paraId="281A6ECA" w14:textId="77777777" w:rsidR="00947A1C" w:rsidRDefault="00947A1C" w:rsidP="00947A1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72"/>
        <w:gridCol w:w="2666"/>
      </w:tblGrid>
      <w:tr w:rsidR="00947A1C" w:rsidRPr="00464344" w14:paraId="7DEA837F" w14:textId="77777777" w:rsidTr="00154EC1">
        <w:trPr>
          <w:trHeight w:val="20"/>
        </w:trPr>
        <w:tc>
          <w:tcPr>
            <w:tcW w:w="3803" w:type="pct"/>
            <w:shd w:val="clear" w:color="auto" w:fill="E98F5D"/>
            <w:vAlign w:val="center"/>
            <w:hideMark/>
          </w:tcPr>
          <w:p w14:paraId="19190FD4" w14:textId="77777777" w:rsidR="00947A1C" w:rsidRPr="00154EC1" w:rsidRDefault="00947A1C" w:rsidP="00B16850">
            <w:pPr>
              <w:rPr>
                <w:rFonts w:eastAsia="Times New Roman" w:cstheme="minorHAnsi"/>
                <w:b/>
                <w:bCs/>
                <w:lang w:eastAsia="tr-TR"/>
              </w:rPr>
            </w:pPr>
            <w:r w:rsidRPr="00154EC1">
              <w:rPr>
                <w:rFonts w:eastAsia="Times New Roman" w:cstheme="minorHAnsi"/>
                <w:b/>
                <w:bCs/>
                <w:lang w:eastAsia="tr-TR"/>
              </w:rPr>
              <w:t>5- Toplumsal Katkı</w:t>
            </w:r>
          </w:p>
        </w:tc>
        <w:tc>
          <w:tcPr>
            <w:tcW w:w="1197" w:type="pct"/>
            <w:shd w:val="clear" w:color="auto" w:fill="E98F5D"/>
          </w:tcPr>
          <w:p w14:paraId="718106B0" w14:textId="77777777" w:rsidR="00947A1C" w:rsidRPr="00154EC1" w:rsidRDefault="00947A1C" w:rsidP="00B16850">
            <w:pPr>
              <w:rPr>
                <w:rFonts w:eastAsia="Times New Roman" w:cstheme="minorHAnsi"/>
                <w:b/>
                <w:bCs/>
                <w:lang w:eastAsia="tr-TR"/>
              </w:rPr>
            </w:pPr>
          </w:p>
        </w:tc>
      </w:tr>
      <w:tr w:rsidR="00947A1C" w:rsidRPr="00464344" w14:paraId="7C6EEF45" w14:textId="77777777" w:rsidTr="00154EC1">
        <w:trPr>
          <w:trHeight w:val="20"/>
        </w:trPr>
        <w:tc>
          <w:tcPr>
            <w:tcW w:w="3803" w:type="pct"/>
            <w:shd w:val="clear" w:color="auto" w:fill="auto"/>
            <w:vAlign w:val="center"/>
            <w:hideMark/>
          </w:tcPr>
          <w:p w14:paraId="28C39F31" w14:textId="77777777" w:rsidR="00947A1C" w:rsidRPr="00154EC1" w:rsidRDefault="00947A1C" w:rsidP="00B16850">
            <w:pPr>
              <w:rPr>
                <w:rFonts w:eastAsia="Times New Roman" w:cstheme="minorHAnsi"/>
                <w:lang w:eastAsia="tr-TR"/>
              </w:rPr>
            </w:pPr>
            <w:r w:rsidRPr="00154EC1">
              <w:rPr>
                <w:rFonts w:eastAsia="Times New Roman" w:cstheme="minorHAnsi"/>
                <w:lang w:eastAsia="tr-TR"/>
              </w:rPr>
              <w:t>1- Birim/Bölümün Kendi Yürüttüğü Sosyal Sorumluluk Projelerinin Sayısı (31 Aralık 2021 itibari ile ilgili yılda Bütçesi olan ya da olmayan Kurumun Kendi Yürüttüğü Sosyal Sorumluluk Projelerinin Sayısını ifade etmektedir)</w:t>
            </w:r>
          </w:p>
        </w:tc>
        <w:tc>
          <w:tcPr>
            <w:tcW w:w="1197" w:type="pct"/>
          </w:tcPr>
          <w:p w14:paraId="73BEDE9C" w14:textId="77777777" w:rsidR="00947A1C" w:rsidRPr="00154EC1" w:rsidRDefault="00947A1C" w:rsidP="00B16850">
            <w:pPr>
              <w:rPr>
                <w:rFonts w:eastAsia="Times New Roman" w:cstheme="minorHAnsi"/>
                <w:lang w:eastAsia="tr-TR"/>
              </w:rPr>
            </w:pPr>
          </w:p>
        </w:tc>
      </w:tr>
      <w:tr w:rsidR="00947A1C" w:rsidRPr="00464344" w14:paraId="1D738DFA" w14:textId="77777777" w:rsidTr="00154EC1">
        <w:trPr>
          <w:trHeight w:val="20"/>
        </w:trPr>
        <w:tc>
          <w:tcPr>
            <w:tcW w:w="3803" w:type="pct"/>
            <w:shd w:val="clear" w:color="auto" w:fill="auto"/>
            <w:vAlign w:val="center"/>
          </w:tcPr>
          <w:p w14:paraId="46DE19C9" w14:textId="77777777" w:rsidR="00947A1C" w:rsidRPr="00154EC1" w:rsidRDefault="00947A1C" w:rsidP="00B16850">
            <w:pPr>
              <w:rPr>
                <w:rFonts w:eastAsia="Times New Roman" w:cstheme="minorHAnsi"/>
                <w:lang w:eastAsia="tr-TR"/>
              </w:rPr>
            </w:pPr>
            <w:r w:rsidRPr="00154EC1">
              <w:rPr>
                <w:rFonts w:eastAsia="Times New Roman" w:cstheme="minorHAnsi"/>
                <w:lang w:eastAsia="tr-TR"/>
              </w:rPr>
              <w:t>2- Birim/Bölümün kurum dışına verdiği hizmet sayısı (danışmanlık, analiz, eğitim, seminer vb)</w:t>
            </w:r>
          </w:p>
        </w:tc>
        <w:tc>
          <w:tcPr>
            <w:tcW w:w="1197" w:type="pct"/>
          </w:tcPr>
          <w:p w14:paraId="51900744" w14:textId="77777777" w:rsidR="00947A1C" w:rsidRPr="00154EC1" w:rsidRDefault="00947A1C" w:rsidP="00B16850">
            <w:pPr>
              <w:rPr>
                <w:rFonts w:eastAsia="Times New Roman" w:cstheme="minorHAnsi"/>
                <w:lang w:eastAsia="tr-TR"/>
              </w:rPr>
            </w:pPr>
          </w:p>
        </w:tc>
      </w:tr>
      <w:tr w:rsidR="00947A1C" w:rsidRPr="00464344" w14:paraId="2EB91AD6" w14:textId="77777777" w:rsidTr="00154EC1">
        <w:trPr>
          <w:trHeight w:val="20"/>
        </w:trPr>
        <w:tc>
          <w:tcPr>
            <w:tcW w:w="3803" w:type="pct"/>
            <w:shd w:val="clear" w:color="auto" w:fill="auto"/>
            <w:vAlign w:val="center"/>
          </w:tcPr>
          <w:p w14:paraId="751A743A" w14:textId="77777777" w:rsidR="00947A1C" w:rsidRPr="00154EC1" w:rsidRDefault="00947A1C" w:rsidP="00B16850">
            <w:pPr>
              <w:rPr>
                <w:rFonts w:eastAsia="Times New Roman" w:cstheme="minorHAnsi"/>
                <w:lang w:eastAsia="tr-TR"/>
              </w:rPr>
            </w:pPr>
            <w:r w:rsidRPr="00154EC1">
              <w:rPr>
                <w:rFonts w:eastAsia="Times New Roman" w:cstheme="minorHAnsi"/>
                <w:lang w:eastAsia="tr-TR"/>
              </w:rPr>
              <w:t>3- Toplumsal Katkıdan elde edilen gelir miktarı</w:t>
            </w:r>
          </w:p>
        </w:tc>
        <w:tc>
          <w:tcPr>
            <w:tcW w:w="1197" w:type="pct"/>
          </w:tcPr>
          <w:p w14:paraId="12E9CF0F" w14:textId="77777777" w:rsidR="00947A1C" w:rsidRPr="00154EC1" w:rsidRDefault="00947A1C" w:rsidP="00B16850">
            <w:pPr>
              <w:rPr>
                <w:rFonts w:eastAsia="Times New Roman" w:cstheme="minorHAnsi"/>
                <w:lang w:eastAsia="tr-TR"/>
              </w:rPr>
            </w:pPr>
          </w:p>
        </w:tc>
      </w:tr>
    </w:tbl>
    <w:p w14:paraId="0E4759EA" w14:textId="77777777" w:rsidR="00947A1C" w:rsidRDefault="00947A1C" w:rsidP="00947A1C">
      <w:pPr>
        <w:widowControl/>
        <w:rPr>
          <w:rFonts w:cstheme="minorHAnsi"/>
        </w:rPr>
      </w:pPr>
      <w:r>
        <w:rPr>
          <w:rFonts w:cstheme="minorHAnsi"/>
        </w:rPr>
        <w:br w:type="page"/>
      </w:r>
    </w:p>
    <w:p w14:paraId="62511523" w14:textId="77777777" w:rsidR="00947A1C" w:rsidRPr="00D1168F" w:rsidRDefault="00000000" w:rsidP="00947A1C">
      <w:pPr>
        <w:widowControl/>
        <w:rPr>
          <w:rFonts w:eastAsia="Times New Roman" w:cstheme="minorHAnsi"/>
          <w:b/>
          <w:bCs/>
          <w:color w:val="365F91" w:themeColor="accent1" w:themeShade="BF"/>
          <w:spacing w:val="-2"/>
          <w:sz w:val="32"/>
          <w:szCs w:val="32"/>
        </w:rPr>
      </w:pPr>
      <w:r>
        <w:rPr>
          <w:rFonts w:cstheme="minorHAnsi"/>
          <w:color w:val="64AEB0"/>
          <w:lang w:eastAsia="tr-TR"/>
        </w:rPr>
        <w:lastRenderedPageBreak/>
        <w:pict w14:anchorId="0B9C5B23">
          <v:rect id="Dikdörtgen 32" o:spid="_x0000_s1027" style="position:absolute;margin-left:-9.3pt;margin-top:3.2pt;width:570.15pt;height:812.1pt;z-index:-25165414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" fillcolor="#76923c [2406]" strokecolor="#9bbb59 [3206]" strokeweight="2pt">
            <v:textbox>
              <w:txbxContent>
                <w:p w14:paraId="0F154858" w14:textId="77777777" w:rsidR="008735B0" w:rsidRDefault="008735B0" w:rsidP="00947A1C">
                  <w:pPr>
                    <w:pStyle w:val="NormalWeb"/>
                    <w:spacing w:before="0" w:beforeAutospacing="0" w:after="0" w:afterAutospacing="0" w:line="216" w:lineRule="auto"/>
                    <w:jc w:val="center"/>
                    <w:rPr>
                      <w:rFonts w:ascii="Harrington" w:eastAsiaTheme="majorEastAsia" w:hAnsi="Harrington" w:cstheme="majorBidi"/>
                      <w:color w:val="000000" w:themeColor="text1"/>
                      <w:kern w:val="24"/>
                      <w:sz w:val="52"/>
                      <w:szCs w:val="52"/>
                    </w:rPr>
                  </w:pPr>
                </w:p>
                <w:p w14:paraId="3E8509DF" w14:textId="77777777" w:rsidR="008735B0" w:rsidRDefault="008735B0" w:rsidP="00947A1C">
                  <w:pPr>
                    <w:pStyle w:val="NormalWeb"/>
                    <w:spacing w:before="0" w:beforeAutospacing="0" w:after="0" w:afterAutospacing="0" w:line="216" w:lineRule="auto"/>
                    <w:jc w:val="center"/>
                    <w:rPr>
                      <w:rFonts w:ascii="Harrington" w:eastAsiaTheme="majorEastAsia" w:hAnsi="Harrington" w:cstheme="majorBidi"/>
                      <w:color w:val="000000" w:themeColor="text1"/>
                      <w:kern w:val="24"/>
                      <w:sz w:val="52"/>
                      <w:szCs w:val="52"/>
                    </w:rPr>
                  </w:pPr>
                  <w:r>
                    <w:rPr>
                      <w:rFonts w:ascii="Harrington" w:eastAsiaTheme="majorEastAsia" w:hAnsi="Harrington" w:cstheme="majorBidi"/>
                      <w:color w:val="000000" w:themeColor="text1"/>
                      <w:kern w:val="24"/>
                      <w:sz w:val="52"/>
                      <w:szCs w:val="52"/>
                    </w:rPr>
                    <w:drawing>
                      <wp:inline distT="0" distB="0" distL="0" distR="0" wp14:anchorId="11A40EC0" wp14:editId="5DD6A853">
                        <wp:extent cx="1989390" cy="216000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SuLOGOLARIMIZ_site_link_1512181654556089 (1).png"/>
                                <pic:cNvPicPr/>
                              </pic:nvPicPr>
                              <pic:blipFill>
                                <a:blip r:embed="rId39">
                                  <a:extLst>
                                    <a:ext uri="{28A0092B-C50C-407E-A947-70E740481C1C}">
                                      <a14:useLocalDpi xmlns:a14="http://schemas.microsoft.com/office/drawing/2010/main" val="0"/>
                                    </a:ext>
                                  </a:extLst>
                                </a:blip>
                                <a:stretch>
                                  <a:fillRect/>
                                </a:stretch>
                              </pic:blipFill>
                              <pic:spPr>
                                <a:xfrm>
                                  <a:off x="0" y="0"/>
                                  <a:ext cx="1989390" cy="2160000"/>
                                </a:xfrm>
                                <a:prstGeom prst="rect">
                                  <a:avLst/>
                                </a:prstGeom>
                              </pic:spPr>
                            </pic:pic>
                          </a:graphicData>
                        </a:graphic>
                      </wp:inline>
                    </w:drawing>
                  </w:r>
                </w:p>
                <w:p w14:paraId="10D888CE" w14:textId="77777777" w:rsidR="008735B0" w:rsidRDefault="008735B0" w:rsidP="00947A1C">
                  <w:pPr>
                    <w:pStyle w:val="NormalWeb"/>
                    <w:spacing w:before="0" w:beforeAutospacing="0" w:after="0" w:afterAutospacing="0" w:line="216" w:lineRule="auto"/>
                    <w:jc w:val="center"/>
                    <w:rPr>
                      <w:rFonts w:ascii="Harrington" w:eastAsiaTheme="majorEastAsia" w:hAnsi="Harrington" w:cstheme="majorBidi"/>
                      <w:color w:val="000000" w:themeColor="text1"/>
                      <w:kern w:val="24"/>
                      <w:sz w:val="52"/>
                      <w:szCs w:val="52"/>
                    </w:rPr>
                  </w:pPr>
                </w:p>
                <w:p w14:paraId="5E0503AD" w14:textId="77777777" w:rsidR="008735B0" w:rsidRPr="003B7910" w:rsidRDefault="008735B0" w:rsidP="00947A1C">
                  <w:pPr>
                    <w:pStyle w:val="NormalWeb"/>
                    <w:spacing w:before="0" w:beforeAutospacing="0" w:after="0" w:afterAutospacing="0" w:line="216" w:lineRule="auto"/>
                    <w:jc w:val="center"/>
                    <w:rPr>
                      <w:color w:val="FBD4B4" w:themeColor="accent6" w:themeTint="66"/>
                      <w:sz w:val="52"/>
                      <w:szCs w:val="52"/>
                    </w:rPr>
                  </w:pPr>
                  <w:r w:rsidRPr="003B7910">
                    <w:rPr>
                      <w:rFonts w:ascii="Harrington" w:eastAsiaTheme="majorEastAsia" w:hAnsi="Harrington" w:cstheme="majorBidi"/>
                      <w:color w:val="FBD4B4" w:themeColor="accent6" w:themeTint="66"/>
                      <w:kern w:val="24"/>
                      <w:sz w:val="52"/>
                      <w:szCs w:val="52"/>
                    </w:rPr>
                    <w:t>Sürekli ö</w:t>
                  </w:r>
                  <w:r w:rsidRPr="003B7910">
                    <w:rPr>
                      <w:rFonts w:ascii="Cambria" w:eastAsiaTheme="majorEastAsia" w:hAnsi="Cambria" w:cs="Cambria"/>
                      <w:color w:val="FBD4B4" w:themeColor="accent6" w:themeTint="66"/>
                      <w:kern w:val="24"/>
                      <w:sz w:val="52"/>
                      <w:szCs w:val="52"/>
                    </w:rPr>
                    <w:t>ğ</w:t>
                  </w:r>
                  <w:r w:rsidRPr="003B7910">
                    <w:rPr>
                      <w:rFonts w:ascii="Harrington" w:eastAsiaTheme="majorEastAsia" w:hAnsi="Harrington" w:cstheme="majorBidi"/>
                      <w:color w:val="FBD4B4" w:themeColor="accent6" w:themeTint="66"/>
                      <w:kern w:val="24"/>
                      <w:sz w:val="52"/>
                      <w:szCs w:val="52"/>
                    </w:rPr>
                    <w:t xml:space="preserve">renmenin, </w:t>
                  </w:r>
                  <w:r w:rsidRPr="003B7910">
                    <w:rPr>
                      <w:rFonts w:ascii="Harrington" w:eastAsiaTheme="majorEastAsia" w:hAnsi="Harrington" w:cstheme="majorBidi"/>
                      <w:color w:val="FBD4B4" w:themeColor="accent6" w:themeTint="66"/>
                      <w:kern w:val="24"/>
                      <w:sz w:val="52"/>
                      <w:szCs w:val="52"/>
                    </w:rPr>
                    <w:br/>
                    <w:t>de</w:t>
                  </w:r>
                  <w:r w:rsidRPr="003B7910">
                    <w:rPr>
                      <w:rFonts w:ascii="Cambria" w:eastAsiaTheme="majorEastAsia" w:hAnsi="Cambria" w:cs="Cambria"/>
                      <w:color w:val="FBD4B4" w:themeColor="accent6" w:themeTint="66"/>
                      <w:kern w:val="24"/>
                      <w:sz w:val="52"/>
                      <w:szCs w:val="52"/>
                    </w:rPr>
                    <w:t>ğ</w:t>
                  </w:r>
                  <w:r w:rsidRPr="003B7910">
                    <w:rPr>
                      <w:rFonts w:ascii="Harrington" w:eastAsiaTheme="majorEastAsia" w:hAnsi="Harrington" w:cstheme="majorBidi"/>
                      <w:color w:val="FBD4B4" w:themeColor="accent6" w:themeTint="66"/>
                      <w:kern w:val="24"/>
                      <w:sz w:val="52"/>
                      <w:szCs w:val="52"/>
                    </w:rPr>
                    <w:t>i</w:t>
                  </w:r>
                  <w:r w:rsidRPr="003B7910">
                    <w:rPr>
                      <w:rFonts w:ascii="Cambria" w:eastAsiaTheme="majorEastAsia" w:hAnsi="Cambria" w:cs="Cambria"/>
                      <w:color w:val="FBD4B4" w:themeColor="accent6" w:themeTint="66"/>
                      <w:kern w:val="24"/>
                      <w:sz w:val="52"/>
                      <w:szCs w:val="52"/>
                    </w:rPr>
                    <w:t>ş</w:t>
                  </w:r>
                  <w:r w:rsidRPr="003B7910">
                    <w:rPr>
                      <w:rFonts w:ascii="Harrington" w:eastAsiaTheme="majorEastAsia" w:hAnsi="Harrington" w:cstheme="majorBidi"/>
                      <w:color w:val="FBD4B4" w:themeColor="accent6" w:themeTint="66"/>
                      <w:kern w:val="24"/>
                      <w:sz w:val="52"/>
                      <w:szCs w:val="52"/>
                    </w:rPr>
                    <w:t>imin ve gelece</w:t>
                  </w:r>
                  <w:r w:rsidRPr="003B7910">
                    <w:rPr>
                      <w:rFonts w:ascii="Cambria" w:eastAsiaTheme="majorEastAsia" w:hAnsi="Cambria" w:cs="Cambria"/>
                      <w:color w:val="FBD4B4" w:themeColor="accent6" w:themeTint="66"/>
                      <w:kern w:val="24"/>
                      <w:sz w:val="52"/>
                      <w:szCs w:val="52"/>
                    </w:rPr>
                    <w:t>ğ</w:t>
                  </w:r>
                  <w:r w:rsidRPr="003B7910">
                    <w:rPr>
                      <w:rFonts w:ascii="Harrington" w:eastAsiaTheme="majorEastAsia" w:hAnsi="Harrington" w:cstheme="majorBidi"/>
                      <w:color w:val="FBD4B4" w:themeColor="accent6" w:themeTint="66"/>
                      <w:kern w:val="24"/>
                      <w:sz w:val="52"/>
                      <w:szCs w:val="52"/>
                    </w:rPr>
                    <w:t>in adresi</w:t>
                  </w:r>
                </w:p>
                <w:p w14:paraId="016AF093" w14:textId="77777777" w:rsidR="008735B0" w:rsidRDefault="008735B0" w:rsidP="00947A1C">
                  <w:pPr>
                    <w:jc w:val="center"/>
                  </w:pPr>
                </w:p>
              </w:txbxContent>
            </v:textbox>
            <w10:wrap anchorx="margin"/>
          </v:rect>
        </w:pict>
      </w:r>
    </w:p>
    <w:p w14:paraId="5BA4C338" w14:textId="77777777" w:rsidR="00947A1C" w:rsidRPr="00405E54" w:rsidRDefault="00947A1C" w:rsidP="00405E54"/>
    <w:sectPr w:rsidR="00947A1C" w:rsidRPr="00405E54" w:rsidSect="00405E54">
      <w:pgSz w:w="11906" w:h="16838"/>
      <w:pgMar w:top="170"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Harrington">
    <w:charset w:val="00"/>
    <w:family w:val="decorativ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B631E"/>
    <w:multiLevelType w:val="hybridMultilevel"/>
    <w:tmpl w:val="E4D666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65B0393"/>
    <w:multiLevelType w:val="hybridMultilevel"/>
    <w:tmpl w:val="493CDA5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9752F5"/>
    <w:multiLevelType w:val="hybridMultilevel"/>
    <w:tmpl w:val="8AEE3B32"/>
    <w:lvl w:ilvl="0" w:tplc="96828C7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834634B"/>
    <w:multiLevelType w:val="hybridMultilevel"/>
    <w:tmpl w:val="68DA1002"/>
    <w:lvl w:ilvl="0" w:tplc="82E63410">
      <w:start w:val="1"/>
      <w:numFmt w:val="decimal"/>
      <w:lvlText w:val="%1."/>
      <w:lvlJc w:val="left"/>
      <w:pPr>
        <w:ind w:left="720" w:hanging="360"/>
      </w:pPr>
      <w:rPr>
        <w:rFonts w:asciiTheme="minorHAnsi" w:eastAsiaTheme="minorHAnsi" w:hAnsiTheme="minorHAnsi" w:cstheme="minorBid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9536774"/>
    <w:multiLevelType w:val="hybridMultilevel"/>
    <w:tmpl w:val="7C9264A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FA6016D"/>
    <w:multiLevelType w:val="hybridMultilevel"/>
    <w:tmpl w:val="B436FD9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06D505A"/>
    <w:multiLevelType w:val="hybridMultilevel"/>
    <w:tmpl w:val="A4E212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2F335CD"/>
    <w:multiLevelType w:val="hybridMultilevel"/>
    <w:tmpl w:val="B0AC4A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40D6653"/>
    <w:multiLevelType w:val="hybridMultilevel"/>
    <w:tmpl w:val="43DA54B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69E64BC"/>
    <w:multiLevelType w:val="hybridMultilevel"/>
    <w:tmpl w:val="1EAAA880"/>
    <w:lvl w:ilvl="0" w:tplc="EDE613D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199D5E17"/>
    <w:multiLevelType w:val="hybridMultilevel"/>
    <w:tmpl w:val="181EAFF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2EF5A1F"/>
    <w:multiLevelType w:val="hybridMultilevel"/>
    <w:tmpl w:val="C16A91C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50735B3"/>
    <w:multiLevelType w:val="hybridMultilevel"/>
    <w:tmpl w:val="9B50BD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65D7162"/>
    <w:multiLevelType w:val="hybridMultilevel"/>
    <w:tmpl w:val="EC0051A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7757AC6"/>
    <w:multiLevelType w:val="hybridMultilevel"/>
    <w:tmpl w:val="3BFA78D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0137670"/>
    <w:multiLevelType w:val="hybridMultilevel"/>
    <w:tmpl w:val="81E80F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0450BE0"/>
    <w:multiLevelType w:val="hybridMultilevel"/>
    <w:tmpl w:val="F0CE92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0A60B17"/>
    <w:multiLevelType w:val="hybridMultilevel"/>
    <w:tmpl w:val="0278178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3905ACF"/>
    <w:multiLevelType w:val="hybridMultilevel"/>
    <w:tmpl w:val="5A4EF18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4FD08AC"/>
    <w:multiLevelType w:val="hybridMultilevel"/>
    <w:tmpl w:val="A1642BC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9F1156E"/>
    <w:multiLevelType w:val="hybridMultilevel"/>
    <w:tmpl w:val="989E94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F93333C"/>
    <w:multiLevelType w:val="hybridMultilevel"/>
    <w:tmpl w:val="0AC0C8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5DA715A"/>
    <w:multiLevelType w:val="hybridMultilevel"/>
    <w:tmpl w:val="9C6EC63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66674FF"/>
    <w:multiLevelType w:val="hybridMultilevel"/>
    <w:tmpl w:val="365CF4E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9645747"/>
    <w:multiLevelType w:val="hybridMultilevel"/>
    <w:tmpl w:val="973AFA1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B03773A"/>
    <w:multiLevelType w:val="hybridMultilevel"/>
    <w:tmpl w:val="EDFA2C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B874F13"/>
    <w:multiLevelType w:val="hybridMultilevel"/>
    <w:tmpl w:val="CAA4AC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BA412FC"/>
    <w:multiLevelType w:val="hybridMultilevel"/>
    <w:tmpl w:val="2118F2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BF3643B"/>
    <w:multiLevelType w:val="hybridMultilevel"/>
    <w:tmpl w:val="F81E1DC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E526867"/>
    <w:multiLevelType w:val="hybridMultilevel"/>
    <w:tmpl w:val="AFA008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6153654"/>
    <w:multiLevelType w:val="hybridMultilevel"/>
    <w:tmpl w:val="C46E28C4"/>
    <w:lvl w:ilvl="0" w:tplc="041F0001">
      <w:start w:val="1"/>
      <w:numFmt w:val="bullet"/>
      <w:lvlText w:val=""/>
      <w:lvlJc w:val="left"/>
      <w:pPr>
        <w:ind w:left="9433"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31" w15:restartNumberingAfterBreak="0">
    <w:nsid w:val="67D52C7A"/>
    <w:multiLevelType w:val="hybridMultilevel"/>
    <w:tmpl w:val="776CF5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9F35EA9"/>
    <w:multiLevelType w:val="hybridMultilevel"/>
    <w:tmpl w:val="71B6BA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71825650"/>
    <w:multiLevelType w:val="hybridMultilevel"/>
    <w:tmpl w:val="15A488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47460DA"/>
    <w:multiLevelType w:val="hybridMultilevel"/>
    <w:tmpl w:val="74181A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8A93CD6"/>
    <w:multiLevelType w:val="hybridMultilevel"/>
    <w:tmpl w:val="92C8A63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BAC4DF6"/>
    <w:multiLevelType w:val="hybridMultilevel"/>
    <w:tmpl w:val="D478BE8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FEF5205"/>
    <w:multiLevelType w:val="hybridMultilevel"/>
    <w:tmpl w:val="6C22F4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10439434">
    <w:abstractNumId w:val="30"/>
  </w:num>
  <w:num w:numId="2" w16cid:durableId="379281243">
    <w:abstractNumId w:val="25"/>
  </w:num>
  <w:num w:numId="3" w16cid:durableId="132451553">
    <w:abstractNumId w:val="2"/>
  </w:num>
  <w:num w:numId="4" w16cid:durableId="1165051095">
    <w:abstractNumId w:val="4"/>
  </w:num>
  <w:num w:numId="5" w16cid:durableId="913010444">
    <w:abstractNumId w:val="3"/>
  </w:num>
  <w:num w:numId="6" w16cid:durableId="1708025979">
    <w:abstractNumId w:val="32"/>
  </w:num>
  <w:num w:numId="7" w16cid:durableId="1961909731">
    <w:abstractNumId w:val="34"/>
  </w:num>
  <w:num w:numId="8" w16cid:durableId="547643087">
    <w:abstractNumId w:val="36"/>
  </w:num>
  <w:num w:numId="9" w16cid:durableId="1656688597">
    <w:abstractNumId w:val="21"/>
  </w:num>
  <w:num w:numId="10" w16cid:durableId="1737823176">
    <w:abstractNumId w:val="8"/>
  </w:num>
  <w:num w:numId="11" w16cid:durableId="1264652048">
    <w:abstractNumId w:val="24"/>
  </w:num>
  <w:num w:numId="12" w16cid:durableId="482547854">
    <w:abstractNumId w:val="10"/>
  </w:num>
  <w:num w:numId="13" w16cid:durableId="1592008023">
    <w:abstractNumId w:val="17"/>
  </w:num>
  <w:num w:numId="14" w16cid:durableId="1050307078">
    <w:abstractNumId w:val="23"/>
  </w:num>
  <w:num w:numId="15" w16cid:durableId="144200994">
    <w:abstractNumId w:val="16"/>
  </w:num>
  <w:num w:numId="16" w16cid:durableId="1508716704">
    <w:abstractNumId w:val="37"/>
  </w:num>
  <w:num w:numId="17" w16cid:durableId="1496995132">
    <w:abstractNumId w:val="0"/>
  </w:num>
  <w:num w:numId="18" w16cid:durableId="636643581">
    <w:abstractNumId w:val="18"/>
  </w:num>
  <w:num w:numId="19" w16cid:durableId="934484326">
    <w:abstractNumId w:val="15"/>
  </w:num>
  <w:num w:numId="20" w16cid:durableId="1912348751">
    <w:abstractNumId w:val="26"/>
  </w:num>
  <w:num w:numId="21" w16cid:durableId="239557906">
    <w:abstractNumId w:val="19"/>
  </w:num>
  <w:num w:numId="22" w16cid:durableId="1510488313">
    <w:abstractNumId w:val="13"/>
  </w:num>
  <w:num w:numId="23" w16cid:durableId="1668753516">
    <w:abstractNumId w:val="31"/>
  </w:num>
  <w:num w:numId="24" w16cid:durableId="1525636657">
    <w:abstractNumId w:val="14"/>
  </w:num>
  <w:num w:numId="25" w16cid:durableId="933320091">
    <w:abstractNumId w:val="29"/>
  </w:num>
  <w:num w:numId="26" w16cid:durableId="1191995708">
    <w:abstractNumId w:val="27"/>
  </w:num>
  <w:num w:numId="27" w16cid:durableId="1187870148">
    <w:abstractNumId w:val="35"/>
  </w:num>
  <w:num w:numId="28" w16cid:durableId="1398473376">
    <w:abstractNumId w:val="22"/>
  </w:num>
  <w:num w:numId="29" w16cid:durableId="1097601189">
    <w:abstractNumId w:val="12"/>
  </w:num>
  <w:num w:numId="30" w16cid:durableId="140735387">
    <w:abstractNumId w:val="6"/>
  </w:num>
  <w:num w:numId="31" w16cid:durableId="1330526036">
    <w:abstractNumId w:val="11"/>
  </w:num>
  <w:num w:numId="32" w16cid:durableId="810371342">
    <w:abstractNumId w:val="20"/>
  </w:num>
  <w:num w:numId="33" w16cid:durableId="935942638">
    <w:abstractNumId w:val="5"/>
  </w:num>
  <w:num w:numId="34" w16cid:durableId="540242138">
    <w:abstractNumId w:val="28"/>
  </w:num>
  <w:num w:numId="35" w16cid:durableId="1984964961">
    <w:abstractNumId w:val="33"/>
  </w:num>
  <w:num w:numId="36" w16cid:durableId="1461417548">
    <w:abstractNumId w:val="1"/>
  </w:num>
  <w:num w:numId="37" w16cid:durableId="1006514782">
    <w:abstractNumId w:val="7"/>
  </w:num>
  <w:num w:numId="38" w16cid:durableId="3125684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05E54"/>
    <w:rsid w:val="00033DEC"/>
    <w:rsid w:val="0004140A"/>
    <w:rsid w:val="000473AB"/>
    <w:rsid w:val="0006221F"/>
    <w:rsid w:val="000665E4"/>
    <w:rsid w:val="00085E43"/>
    <w:rsid w:val="000D4EFF"/>
    <w:rsid w:val="000E45D7"/>
    <w:rsid w:val="000F248E"/>
    <w:rsid w:val="00100BB0"/>
    <w:rsid w:val="00154EC1"/>
    <w:rsid w:val="00175BFB"/>
    <w:rsid w:val="0019393D"/>
    <w:rsid w:val="001951F4"/>
    <w:rsid w:val="00196C68"/>
    <w:rsid w:val="001C5B62"/>
    <w:rsid w:val="002148DF"/>
    <w:rsid w:val="00233D18"/>
    <w:rsid w:val="00246C1D"/>
    <w:rsid w:val="00262009"/>
    <w:rsid w:val="002A4EA4"/>
    <w:rsid w:val="002D26C9"/>
    <w:rsid w:val="00312CC0"/>
    <w:rsid w:val="003155BC"/>
    <w:rsid w:val="0033672A"/>
    <w:rsid w:val="0036018A"/>
    <w:rsid w:val="003A4528"/>
    <w:rsid w:val="003C2C69"/>
    <w:rsid w:val="003E5992"/>
    <w:rsid w:val="00405E54"/>
    <w:rsid w:val="004260B6"/>
    <w:rsid w:val="00435295"/>
    <w:rsid w:val="004414CF"/>
    <w:rsid w:val="00481CB9"/>
    <w:rsid w:val="0048257C"/>
    <w:rsid w:val="004B5231"/>
    <w:rsid w:val="004C5AAD"/>
    <w:rsid w:val="004D208B"/>
    <w:rsid w:val="005446E9"/>
    <w:rsid w:val="00552814"/>
    <w:rsid w:val="00573FBF"/>
    <w:rsid w:val="00605C32"/>
    <w:rsid w:val="00610CB8"/>
    <w:rsid w:val="00624F6B"/>
    <w:rsid w:val="00697A6B"/>
    <w:rsid w:val="006A47DA"/>
    <w:rsid w:val="006A544D"/>
    <w:rsid w:val="006A57DB"/>
    <w:rsid w:val="006B0C4A"/>
    <w:rsid w:val="006B2981"/>
    <w:rsid w:val="006C237A"/>
    <w:rsid w:val="006E0026"/>
    <w:rsid w:val="00726ABF"/>
    <w:rsid w:val="007276DE"/>
    <w:rsid w:val="007524B6"/>
    <w:rsid w:val="00771B62"/>
    <w:rsid w:val="007F086E"/>
    <w:rsid w:val="00802EFF"/>
    <w:rsid w:val="00850D5A"/>
    <w:rsid w:val="008640C3"/>
    <w:rsid w:val="008704EE"/>
    <w:rsid w:val="008735B0"/>
    <w:rsid w:val="008771B3"/>
    <w:rsid w:val="008B7154"/>
    <w:rsid w:val="008F7594"/>
    <w:rsid w:val="009056FC"/>
    <w:rsid w:val="0093305C"/>
    <w:rsid w:val="00947A1C"/>
    <w:rsid w:val="00953FE9"/>
    <w:rsid w:val="00954DD1"/>
    <w:rsid w:val="009A2A22"/>
    <w:rsid w:val="009B22F2"/>
    <w:rsid w:val="009B536B"/>
    <w:rsid w:val="009C28A4"/>
    <w:rsid w:val="009F2CE2"/>
    <w:rsid w:val="00A030CB"/>
    <w:rsid w:val="00A2309E"/>
    <w:rsid w:val="00A37F9B"/>
    <w:rsid w:val="00A623BA"/>
    <w:rsid w:val="00A70605"/>
    <w:rsid w:val="00AA6FE2"/>
    <w:rsid w:val="00AB0335"/>
    <w:rsid w:val="00B01E23"/>
    <w:rsid w:val="00B16850"/>
    <w:rsid w:val="00B6172B"/>
    <w:rsid w:val="00B903E3"/>
    <w:rsid w:val="00BD391F"/>
    <w:rsid w:val="00C05EC1"/>
    <w:rsid w:val="00C3377C"/>
    <w:rsid w:val="00C621D5"/>
    <w:rsid w:val="00C83C03"/>
    <w:rsid w:val="00D65EF9"/>
    <w:rsid w:val="00D71FFB"/>
    <w:rsid w:val="00D7240F"/>
    <w:rsid w:val="00D74D17"/>
    <w:rsid w:val="00D809B8"/>
    <w:rsid w:val="00D86BFC"/>
    <w:rsid w:val="00DB727B"/>
    <w:rsid w:val="00DC0CBE"/>
    <w:rsid w:val="00DD6BA4"/>
    <w:rsid w:val="00DE13EF"/>
    <w:rsid w:val="00E21E30"/>
    <w:rsid w:val="00E32622"/>
    <w:rsid w:val="00E34BB1"/>
    <w:rsid w:val="00E4060E"/>
    <w:rsid w:val="00E62B57"/>
    <w:rsid w:val="00E82C4A"/>
    <w:rsid w:val="00E872DE"/>
    <w:rsid w:val="00E934A2"/>
    <w:rsid w:val="00EA3281"/>
    <w:rsid w:val="00EA406A"/>
    <w:rsid w:val="00EA4B10"/>
    <w:rsid w:val="00EB13B1"/>
    <w:rsid w:val="00EB6675"/>
    <w:rsid w:val="00F37793"/>
    <w:rsid w:val="00F61985"/>
    <w:rsid w:val="00F835B6"/>
    <w:rsid w:val="00FA0D54"/>
    <w:rsid w:val="00FE0234"/>
    <w:rsid w:val="00FF2C0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54690D3"/>
  <w15:docId w15:val="{FC47A9B7-3FF7-4B83-9BAF-121592EC3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A47DA"/>
    <w:pPr>
      <w:widowControl w:val="0"/>
      <w:spacing w:after="0" w:line="240" w:lineRule="auto"/>
    </w:pPr>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05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05E54"/>
    <w:rPr>
      <w:rFonts w:ascii="Tahoma" w:hAnsi="Tahoma" w:cs="Tahoma"/>
      <w:sz w:val="16"/>
      <w:szCs w:val="16"/>
    </w:rPr>
  </w:style>
  <w:style w:type="character" w:customStyle="1" w:styleId="BalonMetniChar">
    <w:name w:val="Balon Metni Char"/>
    <w:basedOn w:val="VarsaylanParagrafYazTipi"/>
    <w:link w:val="BalonMetni"/>
    <w:uiPriority w:val="99"/>
    <w:semiHidden/>
    <w:rsid w:val="00405E54"/>
    <w:rPr>
      <w:rFonts w:ascii="Tahoma" w:hAnsi="Tahoma" w:cs="Tahoma"/>
      <w:noProof/>
      <w:sz w:val="16"/>
      <w:szCs w:val="16"/>
    </w:rPr>
  </w:style>
  <w:style w:type="table" w:customStyle="1" w:styleId="TabloKlavuzu2">
    <w:name w:val="Tablo Kılavuzu2"/>
    <w:basedOn w:val="NormalTablo"/>
    <w:next w:val="TabloKlavuzu"/>
    <w:uiPriority w:val="39"/>
    <w:rsid w:val="00405E5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47A1C"/>
    <w:pPr>
      <w:widowControl/>
      <w:spacing w:before="100" w:beforeAutospacing="1" w:after="100" w:afterAutospacing="1"/>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E82C4A"/>
    <w:pPr>
      <w:ind w:left="720"/>
      <w:contextualSpacing/>
    </w:pPr>
  </w:style>
  <w:style w:type="character" w:styleId="Kpr">
    <w:name w:val="Hyperlink"/>
    <w:basedOn w:val="VarsaylanParagrafYazTipi"/>
    <w:uiPriority w:val="99"/>
    <w:unhideWhenUsed/>
    <w:rsid w:val="00E82C4A"/>
    <w:rPr>
      <w:color w:val="0000FF" w:themeColor="hyperlink"/>
      <w:u w:val="single"/>
    </w:rPr>
  </w:style>
  <w:style w:type="character" w:customStyle="1" w:styleId="zmlenmeyenBahsetme1">
    <w:name w:val="Çözümlenmeyen Bahsetme1"/>
    <w:basedOn w:val="VarsaylanParagrafYazTipi"/>
    <w:uiPriority w:val="99"/>
    <w:semiHidden/>
    <w:unhideWhenUsed/>
    <w:rsid w:val="00605C32"/>
    <w:rPr>
      <w:color w:val="605E5C"/>
      <w:shd w:val="clear" w:color="auto" w:fill="E1DFDD"/>
    </w:rPr>
  </w:style>
  <w:style w:type="character" w:styleId="zmlenmeyenBahsetme">
    <w:name w:val="Unresolved Mention"/>
    <w:basedOn w:val="VarsaylanParagrafYazTipi"/>
    <w:uiPriority w:val="99"/>
    <w:semiHidden/>
    <w:unhideWhenUsed/>
    <w:rsid w:val="000665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516493">
      <w:bodyDiv w:val="1"/>
      <w:marLeft w:val="0"/>
      <w:marRight w:val="0"/>
      <w:marTop w:val="0"/>
      <w:marBottom w:val="0"/>
      <w:divBdr>
        <w:top w:val="none" w:sz="0" w:space="0" w:color="auto"/>
        <w:left w:val="none" w:sz="0" w:space="0" w:color="auto"/>
        <w:bottom w:val="none" w:sz="0" w:space="0" w:color="auto"/>
        <w:right w:val="none" w:sz="0" w:space="0" w:color="auto"/>
      </w:divBdr>
    </w:div>
    <w:div w:id="188762807">
      <w:bodyDiv w:val="1"/>
      <w:marLeft w:val="0"/>
      <w:marRight w:val="0"/>
      <w:marTop w:val="0"/>
      <w:marBottom w:val="0"/>
      <w:divBdr>
        <w:top w:val="none" w:sz="0" w:space="0" w:color="auto"/>
        <w:left w:val="none" w:sz="0" w:space="0" w:color="auto"/>
        <w:bottom w:val="none" w:sz="0" w:space="0" w:color="auto"/>
        <w:right w:val="none" w:sz="0" w:space="0" w:color="auto"/>
      </w:divBdr>
    </w:div>
    <w:div w:id="314771315">
      <w:bodyDiv w:val="1"/>
      <w:marLeft w:val="0"/>
      <w:marRight w:val="0"/>
      <w:marTop w:val="0"/>
      <w:marBottom w:val="0"/>
      <w:divBdr>
        <w:top w:val="none" w:sz="0" w:space="0" w:color="auto"/>
        <w:left w:val="none" w:sz="0" w:space="0" w:color="auto"/>
        <w:bottom w:val="none" w:sz="0" w:space="0" w:color="auto"/>
        <w:right w:val="none" w:sz="0" w:space="0" w:color="auto"/>
      </w:divBdr>
    </w:div>
    <w:div w:id="316231136">
      <w:bodyDiv w:val="1"/>
      <w:marLeft w:val="0"/>
      <w:marRight w:val="0"/>
      <w:marTop w:val="0"/>
      <w:marBottom w:val="0"/>
      <w:divBdr>
        <w:top w:val="none" w:sz="0" w:space="0" w:color="auto"/>
        <w:left w:val="none" w:sz="0" w:space="0" w:color="auto"/>
        <w:bottom w:val="none" w:sz="0" w:space="0" w:color="auto"/>
        <w:right w:val="none" w:sz="0" w:space="0" w:color="auto"/>
      </w:divBdr>
    </w:div>
    <w:div w:id="319578370">
      <w:bodyDiv w:val="1"/>
      <w:marLeft w:val="0"/>
      <w:marRight w:val="0"/>
      <w:marTop w:val="0"/>
      <w:marBottom w:val="0"/>
      <w:divBdr>
        <w:top w:val="none" w:sz="0" w:space="0" w:color="auto"/>
        <w:left w:val="none" w:sz="0" w:space="0" w:color="auto"/>
        <w:bottom w:val="none" w:sz="0" w:space="0" w:color="auto"/>
        <w:right w:val="none" w:sz="0" w:space="0" w:color="auto"/>
      </w:divBdr>
    </w:div>
    <w:div w:id="361246677">
      <w:bodyDiv w:val="1"/>
      <w:marLeft w:val="0"/>
      <w:marRight w:val="0"/>
      <w:marTop w:val="0"/>
      <w:marBottom w:val="0"/>
      <w:divBdr>
        <w:top w:val="none" w:sz="0" w:space="0" w:color="auto"/>
        <w:left w:val="none" w:sz="0" w:space="0" w:color="auto"/>
        <w:bottom w:val="none" w:sz="0" w:space="0" w:color="auto"/>
        <w:right w:val="none" w:sz="0" w:space="0" w:color="auto"/>
      </w:divBdr>
    </w:div>
    <w:div w:id="383985066">
      <w:bodyDiv w:val="1"/>
      <w:marLeft w:val="0"/>
      <w:marRight w:val="0"/>
      <w:marTop w:val="0"/>
      <w:marBottom w:val="0"/>
      <w:divBdr>
        <w:top w:val="none" w:sz="0" w:space="0" w:color="auto"/>
        <w:left w:val="none" w:sz="0" w:space="0" w:color="auto"/>
        <w:bottom w:val="none" w:sz="0" w:space="0" w:color="auto"/>
        <w:right w:val="none" w:sz="0" w:space="0" w:color="auto"/>
      </w:divBdr>
    </w:div>
    <w:div w:id="462769443">
      <w:bodyDiv w:val="1"/>
      <w:marLeft w:val="0"/>
      <w:marRight w:val="0"/>
      <w:marTop w:val="0"/>
      <w:marBottom w:val="0"/>
      <w:divBdr>
        <w:top w:val="none" w:sz="0" w:space="0" w:color="auto"/>
        <w:left w:val="none" w:sz="0" w:space="0" w:color="auto"/>
        <w:bottom w:val="none" w:sz="0" w:space="0" w:color="auto"/>
        <w:right w:val="none" w:sz="0" w:space="0" w:color="auto"/>
      </w:divBdr>
    </w:div>
    <w:div w:id="467163281">
      <w:bodyDiv w:val="1"/>
      <w:marLeft w:val="0"/>
      <w:marRight w:val="0"/>
      <w:marTop w:val="0"/>
      <w:marBottom w:val="0"/>
      <w:divBdr>
        <w:top w:val="none" w:sz="0" w:space="0" w:color="auto"/>
        <w:left w:val="none" w:sz="0" w:space="0" w:color="auto"/>
        <w:bottom w:val="none" w:sz="0" w:space="0" w:color="auto"/>
        <w:right w:val="none" w:sz="0" w:space="0" w:color="auto"/>
      </w:divBdr>
    </w:div>
    <w:div w:id="487674334">
      <w:bodyDiv w:val="1"/>
      <w:marLeft w:val="0"/>
      <w:marRight w:val="0"/>
      <w:marTop w:val="0"/>
      <w:marBottom w:val="0"/>
      <w:divBdr>
        <w:top w:val="none" w:sz="0" w:space="0" w:color="auto"/>
        <w:left w:val="none" w:sz="0" w:space="0" w:color="auto"/>
        <w:bottom w:val="none" w:sz="0" w:space="0" w:color="auto"/>
        <w:right w:val="none" w:sz="0" w:space="0" w:color="auto"/>
      </w:divBdr>
    </w:div>
    <w:div w:id="584651177">
      <w:bodyDiv w:val="1"/>
      <w:marLeft w:val="0"/>
      <w:marRight w:val="0"/>
      <w:marTop w:val="0"/>
      <w:marBottom w:val="0"/>
      <w:divBdr>
        <w:top w:val="none" w:sz="0" w:space="0" w:color="auto"/>
        <w:left w:val="none" w:sz="0" w:space="0" w:color="auto"/>
        <w:bottom w:val="none" w:sz="0" w:space="0" w:color="auto"/>
        <w:right w:val="none" w:sz="0" w:space="0" w:color="auto"/>
      </w:divBdr>
    </w:div>
    <w:div w:id="732506406">
      <w:bodyDiv w:val="1"/>
      <w:marLeft w:val="0"/>
      <w:marRight w:val="0"/>
      <w:marTop w:val="0"/>
      <w:marBottom w:val="0"/>
      <w:divBdr>
        <w:top w:val="none" w:sz="0" w:space="0" w:color="auto"/>
        <w:left w:val="none" w:sz="0" w:space="0" w:color="auto"/>
        <w:bottom w:val="none" w:sz="0" w:space="0" w:color="auto"/>
        <w:right w:val="none" w:sz="0" w:space="0" w:color="auto"/>
      </w:divBdr>
    </w:div>
    <w:div w:id="760374072">
      <w:bodyDiv w:val="1"/>
      <w:marLeft w:val="0"/>
      <w:marRight w:val="0"/>
      <w:marTop w:val="0"/>
      <w:marBottom w:val="0"/>
      <w:divBdr>
        <w:top w:val="none" w:sz="0" w:space="0" w:color="auto"/>
        <w:left w:val="none" w:sz="0" w:space="0" w:color="auto"/>
        <w:bottom w:val="none" w:sz="0" w:space="0" w:color="auto"/>
        <w:right w:val="none" w:sz="0" w:space="0" w:color="auto"/>
      </w:divBdr>
    </w:div>
    <w:div w:id="781075547">
      <w:bodyDiv w:val="1"/>
      <w:marLeft w:val="0"/>
      <w:marRight w:val="0"/>
      <w:marTop w:val="0"/>
      <w:marBottom w:val="0"/>
      <w:divBdr>
        <w:top w:val="none" w:sz="0" w:space="0" w:color="auto"/>
        <w:left w:val="none" w:sz="0" w:space="0" w:color="auto"/>
        <w:bottom w:val="none" w:sz="0" w:space="0" w:color="auto"/>
        <w:right w:val="none" w:sz="0" w:space="0" w:color="auto"/>
      </w:divBdr>
    </w:div>
    <w:div w:id="871191113">
      <w:bodyDiv w:val="1"/>
      <w:marLeft w:val="0"/>
      <w:marRight w:val="0"/>
      <w:marTop w:val="0"/>
      <w:marBottom w:val="0"/>
      <w:divBdr>
        <w:top w:val="none" w:sz="0" w:space="0" w:color="auto"/>
        <w:left w:val="none" w:sz="0" w:space="0" w:color="auto"/>
        <w:bottom w:val="none" w:sz="0" w:space="0" w:color="auto"/>
        <w:right w:val="none" w:sz="0" w:space="0" w:color="auto"/>
      </w:divBdr>
    </w:div>
    <w:div w:id="1260794358">
      <w:bodyDiv w:val="1"/>
      <w:marLeft w:val="0"/>
      <w:marRight w:val="0"/>
      <w:marTop w:val="0"/>
      <w:marBottom w:val="0"/>
      <w:divBdr>
        <w:top w:val="none" w:sz="0" w:space="0" w:color="auto"/>
        <w:left w:val="none" w:sz="0" w:space="0" w:color="auto"/>
        <w:bottom w:val="none" w:sz="0" w:space="0" w:color="auto"/>
        <w:right w:val="none" w:sz="0" w:space="0" w:color="auto"/>
      </w:divBdr>
    </w:div>
    <w:div w:id="1393890592">
      <w:bodyDiv w:val="1"/>
      <w:marLeft w:val="0"/>
      <w:marRight w:val="0"/>
      <w:marTop w:val="0"/>
      <w:marBottom w:val="0"/>
      <w:divBdr>
        <w:top w:val="none" w:sz="0" w:space="0" w:color="auto"/>
        <w:left w:val="none" w:sz="0" w:space="0" w:color="auto"/>
        <w:bottom w:val="none" w:sz="0" w:space="0" w:color="auto"/>
        <w:right w:val="none" w:sz="0" w:space="0" w:color="auto"/>
      </w:divBdr>
    </w:div>
    <w:div w:id="1457914463">
      <w:bodyDiv w:val="1"/>
      <w:marLeft w:val="0"/>
      <w:marRight w:val="0"/>
      <w:marTop w:val="0"/>
      <w:marBottom w:val="0"/>
      <w:divBdr>
        <w:top w:val="none" w:sz="0" w:space="0" w:color="auto"/>
        <w:left w:val="none" w:sz="0" w:space="0" w:color="auto"/>
        <w:bottom w:val="none" w:sz="0" w:space="0" w:color="auto"/>
        <w:right w:val="none" w:sz="0" w:space="0" w:color="auto"/>
      </w:divBdr>
    </w:div>
    <w:div w:id="1471363059">
      <w:bodyDiv w:val="1"/>
      <w:marLeft w:val="0"/>
      <w:marRight w:val="0"/>
      <w:marTop w:val="0"/>
      <w:marBottom w:val="0"/>
      <w:divBdr>
        <w:top w:val="none" w:sz="0" w:space="0" w:color="auto"/>
        <w:left w:val="none" w:sz="0" w:space="0" w:color="auto"/>
        <w:bottom w:val="none" w:sz="0" w:space="0" w:color="auto"/>
        <w:right w:val="none" w:sz="0" w:space="0" w:color="auto"/>
      </w:divBdr>
    </w:div>
    <w:div w:id="1600869157">
      <w:bodyDiv w:val="1"/>
      <w:marLeft w:val="0"/>
      <w:marRight w:val="0"/>
      <w:marTop w:val="0"/>
      <w:marBottom w:val="0"/>
      <w:divBdr>
        <w:top w:val="none" w:sz="0" w:space="0" w:color="auto"/>
        <w:left w:val="none" w:sz="0" w:space="0" w:color="auto"/>
        <w:bottom w:val="none" w:sz="0" w:space="0" w:color="auto"/>
        <w:right w:val="none" w:sz="0" w:space="0" w:color="auto"/>
      </w:divBdr>
    </w:div>
    <w:div w:id="1601908904">
      <w:bodyDiv w:val="1"/>
      <w:marLeft w:val="0"/>
      <w:marRight w:val="0"/>
      <w:marTop w:val="0"/>
      <w:marBottom w:val="0"/>
      <w:divBdr>
        <w:top w:val="none" w:sz="0" w:space="0" w:color="auto"/>
        <w:left w:val="none" w:sz="0" w:space="0" w:color="auto"/>
        <w:bottom w:val="none" w:sz="0" w:space="0" w:color="auto"/>
        <w:right w:val="none" w:sz="0" w:space="0" w:color="auto"/>
      </w:divBdr>
    </w:div>
    <w:div w:id="1616331124">
      <w:bodyDiv w:val="1"/>
      <w:marLeft w:val="0"/>
      <w:marRight w:val="0"/>
      <w:marTop w:val="0"/>
      <w:marBottom w:val="0"/>
      <w:divBdr>
        <w:top w:val="none" w:sz="0" w:space="0" w:color="auto"/>
        <w:left w:val="none" w:sz="0" w:space="0" w:color="auto"/>
        <w:bottom w:val="none" w:sz="0" w:space="0" w:color="auto"/>
        <w:right w:val="none" w:sz="0" w:space="0" w:color="auto"/>
      </w:divBdr>
    </w:div>
    <w:div w:id="1747917203">
      <w:bodyDiv w:val="1"/>
      <w:marLeft w:val="0"/>
      <w:marRight w:val="0"/>
      <w:marTop w:val="0"/>
      <w:marBottom w:val="0"/>
      <w:divBdr>
        <w:top w:val="none" w:sz="0" w:space="0" w:color="auto"/>
        <w:left w:val="none" w:sz="0" w:space="0" w:color="auto"/>
        <w:bottom w:val="none" w:sz="0" w:space="0" w:color="auto"/>
        <w:right w:val="none" w:sz="0" w:space="0" w:color="auto"/>
      </w:divBdr>
    </w:div>
    <w:div w:id="1751656041">
      <w:bodyDiv w:val="1"/>
      <w:marLeft w:val="0"/>
      <w:marRight w:val="0"/>
      <w:marTop w:val="0"/>
      <w:marBottom w:val="0"/>
      <w:divBdr>
        <w:top w:val="none" w:sz="0" w:space="0" w:color="auto"/>
        <w:left w:val="none" w:sz="0" w:space="0" w:color="auto"/>
        <w:bottom w:val="none" w:sz="0" w:space="0" w:color="auto"/>
        <w:right w:val="none" w:sz="0" w:space="0" w:color="auto"/>
      </w:divBdr>
    </w:div>
    <w:div w:id="1756631250">
      <w:bodyDiv w:val="1"/>
      <w:marLeft w:val="0"/>
      <w:marRight w:val="0"/>
      <w:marTop w:val="0"/>
      <w:marBottom w:val="0"/>
      <w:divBdr>
        <w:top w:val="none" w:sz="0" w:space="0" w:color="auto"/>
        <w:left w:val="none" w:sz="0" w:space="0" w:color="auto"/>
        <w:bottom w:val="none" w:sz="0" w:space="0" w:color="auto"/>
        <w:right w:val="none" w:sz="0" w:space="0" w:color="auto"/>
      </w:divBdr>
    </w:div>
    <w:div w:id="1756971984">
      <w:bodyDiv w:val="1"/>
      <w:marLeft w:val="0"/>
      <w:marRight w:val="0"/>
      <w:marTop w:val="0"/>
      <w:marBottom w:val="0"/>
      <w:divBdr>
        <w:top w:val="none" w:sz="0" w:space="0" w:color="auto"/>
        <w:left w:val="none" w:sz="0" w:space="0" w:color="auto"/>
        <w:bottom w:val="none" w:sz="0" w:space="0" w:color="auto"/>
        <w:right w:val="none" w:sz="0" w:space="0" w:color="auto"/>
      </w:divBdr>
    </w:div>
    <w:div w:id="1774470080">
      <w:bodyDiv w:val="1"/>
      <w:marLeft w:val="0"/>
      <w:marRight w:val="0"/>
      <w:marTop w:val="0"/>
      <w:marBottom w:val="0"/>
      <w:divBdr>
        <w:top w:val="none" w:sz="0" w:space="0" w:color="auto"/>
        <w:left w:val="none" w:sz="0" w:space="0" w:color="auto"/>
        <w:bottom w:val="none" w:sz="0" w:space="0" w:color="auto"/>
        <w:right w:val="none" w:sz="0" w:space="0" w:color="auto"/>
      </w:divBdr>
    </w:div>
    <w:div w:id="1857575982">
      <w:bodyDiv w:val="1"/>
      <w:marLeft w:val="0"/>
      <w:marRight w:val="0"/>
      <w:marTop w:val="0"/>
      <w:marBottom w:val="0"/>
      <w:divBdr>
        <w:top w:val="none" w:sz="0" w:space="0" w:color="auto"/>
        <w:left w:val="none" w:sz="0" w:space="0" w:color="auto"/>
        <w:bottom w:val="none" w:sz="0" w:space="0" w:color="auto"/>
        <w:right w:val="none" w:sz="0" w:space="0" w:color="auto"/>
      </w:divBdr>
    </w:div>
    <w:div w:id="1991056046">
      <w:bodyDiv w:val="1"/>
      <w:marLeft w:val="0"/>
      <w:marRight w:val="0"/>
      <w:marTop w:val="0"/>
      <w:marBottom w:val="0"/>
      <w:divBdr>
        <w:top w:val="none" w:sz="0" w:space="0" w:color="auto"/>
        <w:left w:val="none" w:sz="0" w:space="0" w:color="auto"/>
        <w:bottom w:val="none" w:sz="0" w:space="0" w:color="auto"/>
        <w:right w:val="none" w:sz="0" w:space="0" w:color="auto"/>
      </w:divBdr>
    </w:div>
    <w:div w:id="2094472755">
      <w:bodyDiv w:val="1"/>
      <w:marLeft w:val="0"/>
      <w:marRight w:val="0"/>
      <w:marTop w:val="0"/>
      <w:marBottom w:val="0"/>
      <w:divBdr>
        <w:top w:val="none" w:sz="0" w:space="0" w:color="auto"/>
        <w:left w:val="none" w:sz="0" w:space="0" w:color="auto"/>
        <w:bottom w:val="none" w:sz="0" w:space="0" w:color="auto"/>
        <w:right w:val="none" w:sz="0" w:space="0" w:color="auto"/>
      </w:divBdr>
    </w:div>
    <w:div w:id="212318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bs.ksu.edu.tr/oibs/" TargetMode="External"/><Relationship Id="rId18" Type="http://schemas.openxmlformats.org/officeDocument/2006/relationships/hyperlink" Target="https://obs.ksu.edu.tr/oibs/" TargetMode="External"/><Relationship Id="rId26" Type="http://schemas.openxmlformats.org/officeDocument/2006/relationships/hyperlink" Target="https://tbmr.ksu.edu.tr/" TargetMode="External"/><Relationship Id="rId39" Type="http://schemas.openxmlformats.org/officeDocument/2006/relationships/image" Target="media/image3.png"/><Relationship Id="rId21" Type="http://schemas.openxmlformats.org/officeDocument/2006/relationships/hyperlink" Target="https://kalite.ksu.edu.tr/" TargetMode="External"/><Relationship Id="rId34" Type="http://schemas.openxmlformats.org/officeDocument/2006/relationships/hyperlink" Target="http://skdb.ksu.edu.tr/" TargetMode="External"/><Relationship Id="rId7" Type="http://schemas.openxmlformats.org/officeDocument/2006/relationships/diagramLayout" Target="diagrams/layout1.xml"/><Relationship Id="rId2" Type="http://schemas.openxmlformats.org/officeDocument/2006/relationships/styles" Target="styles.xml"/><Relationship Id="rId16" Type="http://schemas.openxmlformats.org/officeDocument/2006/relationships/hyperlink" Target="https://tbmr.ksu.edu.tr/" TargetMode="External"/><Relationship Id="rId20" Type="http://schemas.openxmlformats.org/officeDocument/2006/relationships/hyperlink" Target="https://tbmr.ksu.edu.tr/" TargetMode="External"/><Relationship Id="rId29" Type="http://schemas.openxmlformats.org/officeDocument/2006/relationships/hyperlink" Target="https://tbmr.ksu.edu.tr/"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hyperlink" Target="mailto:munevvergursoy@ksu.edu.tr" TargetMode="External"/><Relationship Id="rId24" Type="http://schemas.openxmlformats.org/officeDocument/2006/relationships/hyperlink" Target="https://obs.ksu.edu.tr/oibs/kariyer/" TargetMode="External"/><Relationship Id="rId32" Type="http://schemas.openxmlformats.org/officeDocument/2006/relationships/hyperlink" Target="https://tbmr.ksu.edu.tr/" TargetMode="External"/><Relationship Id="rId37" Type="http://schemas.openxmlformats.org/officeDocument/2006/relationships/hyperlink" Target="https://tbmr.ksu.edu.tr/" TargetMode="External"/><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obs.ksu.edu.tr/oibs/" TargetMode="External"/><Relationship Id="rId23" Type="http://schemas.openxmlformats.org/officeDocument/2006/relationships/hyperlink" Target="https://kalite.ksu.edu.tr/" TargetMode="External"/><Relationship Id="rId28" Type="http://schemas.openxmlformats.org/officeDocument/2006/relationships/hyperlink" Target="https://tbmr.ksu.edu.tr/" TargetMode="External"/><Relationship Id="rId36" Type="http://schemas.openxmlformats.org/officeDocument/2006/relationships/hyperlink" Target="https://tbmr.ksu.edu.tr/" TargetMode="External"/><Relationship Id="rId10" Type="http://schemas.microsoft.com/office/2007/relationships/diagramDrawing" Target="diagrams/drawing1.xml"/><Relationship Id="rId19" Type="http://schemas.openxmlformats.org/officeDocument/2006/relationships/hyperlink" Target="https://tbmr.ksu.edu.tr/" TargetMode="External"/><Relationship Id="rId31" Type="http://schemas.openxmlformats.org/officeDocument/2006/relationships/hyperlink" Target="https://tbmr.ksu.edu.tr/" TargetMode="External"/><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hyperlink" Target="https://tbmr.ksu.edu.tr/" TargetMode="External"/><Relationship Id="rId22" Type="http://schemas.openxmlformats.org/officeDocument/2006/relationships/hyperlink" Target="https://kalite.ksu.edu.tr/" TargetMode="External"/><Relationship Id="rId27" Type="http://schemas.openxmlformats.org/officeDocument/2006/relationships/hyperlink" Target="https://tbmr.ksu.edu.tr/" TargetMode="External"/><Relationship Id="rId30" Type="http://schemas.openxmlformats.org/officeDocument/2006/relationships/hyperlink" Target="https://tbmr.ksu.edu.tr/" TargetMode="External"/><Relationship Id="rId35" Type="http://schemas.openxmlformats.org/officeDocument/2006/relationships/hyperlink" Target="https://tbmr.ksu.edu.tr/" TargetMode="External"/><Relationship Id="rId8" Type="http://schemas.openxmlformats.org/officeDocument/2006/relationships/diagramQuickStyle" Target="diagrams/quickStyle1.xml"/><Relationship Id="rId3" Type="http://schemas.openxmlformats.org/officeDocument/2006/relationships/settings" Target="settings.xml"/><Relationship Id="rId12" Type="http://schemas.openxmlformats.org/officeDocument/2006/relationships/hyperlink" Target="https://tbmr.ksu.edu.tr/" TargetMode="External"/><Relationship Id="rId17" Type="http://schemas.openxmlformats.org/officeDocument/2006/relationships/hyperlink" Target="https://tbmr.ksu.edu.tr/" TargetMode="External"/><Relationship Id="rId25" Type="http://schemas.openxmlformats.org/officeDocument/2006/relationships/hyperlink" Target="https://obs.ksu.edu.tr/oibs/" TargetMode="External"/><Relationship Id="rId33" Type="http://schemas.openxmlformats.org/officeDocument/2006/relationships/hyperlink" Target="https://tbmr.ksu.edu.tr/" TargetMode="External"/><Relationship Id="rId38" Type="http://schemas.openxmlformats.org/officeDocument/2006/relationships/hyperlink" Target="https://tbmr.ksu.edu.tr/" TargetMode="External"/></Relationships>
</file>

<file path=word/diagrams/_rels/data1.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AD08C6-6334-4B1A-9507-3E31562C43C2}" type="doc">
      <dgm:prSet loTypeId="urn:microsoft.com/office/officeart/2009/3/layout/StepUpProcess" loCatId="process" qsTypeId="urn:microsoft.com/office/officeart/2005/8/quickstyle/simple4" qsCatId="simple" csTypeId="urn:microsoft.com/office/officeart/2005/8/colors/colorful4" csCatId="colorful" phldr="1"/>
      <dgm:spPr/>
      <dgm:t>
        <a:bodyPr/>
        <a:lstStyle/>
        <a:p>
          <a:endParaRPr lang="tr-TR"/>
        </a:p>
      </dgm:t>
    </dgm:pt>
    <dgm:pt modelId="{6C53906E-E15B-432B-8DF5-5196DD4CB273}">
      <dgm:prSet phldrT="[Metin]" custT="1"/>
      <dgm:spPr/>
      <dgm:t>
        <a:bodyPr/>
        <a:lstStyle/>
        <a:p>
          <a:pPr algn="ctr">
            <a:lnSpc>
              <a:spcPct val="100000"/>
            </a:lnSpc>
            <a:spcBef>
              <a:spcPts val="0"/>
            </a:spcBef>
            <a:spcAft>
              <a:spcPts val="400"/>
            </a:spcAft>
          </a:pPr>
          <a:r>
            <a:rPr lang="tr-TR" sz="1400" b="1">
              <a:solidFill>
                <a:srgbClr val="0000CC"/>
              </a:solidFill>
            </a:rPr>
            <a:t>Düzey: 2</a:t>
          </a:r>
        </a:p>
        <a:p>
          <a:pPr algn="l">
            <a:lnSpc>
              <a:spcPct val="100000"/>
            </a:lnSpc>
            <a:spcBef>
              <a:spcPts val="0"/>
            </a:spcBef>
            <a:spcAft>
              <a:spcPts val="0"/>
            </a:spcAft>
          </a:pPr>
          <a:r>
            <a:rPr lang="tr-TR" sz="1400" b="1">
              <a:solidFill>
                <a:srgbClr val="C00000"/>
              </a:solidFill>
            </a:rPr>
            <a:t>-</a:t>
          </a:r>
          <a:r>
            <a:rPr lang="tr-TR" sz="1400" b="1">
              <a:solidFill>
                <a:srgbClr val="990000"/>
              </a:solidFill>
            </a:rPr>
            <a:t>Planlama</a:t>
          </a:r>
        </a:p>
      </dgm:t>
    </dgm:pt>
    <dgm:pt modelId="{9B1B1A29-72A2-43C4-A7D5-795248D396DE}" type="sibTrans" cxnId="{AC984F84-34D7-486E-8F88-DF4FD7803FD9}">
      <dgm:prSet/>
      <dgm:spPr/>
      <dgm:t>
        <a:bodyPr/>
        <a:lstStyle/>
        <a:p>
          <a:pPr>
            <a:lnSpc>
              <a:spcPct val="100000"/>
            </a:lnSpc>
            <a:spcBef>
              <a:spcPts val="0"/>
            </a:spcBef>
            <a:spcAft>
              <a:spcPts val="0"/>
            </a:spcAft>
          </a:pPr>
          <a:endParaRPr lang="tr-TR" sz="1400" b="1">
            <a:solidFill>
              <a:srgbClr val="C00000"/>
            </a:solidFill>
          </a:endParaRPr>
        </a:p>
      </dgm:t>
    </dgm:pt>
    <dgm:pt modelId="{00F23EAD-DB32-4E29-8B70-54CCF06601CD}" type="parTrans" cxnId="{AC984F84-34D7-486E-8F88-DF4FD7803FD9}">
      <dgm:prSet/>
      <dgm:spPr/>
      <dgm:t>
        <a:bodyPr/>
        <a:lstStyle/>
        <a:p>
          <a:pPr>
            <a:lnSpc>
              <a:spcPct val="100000"/>
            </a:lnSpc>
            <a:spcBef>
              <a:spcPts val="0"/>
            </a:spcBef>
            <a:spcAft>
              <a:spcPts val="0"/>
            </a:spcAft>
          </a:pPr>
          <a:endParaRPr lang="tr-TR" sz="1400" b="1">
            <a:solidFill>
              <a:srgbClr val="C00000"/>
            </a:solidFill>
          </a:endParaRPr>
        </a:p>
      </dgm:t>
    </dgm:pt>
    <dgm:pt modelId="{68844088-2ABC-4735-9D81-CF3DD4915FBD}">
      <dgm:prSet phldrT="[Metin]" custT="1"/>
      <dgm:spPr/>
      <dgm:t>
        <a:bodyPr/>
        <a:lstStyle/>
        <a:p>
          <a:pPr algn="ctr">
            <a:lnSpc>
              <a:spcPct val="100000"/>
            </a:lnSpc>
            <a:spcBef>
              <a:spcPts val="0"/>
            </a:spcBef>
            <a:spcAft>
              <a:spcPts val="400"/>
            </a:spcAft>
          </a:pPr>
          <a:r>
            <a:rPr lang="tr-TR" sz="1400" b="1">
              <a:solidFill>
                <a:srgbClr val="0000CC"/>
              </a:solidFill>
            </a:rPr>
            <a:t>Düzey: 1</a:t>
          </a:r>
        </a:p>
        <a:p>
          <a:pPr algn="l">
            <a:lnSpc>
              <a:spcPct val="100000"/>
            </a:lnSpc>
            <a:spcBef>
              <a:spcPts val="0"/>
            </a:spcBef>
            <a:spcAft>
              <a:spcPts val="0"/>
            </a:spcAft>
          </a:pPr>
          <a:r>
            <a:rPr lang="tr-TR" sz="1400" b="1">
              <a:solidFill>
                <a:srgbClr val="990000"/>
              </a:solidFill>
            </a:rPr>
            <a:t>-Çalışma yok</a:t>
          </a:r>
        </a:p>
      </dgm:t>
    </dgm:pt>
    <dgm:pt modelId="{E201F8A0-3C87-4E2A-AA1A-51BFBF58E9CD}" type="sibTrans" cxnId="{EBD2887C-3AC5-4C07-9372-8F694B573955}">
      <dgm:prSet/>
      <dgm:spPr/>
      <dgm:t>
        <a:bodyPr/>
        <a:lstStyle/>
        <a:p>
          <a:pPr>
            <a:lnSpc>
              <a:spcPct val="100000"/>
            </a:lnSpc>
            <a:spcBef>
              <a:spcPts val="0"/>
            </a:spcBef>
            <a:spcAft>
              <a:spcPts val="0"/>
            </a:spcAft>
          </a:pPr>
          <a:endParaRPr lang="tr-TR" sz="1400" b="1">
            <a:solidFill>
              <a:srgbClr val="C00000"/>
            </a:solidFill>
          </a:endParaRPr>
        </a:p>
      </dgm:t>
    </dgm:pt>
    <dgm:pt modelId="{92D7D756-BB4C-49FE-B654-9D31D8CFD2E8}" type="parTrans" cxnId="{EBD2887C-3AC5-4C07-9372-8F694B573955}">
      <dgm:prSet/>
      <dgm:spPr/>
      <dgm:t>
        <a:bodyPr/>
        <a:lstStyle/>
        <a:p>
          <a:pPr>
            <a:lnSpc>
              <a:spcPct val="100000"/>
            </a:lnSpc>
            <a:spcBef>
              <a:spcPts val="0"/>
            </a:spcBef>
            <a:spcAft>
              <a:spcPts val="0"/>
            </a:spcAft>
          </a:pPr>
          <a:endParaRPr lang="tr-TR" sz="1400" b="1">
            <a:solidFill>
              <a:srgbClr val="C00000"/>
            </a:solidFill>
          </a:endParaRPr>
        </a:p>
      </dgm:t>
    </dgm:pt>
    <dgm:pt modelId="{7137FCF1-A1AA-4BB3-98F4-A2C8CDE23CF8}">
      <dgm:prSet phldrT="[Metin]" custT="1"/>
      <dgm:spPr/>
      <dgm:t>
        <a:bodyPr/>
        <a:lstStyle/>
        <a:p>
          <a:pPr algn="ctr">
            <a:lnSpc>
              <a:spcPct val="100000"/>
            </a:lnSpc>
            <a:spcBef>
              <a:spcPts val="0"/>
            </a:spcBef>
            <a:spcAft>
              <a:spcPts val="400"/>
            </a:spcAft>
          </a:pPr>
          <a:r>
            <a:rPr lang="tr-TR" sz="1400" b="1">
              <a:solidFill>
                <a:srgbClr val="0000CC"/>
              </a:solidFill>
            </a:rPr>
            <a:t>Düzey: 5</a:t>
          </a:r>
        </a:p>
        <a:p>
          <a:pPr algn="l">
            <a:lnSpc>
              <a:spcPct val="100000"/>
            </a:lnSpc>
            <a:spcBef>
              <a:spcPts val="0"/>
            </a:spcBef>
            <a:spcAft>
              <a:spcPts val="0"/>
            </a:spcAft>
          </a:pPr>
          <a:r>
            <a:rPr lang="tr-TR" sz="1400" b="1">
              <a:solidFill>
                <a:srgbClr val="990000"/>
              </a:solidFill>
            </a:rPr>
            <a:t>-Örnek </a:t>
          </a:r>
        </a:p>
      </dgm:t>
    </dgm:pt>
    <dgm:pt modelId="{74BAFEDE-8D11-4EFD-B713-41E9D13AA601}" type="sibTrans" cxnId="{D16F3750-8C4B-402D-BB16-10EBAB5B5A27}">
      <dgm:prSet/>
      <dgm:spPr/>
      <dgm:t>
        <a:bodyPr/>
        <a:lstStyle/>
        <a:p>
          <a:pPr>
            <a:lnSpc>
              <a:spcPct val="100000"/>
            </a:lnSpc>
            <a:spcBef>
              <a:spcPts val="0"/>
            </a:spcBef>
            <a:spcAft>
              <a:spcPts val="0"/>
            </a:spcAft>
          </a:pPr>
          <a:endParaRPr lang="tr-TR" sz="1400" b="1">
            <a:solidFill>
              <a:srgbClr val="C00000"/>
            </a:solidFill>
          </a:endParaRPr>
        </a:p>
      </dgm:t>
    </dgm:pt>
    <dgm:pt modelId="{9CAA7D3C-BEEC-4025-B7C9-01BD9DBFBA75}" type="parTrans" cxnId="{D16F3750-8C4B-402D-BB16-10EBAB5B5A27}">
      <dgm:prSet/>
      <dgm:spPr/>
      <dgm:t>
        <a:bodyPr/>
        <a:lstStyle/>
        <a:p>
          <a:pPr>
            <a:lnSpc>
              <a:spcPct val="100000"/>
            </a:lnSpc>
            <a:spcBef>
              <a:spcPts val="0"/>
            </a:spcBef>
            <a:spcAft>
              <a:spcPts val="0"/>
            </a:spcAft>
          </a:pPr>
          <a:endParaRPr lang="tr-TR" sz="1400" b="1">
            <a:solidFill>
              <a:srgbClr val="C00000"/>
            </a:solidFill>
          </a:endParaRPr>
        </a:p>
      </dgm:t>
    </dgm:pt>
    <dgm:pt modelId="{E0DA8ECE-E38B-411B-B593-CD7925D93EBF}">
      <dgm:prSet phldrT="[Metin]" custT="1"/>
      <dgm:spPr/>
      <dgm:t>
        <a:bodyPr/>
        <a:lstStyle/>
        <a:p>
          <a:pPr algn="ctr">
            <a:lnSpc>
              <a:spcPct val="100000"/>
            </a:lnSpc>
            <a:spcBef>
              <a:spcPts val="0"/>
            </a:spcBef>
            <a:spcAft>
              <a:spcPts val="400"/>
            </a:spcAft>
          </a:pPr>
          <a:r>
            <a:rPr lang="tr-TR" sz="1400" b="1">
              <a:solidFill>
                <a:srgbClr val="0000CC"/>
              </a:solidFill>
            </a:rPr>
            <a:t>Düzey: 4</a:t>
          </a:r>
        </a:p>
        <a:p>
          <a:pPr algn="l">
            <a:lnSpc>
              <a:spcPct val="100000"/>
            </a:lnSpc>
            <a:spcBef>
              <a:spcPts val="0"/>
            </a:spcBef>
            <a:spcAft>
              <a:spcPts val="0"/>
            </a:spcAft>
          </a:pPr>
          <a:r>
            <a:rPr lang="tr-TR" sz="1400" b="1">
              <a:solidFill>
                <a:srgbClr val="990000"/>
              </a:solidFill>
            </a:rPr>
            <a:t>-Planlama</a:t>
          </a:r>
        </a:p>
        <a:p>
          <a:pPr algn="l">
            <a:lnSpc>
              <a:spcPct val="100000"/>
            </a:lnSpc>
            <a:spcBef>
              <a:spcPts val="0"/>
            </a:spcBef>
            <a:spcAft>
              <a:spcPts val="0"/>
            </a:spcAft>
          </a:pPr>
          <a:r>
            <a:rPr lang="tr-TR" sz="1400" b="1">
              <a:solidFill>
                <a:srgbClr val="990000"/>
              </a:solidFill>
            </a:rPr>
            <a:t>-Uygulama</a:t>
          </a:r>
        </a:p>
        <a:p>
          <a:pPr algn="l">
            <a:lnSpc>
              <a:spcPct val="100000"/>
            </a:lnSpc>
            <a:spcBef>
              <a:spcPts val="0"/>
            </a:spcBef>
            <a:spcAft>
              <a:spcPts val="0"/>
            </a:spcAft>
          </a:pPr>
          <a:r>
            <a:rPr lang="tr-TR" sz="1400" b="1">
              <a:solidFill>
                <a:srgbClr val="990000"/>
              </a:solidFill>
            </a:rPr>
            <a:t>-Kontrol etme</a:t>
          </a:r>
        </a:p>
        <a:p>
          <a:pPr algn="l">
            <a:lnSpc>
              <a:spcPct val="100000"/>
            </a:lnSpc>
            <a:spcBef>
              <a:spcPts val="0"/>
            </a:spcBef>
            <a:spcAft>
              <a:spcPts val="0"/>
            </a:spcAft>
          </a:pPr>
          <a:r>
            <a:rPr lang="tr-TR" sz="1400" b="1">
              <a:solidFill>
                <a:srgbClr val="990000"/>
              </a:solidFill>
            </a:rPr>
            <a:t>-Önlem alma</a:t>
          </a:r>
        </a:p>
        <a:p>
          <a:pPr algn="ctr">
            <a:lnSpc>
              <a:spcPct val="100000"/>
            </a:lnSpc>
            <a:spcBef>
              <a:spcPts val="0"/>
            </a:spcBef>
            <a:spcAft>
              <a:spcPts val="0"/>
            </a:spcAft>
          </a:pPr>
          <a:r>
            <a:rPr lang="tr-TR" sz="1400" b="1">
              <a:solidFill>
                <a:srgbClr val="0000CC"/>
              </a:solidFill>
            </a:rPr>
            <a:t>(PUKÖ)</a:t>
          </a:r>
        </a:p>
      </dgm:t>
    </dgm:pt>
    <dgm:pt modelId="{E5411F78-3DA8-4BC4-9FA3-38B1609E0058}" type="sibTrans" cxnId="{D4167EE2-9833-40D2-A5EF-BECB9EE47290}">
      <dgm:prSet/>
      <dgm:spPr/>
      <dgm:t>
        <a:bodyPr/>
        <a:lstStyle/>
        <a:p>
          <a:pPr>
            <a:lnSpc>
              <a:spcPct val="100000"/>
            </a:lnSpc>
            <a:spcBef>
              <a:spcPts val="0"/>
            </a:spcBef>
            <a:spcAft>
              <a:spcPts val="0"/>
            </a:spcAft>
          </a:pPr>
          <a:endParaRPr lang="tr-TR" sz="1400" b="1">
            <a:solidFill>
              <a:srgbClr val="C00000"/>
            </a:solidFill>
          </a:endParaRPr>
        </a:p>
      </dgm:t>
    </dgm:pt>
    <dgm:pt modelId="{34C303A2-6025-4F7E-BC91-7D2FC2AFB63E}" type="parTrans" cxnId="{D4167EE2-9833-40D2-A5EF-BECB9EE47290}">
      <dgm:prSet/>
      <dgm:spPr/>
      <dgm:t>
        <a:bodyPr/>
        <a:lstStyle/>
        <a:p>
          <a:pPr>
            <a:lnSpc>
              <a:spcPct val="100000"/>
            </a:lnSpc>
            <a:spcBef>
              <a:spcPts val="0"/>
            </a:spcBef>
            <a:spcAft>
              <a:spcPts val="0"/>
            </a:spcAft>
          </a:pPr>
          <a:endParaRPr lang="tr-TR" sz="1400" b="1">
            <a:solidFill>
              <a:srgbClr val="C00000"/>
            </a:solidFill>
          </a:endParaRPr>
        </a:p>
      </dgm:t>
    </dgm:pt>
    <dgm:pt modelId="{9B86756F-7F0C-4DA7-802B-453D9F00B85C}">
      <dgm:prSet phldrT="[Metin]" custT="1"/>
      <dgm:spPr/>
      <dgm:t>
        <a:bodyPr/>
        <a:lstStyle/>
        <a:p>
          <a:pPr algn="ctr">
            <a:lnSpc>
              <a:spcPct val="100000"/>
            </a:lnSpc>
            <a:spcBef>
              <a:spcPts val="0"/>
            </a:spcBef>
            <a:spcAft>
              <a:spcPts val="400"/>
            </a:spcAft>
          </a:pPr>
          <a:r>
            <a:rPr lang="tr-TR" sz="1400" b="1">
              <a:solidFill>
                <a:srgbClr val="0000CC"/>
              </a:solidFill>
            </a:rPr>
            <a:t>Düzey: 3</a:t>
          </a:r>
        </a:p>
        <a:p>
          <a:pPr algn="l">
            <a:lnSpc>
              <a:spcPct val="100000"/>
            </a:lnSpc>
            <a:spcBef>
              <a:spcPts val="0"/>
            </a:spcBef>
            <a:spcAft>
              <a:spcPts val="0"/>
            </a:spcAft>
          </a:pPr>
          <a:r>
            <a:rPr lang="tr-TR" sz="1400" b="1">
              <a:solidFill>
                <a:srgbClr val="990000"/>
              </a:solidFill>
            </a:rPr>
            <a:t>-Planlama</a:t>
          </a:r>
        </a:p>
        <a:p>
          <a:pPr algn="l">
            <a:lnSpc>
              <a:spcPct val="100000"/>
            </a:lnSpc>
            <a:spcBef>
              <a:spcPts val="0"/>
            </a:spcBef>
            <a:spcAft>
              <a:spcPts val="0"/>
            </a:spcAft>
          </a:pPr>
          <a:r>
            <a:rPr lang="tr-TR" sz="1400" b="1">
              <a:solidFill>
                <a:srgbClr val="990000"/>
              </a:solidFill>
            </a:rPr>
            <a:t>-Uygulama</a:t>
          </a:r>
        </a:p>
      </dgm:t>
    </dgm:pt>
    <dgm:pt modelId="{D21F6C51-AFA3-420A-B5B2-6239AC3CEA21}" type="parTrans" cxnId="{98DAD197-0392-4F9A-907A-1FF53EF2832E}">
      <dgm:prSet/>
      <dgm:spPr/>
      <dgm:t>
        <a:bodyPr/>
        <a:lstStyle/>
        <a:p>
          <a:pPr>
            <a:lnSpc>
              <a:spcPct val="100000"/>
            </a:lnSpc>
            <a:spcBef>
              <a:spcPts val="0"/>
            </a:spcBef>
            <a:spcAft>
              <a:spcPts val="0"/>
            </a:spcAft>
          </a:pPr>
          <a:endParaRPr lang="tr-TR" sz="1400"/>
        </a:p>
      </dgm:t>
    </dgm:pt>
    <dgm:pt modelId="{E70A1550-DB71-4917-BDE1-54A4DBCD5E2B}" type="sibTrans" cxnId="{98DAD197-0392-4F9A-907A-1FF53EF2832E}">
      <dgm:prSet/>
      <dgm:spPr/>
      <dgm:t>
        <a:bodyPr/>
        <a:lstStyle/>
        <a:p>
          <a:pPr>
            <a:lnSpc>
              <a:spcPct val="100000"/>
            </a:lnSpc>
            <a:spcBef>
              <a:spcPts val="0"/>
            </a:spcBef>
            <a:spcAft>
              <a:spcPts val="0"/>
            </a:spcAft>
          </a:pPr>
          <a:endParaRPr lang="tr-TR" sz="1400"/>
        </a:p>
      </dgm:t>
    </dgm:pt>
    <dgm:pt modelId="{2DD8AB49-1506-41DE-A906-467D94C9E9C2}" type="pres">
      <dgm:prSet presAssocID="{3BAD08C6-6334-4B1A-9507-3E31562C43C2}" presName="rootnode" presStyleCnt="0">
        <dgm:presLayoutVars>
          <dgm:chMax/>
          <dgm:chPref/>
          <dgm:dir/>
          <dgm:animLvl val="lvl"/>
        </dgm:presLayoutVars>
      </dgm:prSet>
      <dgm:spPr/>
    </dgm:pt>
    <dgm:pt modelId="{F69FBD4E-3644-4905-ABFC-07421EC88A6D}" type="pres">
      <dgm:prSet presAssocID="{68844088-2ABC-4735-9D81-CF3DD4915FBD}" presName="composite" presStyleCnt="0"/>
      <dgm:spPr/>
    </dgm:pt>
    <dgm:pt modelId="{F4B55C6D-6AE6-459E-860B-41191EF77385}" type="pres">
      <dgm:prSet presAssocID="{68844088-2ABC-4735-9D81-CF3DD4915FBD}" presName="LShape" presStyleLbl="alignNode1" presStyleIdx="0" presStyleCnt="9" custLinFactNeighborX="1991" custLinFactNeighborY="-28996"/>
      <dgm:spPr>
        <a:solidFill>
          <a:schemeClr val="accent4">
            <a:lumMod val="40000"/>
            <a:lumOff val="60000"/>
          </a:schemeClr>
        </a:solidFill>
        <a:ln>
          <a:noFill/>
        </a:ln>
      </dgm:spPr>
    </dgm:pt>
    <dgm:pt modelId="{54E3CF45-832E-4121-A610-42473D03BDA4}" type="pres">
      <dgm:prSet presAssocID="{68844088-2ABC-4735-9D81-CF3DD4915FBD}" presName="ParentText" presStyleLbl="revTx" presStyleIdx="0" presStyleCnt="5" custScaleY="72786" custLinFactNeighborX="3307" custLinFactNeighborY="-41274">
        <dgm:presLayoutVars>
          <dgm:chMax val="0"/>
          <dgm:chPref val="0"/>
          <dgm:bulletEnabled val="1"/>
        </dgm:presLayoutVars>
      </dgm:prSet>
      <dgm:spPr/>
    </dgm:pt>
    <dgm:pt modelId="{BC789C1B-7FD1-4ACB-937E-C266C845958E}" type="pres">
      <dgm:prSet presAssocID="{68844088-2ABC-4735-9D81-CF3DD4915FBD}" presName="Triangle" presStyleLbl="alignNode1" presStyleIdx="1" presStyleCnt="9" custLinFactNeighborX="5844" custLinFactNeighborY="-61380"/>
      <dgm:spPr>
        <a:solidFill>
          <a:schemeClr val="accent4">
            <a:lumMod val="40000"/>
            <a:lumOff val="60000"/>
          </a:schemeClr>
        </a:solidFill>
      </dgm:spPr>
    </dgm:pt>
    <dgm:pt modelId="{5561B133-9783-409A-BF31-319F1E5745A2}" type="pres">
      <dgm:prSet presAssocID="{E201F8A0-3C87-4E2A-AA1A-51BFBF58E9CD}" presName="sibTrans" presStyleCnt="0"/>
      <dgm:spPr/>
    </dgm:pt>
    <dgm:pt modelId="{5DA06DE4-F952-456B-BEB7-A728B9A7CC89}" type="pres">
      <dgm:prSet presAssocID="{E201F8A0-3C87-4E2A-AA1A-51BFBF58E9CD}" presName="space" presStyleCnt="0"/>
      <dgm:spPr/>
    </dgm:pt>
    <dgm:pt modelId="{432F5CA2-0589-4A10-A700-5F982FFAD895}" type="pres">
      <dgm:prSet presAssocID="{6C53906E-E15B-432B-8DF5-5196DD4CB273}" presName="composite" presStyleCnt="0"/>
      <dgm:spPr/>
    </dgm:pt>
    <dgm:pt modelId="{B84E69AA-5A41-4ADE-B148-A6BCCFB258E7}" type="pres">
      <dgm:prSet presAssocID="{6C53906E-E15B-432B-8DF5-5196DD4CB273}" presName="LShape" presStyleLbl="alignNode1" presStyleIdx="2" presStyleCnt="9" custLinFactNeighborX="498" custLinFactNeighborY="-38935"/>
      <dgm:spPr>
        <a:solidFill>
          <a:schemeClr val="accent6">
            <a:lumMod val="60000"/>
            <a:lumOff val="40000"/>
          </a:schemeClr>
        </a:solidFill>
        <a:ln>
          <a:noFill/>
        </a:ln>
      </dgm:spPr>
    </dgm:pt>
    <dgm:pt modelId="{5F651A7A-4742-4F42-9A1C-BE07E68BF4D1}" type="pres">
      <dgm:prSet presAssocID="{6C53906E-E15B-432B-8DF5-5196DD4CB273}" presName="ParentText" presStyleLbl="revTx" presStyleIdx="1" presStyleCnt="5" custScaleY="59471" custLinFactNeighborX="519" custLinFactNeighborY="-55701">
        <dgm:presLayoutVars>
          <dgm:chMax val="0"/>
          <dgm:chPref val="0"/>
          <dgm:bulletEnabled val="1"/>
        </dgm:presLayoutVars>
      </dgm:prSet>
      <dgm:spPr/>
    </dgm:pt>
    <dgm:pt modelId="{BFB02FD1-3CBB-4E0E-B729-5AE4F08D8BE9}" type="pres">
      <dgm:prSet presAssocID="{6C53906E-E15B-432B-8DF5-5196DD4CB273}" presName="Triangle" presStyleLbl="alignNode1" presStyleIdx="3" presStyleCnt="9" custLinFactNeighborX="5844" custLinFactNeighborY="-93521"/>
      <dgm:spPr>
        <a:solidFill>
          <a:schemeClr val="accent6">
            <a:lumMod val="40000"/>
            <a:lumOff val="60000"/>
          </a:schemeClr>
        </a:solidFill>
      </dgm:spPr>
    </dgm:pt>
    <dgm:pt modelId="{9BE78C85-0975-4A86-A2CD-7EF2D0393CAB}" type="pres">
      <dgm:prSet presAssocID="{9B1B1A29-72A2-43C4-A7D5-795248D396DE}" presName="sibTrans" presStyleCnt="0"/>
      <dgm:spPr/>
    </dgm:pt>
    <dgm:pt modelId="{4F65C935-CBFA-4CB6-A409-DF1B3377C1B3}" type="pres">
      <dgm:prSet presAssocID="{9B1B1A29-72A2-43C4-A7D5-795248D396DE}" presName="space" presStyleCnt="0"/>
      <dgm:spPr/>
    </dgm:pt>
    <dgm:pt modelId="{BBB24998-9914-47E7-9FE9-B0F696506216}" type="pres">
      <dgm:prSet presAssocID="{9B86756F-7F0C-4DA7-802B-453D9F00B85C}" presName="composite" presStyleCnt="0"/>
      <dgm:spPr/>
    </dgm:pt>
    <dgm:pt modelId="{226C5D80-C5C6-4DF9-A0E2-CD8441BA4104}" type="pres">
      <dgm:prSet presAssocID="{9B86756F-7F0C-4DA7-802B-453D9F00B85C}" presName="LShape" presStyleLbl="alignNode1" presStyleIdx="4" presStyleCnt="9" custLinFactNeighborX="1991" custLinFactNeighborY="-48045"/>
      <dgm:spPr>
        <a:solidFill>
          <a:schemeClr val="accent2">
            <a:lumMod val="60000"/>
            <a:lumOff val="40000"/>
          </a:schemeClr>
        </a:solidFill>
        <a:ln>
          <a:noFill/>
        </a:ln>
      </dgm:spPr>
    </dgm:pt>
    <dgm:pt modelId="{3CB390AD-7051-46FA-898B-008607EE5693}" type="pres">
      <dgm:prSet presAssocID="{9B86756F-7F0C-4DA7-802B-453D9F00B85C}" presName="ParentText" presStyleLbl="revTx" presStyleIdx="2" presStyleCnt="5" custScaleY="69325" custLinFactNeighborX="1586" custLinFactNeighborY="-56329">
        <dgm:presLayoutVars>
          <dgm:chMax val="0"/>
          <dgm:chPref val="0"/>
          <dgm:bulletEnabled val="1"/>
        </dgm:presLayoutVars>
      </dgm:prSet>
      <dgm:spPr/>
    </dgm:pt>
    <dgm:pt modelId="{469DA078-E071-498E-9DF6-F9813C480766}" type="pres">
      <dgm:prSet presAssocID="{9B86756F-7F0C-4DA7-802B-453D9F00B85C}" presName="Triangle" presStyleLbl="alignNode1" presStyleIdx="5" presStyleCnt="9" custLinFactY="-16896" custLinFactNeighborX="8766" custLinFactNeighborY="-100000"/>
      <dgm:spPr>
        <a:solidFill>
          <a:schemeClr val="accent2">
            <a:lumMod val="60000"/>
            <a:lumOff val="40000"/>
          </a:schemeClr>
        </a:solidFill>
        <a:ln>
          <a:noFill/>
        </a:ln>
      </dgm:spPr>
    </dgm:pt>
    <dgm:pt modelId="{13F34587-AAA5-4423-AFB2-3958A9C67D3C}" type="pres">
      <dgm:prSet presAssocID="{E70A1550-DB71-4917-BDE1-54A4DBCD5E2B}" presName="sibTrans" presStyleCnt="0"/>
      <dgm:spPr/>
    </dgm:pt>
    <dgm:pt modelId="{C1D1F0DA-CE68-4DF4-A776-8CA398CA6A4B}" type="pres">
      <dgm:prSet presAssocID="{E70A1550-DB71-4917-BDE1-54A4DBCD5E2B}" presName="space" presStyleCnt="0"/>
      <dgm:spPr/>
    </dgm:pt>
    <dgm:pt modelId="{6296177E-3365-448A-8EED-2621B6028676}" type="pres">
      <dgm:prSet presAssocID="{E0DA8ECE-E38B-411B-B593-CD7925D93EBF}" presName="composite" presStyleCnt="0"/>
      <dgm:spPr/>
    </dgm:pt>
    <dgm:pt modelId="{960284D7-A333-43C8-81E0-4A406AC79962}" type="pres">
      <dgm:prSet presAssocID="{E0DA8ECE-E38B-411B-B593-CD7925D93EBF}" presName="LShape" presStyleLbl="alignNode1" presStyleIdx="6" presStyleCnt="9" custLinFactNeighborX="995" custLinFactNeighborY="-11603"/>
      <dgm:spPr>
        <a:solidFill>
          <a:schemeClr val="accent5">
            <a:lumMod val="60000"/>
            <a:lumOff val="40000"/>
          </a:schemeClr>
        </a:solidFill>
        <a:ln>
          <a:noFill/>
        </a:ln>
      </dgm:spPr>
    </dgm:pt>
    <dgm:pt modelId="{BDB0FD2A-78FF-4790-BA25-92606DBC60CE}" type="pres">
      <dgm:prSet presAssocID="{E0DA8ECE-E38B-411B-B593-CD7925D93EBF}" presName="ParentText" presStyleLbl="revTx" presStyleIdx="3" presStyleCnt="5" custScaleX="113836" custScaleY="129395" custLinFactNeighborX="6953" custLinFactNeighborY="243">
        <dgm:presLayoutVars>
          <dgm:chMax val="0"/>
          <dgm:chPref val="0"/>
          <dgm:bulletEnabled val="1"/>
        </dgm:presLayoutVars>
      </dgm:prSet>
      <dgm:spPr/>
    </dgm:pt>
    <dgm:pt modelId="{5002E33A-FA22-4291-A26F-223F85074096}" type="pres">
      <dgm:prSet presAssocID="{E0DA8ECE-E38B-411B-B593-CD7925D93EBF}" presName="Triangle" presStyleLbl="alignNode1" presStyleIdx="7" presStyleCnt="9" custLinFactNeighborY="-78120"/>
      <dgm:spPr>
        <a:blipFill rotWithShape="0">
          <a:blip xmlns:r="http://schemas.openxmlformats.org/officeDocument/2006/relationships" r:embed="rId1"/>
          <a:stretch>
            <a:fillRect/>
          </a:stretch>
        </a:blipFill>
        <a:ln>
          <a:noFill/>
        </a:ln>
      </dgm:spPr>
    </dgm:pt>
    <dgm:pt modelId="{EA8B7226-A35B-45CC-BCF9-168AFC83BB6E}" type="pres">
      <dgm:prSet presAssocID="{E5411F78-3DA8-4BC4-9FA3-38B1609E0058}" presName="sibTrans" presStyleCnt="0"/>
      <dgm:spPr/>
    </dgm:pt>
    <dgm:pt modelId="{F1113219-C6D0-4233-A374-BCEB27F81E4D}" type="pres">
      <dgm:prSet presAssocID="{E5411F78-3DA8-4BC4-9FA3-38B1609E0058}" presName="space" presStyleCnt="0"/>
      <dgm:spPr/>
    </dgm:pt>
    <dgm:pt modelId="{A9224E57-D452-4D9E-9CC7-99E9309F6BE1}" type="pres">
      <dgm:prSet presAssocID="{7137FCF1-A1AA-4BB3-98F4-A2C8CDE23CF8}" presName="composite" presStyleCnt="0"/>
      <dgm:spPr/>
    </dgm:pt>
    <dgm:pt modelId="{8909D5DA-D463-4BDF-88C2-A26B55F2005D}" type="pres">
      <dgm:prSet presAssocID="{7137FCF1-A1AA-4BB3-98F4-A2C8CDE23CF8}" presName="LShape" presStyleLbl="alignNode1" presStyleIdx="8" presStyleCnt="9" custLinFactNeighborY="-29827"/>
      <dgm:spPr>
        <a:solidFill>
          <a:schemeClr val="accent4">
            <a:lumMod val="75000"/>
          </a:schemeClr>
        </a:solidFill>
        <a:ln>
          <a:noFill/>
        </a:ln>
      </dgm:spPr>
    </dgm:pt>
    <dgm:pt modelId="{2D08E1E3-2EF1-4C7F-87AC-0CCCC8C0ABCA}" type="pres">
      <dgm:prSet presAssocID="{7137FCF1-A1AA-4BB3-98F4-A2C8CDE23CF8}" presName="ParentText" presStyleLbl="revTx" presStyleIdx="4" presStyleCnt="5" custScaleY="54696" custLinFactNeighborX="129" custLinFactNeighborY="-50001">
        <dgm:presLayoutVars>
          <dgm:chMax val="0"/>
          <dgm:chPref val="0"/>
          <dgm:bulletEnabled val="1"/>
        </dgm:presLayoutVars>
      </dgm:prSet>
      <dgm:spPr/>
    </dgm:pt>
  </dgm:ptLst>
  <dgm:cxnLst>
    <dgm:cxn modelId="{54088C0B-AA28-4F13-B874-6A7AF7BB7532}" type="presOf" srcId="{68844088-2ABC-4735-9D81-CF3DD4915FBD}" destId="{54E3CF45-832E-4121-A610-42473D03BDA4}" srcOrd="0" destOrd="0" presId="urn:microsoft.com/office/officeart/2009/3/layout/StepUpProcess"/>
    <dgm:cxn modelId="{38002C24-9B55-4E2E-93B9-33FACEAB8633}" type="presOf" srcId="{9B86756F-7F0C-4DA7-802B-453D9F00B85C}" destId="{3CB390AD-7051-46FA-898B-008607EE5693}" srcOrd="0" destOrd="0" presId="urn:microsoft.com/office/officeart/2009/3/layout/StepUpProcess"/>
    <dgm:cxn modelId="{D16F3750-8C4B-402D-BB16-10EBAB5B5A27}" srcId="{3BAD08C6-6334-4B1A-9507-3E31562C43C2}" destId="{7137FCF1-A1AA-4BB3-98F4-A2C8CDE23CF8}" srcOrd="4" destOrd="0" parTransId="{9CAA7D3C-BEEC-4025-B7C9-01BD9DBFBA75}" sibTransId="{74BAFEDE-8D11-4EFD-B713-41E9D13AA601}"/>
    <dgm:cxn modelId="{EBD2887C-3AC5-4C07-9372-8F694B573955}" srcId="{3BAD08C6-6334-4B1A-9507-3E31562C43C2}" destId="{68844088-2ABC-4735-9D81-CF3DD4915FBD}" srcOrd="0" destOrd="0" parTransId="{92D7D756-BB4C-49FE-B654-9D31D8CFD2E8}" sibTransId="{E201F8A0-3C87-4E2A-AA1A-51BFBF58E9CD}"/>
    <dgm:cxn modelId="{AC984F84-34D7-486E-8F88-DF4FD7803FD9}" srcId="{3BAD08C6-6334-4B1A-9507-3E31562C43C2}" destId="{6C53906E-E15B-432B-8DF5-5196DD4CB273}" srcOrd="1" destOrd="0" parTransId="{00F23EAD-DB32-4E29-8B70-54CCF06601CD}" sibTransId="{9B1B1A29-72A2-43C4-A7D5-795248D396DE}"/>
    <dgm:cxn modelId="{FB5E7F92-DD17-4E5E-B405-8D864E1E855F}" type="presOf" srcId="{3BAD08C6-6334-4B1A-9507-3E31562C43C2}" destId="{2DD8AB49-1506-41DE-A906-467D94C9E9C2}" srcOrd="0" destOrd="0" presId="urn:microsoft.com/office/officeart/2009/3/layout/StepUpProcess"/>
    <dgm:cxn modelId="{66B36996-8DB3-4B15-AAF6-6F54201DC861}" type="presOf" srcId="{E0DA8ECE-E38B-411B-B593-CD7925D93EBF}" destId="{BDB0FD2A-78FF-4790-BA25-92606DBC60CE}" srcOrd="0" destOrd="0" presId="urn:microsoft.com/office/officeart/2009/3/layout/StepUpProcess"/>
    <dgm:cxn modelId="{98DAD197-0392-4F9A-907A-1FF53EF2832E}" srcId="{3BAD08C6-6334-4B1A-9507-3E31562C43C2}" destId="{9B86756F-7F0C-4DA7-802B-453D9F00B85C}" srcOrd="2" destOrd="0" parTransId="{D21F6C51-AFA3-420A-B5B2-6239AC3CEA21}" sibTransId="{E70A1550-DB71-4917-BDE1-54A4DBCD5E2B}"/>
    <dgm:cxn modelId="{6B0662A2-5804-462A-9F7E-6B79103217EF}" type="presOf" srcId="{7137FCF1-A1AA-4BB3-98F4-A2C8CDE23CF8}" destId="{2D08E1E3-2EF1-4C7F-87AC-0CCCC8C0ABCA}" srcOrd="0" destOrd="0" presId="urn:microsoft.com/office/officeart/2009/3/layout/StepUpProcess"/>
    <dgm:cxn modelId="{C61380C3-6EFD-4438-8E29-1EC80A66240E}" type="presOf" srcId="{6C53906E-E15B-432B-8DF5-5196DD4CB273}" destId="{5F651A7A-4742-4F42-9A1C-BE07E68BF4D1}" srcOrd="0" destOrd="0" presId="urn:microsoft.com/office/officeart/2009/3/layout/StepUpProcess"/>
    <dgm:cxn modelId="{D4167EE2-9833-40D2-A5EF-BECB9EE47290}" srcId="{3BAD08C6-6334-4B1A-9507-3E31562C43C2}" destId="{E0DA8ECE-E38B-411B-B593-CD7925D93EBF}" srcOrd="3" destOrd="0" parTransId="{34C303A2-6025-4F7E-BC91-7D2FC2AFB63E}" sibTransId="{E5411F78-3DA8-4BC4-9FA3-38B1609E0058}"/>
    <dgm:cxn modelId="{E32ECED3-E8FF-489C-BE8B-4B744EEE8244}" type="presParOf" srcId="{2DD8AB49-1506-41DE-A906-467D94C9E9C2}" destId="{F69FBD4E-3644-4905-ABFC-07421EC88A6D}" srcOrd="0" destOrd="0" presId="urn:microsoft.com/office/officeart/2009/3/layout/StepUpProcess"/>
    <dgm:cxn modelId="{DA947919-B903-489B-8888-6EFEE48C79AB}" type="presParOf" srcId="{F69FBD4E-3644-4905-ABFC-07421EC88A6D}" destId="{F4B55C6D-6AE6-459E-860B-41191EF77385}" srcOrd="0" destOrd="0" presId="urn:microsoft.com/office/officeart/2009/3/layout/StepUpProcess"/>
    <dgm:cxn modelId="{0BA3D565-B676-4FD3-98C0-8B4958BC1462}" type="presParOf" srcId="{F69FBD4E-3644-4905-ABFC-07421EC88A6D}" destId="{54E3CF45-832E-4121-A610-42473D03BDA4}" srcOrd="1" destOrd="0" presId="urn:microsoft.com/office/officeart/2009/3/layout/StepUpProcess"/>
    <dgm:cxn modelId="{97D0DBCA-B503-4393-A6CA-2E87A0D421B8}" type="presParOf" srcId="{F69FBD4E-3644-4905-ABFC-07421EC88A6D}" destId="{BC789C1B-7FD1-4ACB-937E-C266C845958E}" srcOrd="2" destOrd="0" presId="urn:microsoft.com/office/officeart/2009/3/layout/StepUpProcess"/>
    <dgm:cxn modelId="{C56FDD46-F785-4CC9-A496-22ECDC9F9F81}" type="presParOf" srcId="{2DD8AB49-1506-41DE-A906-467D94C9E9C2}" destId="{5561B133-9783-409A-BF31-319F1E5745A2}" srcOrd="1" destOrd="0" presId="urn:microsoft.com/office/officeart/2009/3/layout/StepUpProcess"/>
    <dgm:cxn modelId="{64FE7CCE-257F-430C-9308-E3907080FF37}" type="presParOf" srcId="{5561B133-9783-409A-BF31-319F1E5745A2}" destId="{5DA06DE4-F952-456B-BEB7-A728B9A7CC89}" srcOrd="0" destOrd="0" presId="urn:microsoft.com/office/officeart/2009/3/layout/StepUpProcess"/>
    <dgm:cxn modelId="{2A9FCC5A-E15A-4260-9A85-6B39F2F215E2}" type="presParOf" srcId="{2DD8AB49-1506-41DE-A906-467D94C9E9C2}" destId="{432F5CA2-0589-4A10-A700-5F982FFAD895}" srcOrd="2" destOrd="0" presId="urn:microsoft.com/office/officeart/2009/3/layout/StepUpProcess"/>
    <dgm:cxn modelId="{D150E2BE-C2F5-46D7-9652-D7D7F286DA58}" type="presParOf" srcId="{432F5CA2-0589-4A10-A700-5F982FFAD895}" destId="{B84E69AA-5A41-4ADE-B148-A6BCCFB258E7}" srcOrd="0" destOrd="0" presId="urn:microsoft.com/office/officeart/2009/3/layout/StepUpProcess"/>
    <dgm:cxn modelId="{79E2BD92-6D78-4DDF-ABEA-6029EFEAB3A1}" type="presParOf" srcId="{432F5CA2-0589-4A10-A700-5F982FFAD895}" destId="{5F651A7A-4742-4F42-9A1C-BE07E68BF4D1}" srcOrd="1" destOrd="0" presId="urn:microsoft.com/office/officeart/2009/3/layout/StepUpProcess"/>
    <dgm:cxn modelId="{797AD88E-25AB-4F27-8148-596D272C2ABD}" type="presParOf" srcId="{432F5CA2-0589-4A10-A700-5F982FFAD895}" destId="{BFB02FD1-3CBB-4E0E-B729-5AE4F08D8BE9}" srcOrd="2" destOrd="0" presId="urn:microsoft.com/office/officeart/2009/3/layout/StepUpProcess"/>
    <dgm:cxn modelId="{4A329C06-506D-4B00-97C0-8B6296385153}" type="presParOf" srcId="{2DD8AB49-1506-41DE-A906-467D94C9E9C2}" destId="{9BE78C85-0975-4A86-A2CD-7EF2D0393CAB}" srcOrd="3" destOrd="0" presId="urn:microsoft.com/office/officeart/2009/3/layout/StepUpProcess"/>
    <dgm:cxn modelId="{E1F6301A-7BD9-476E-B911-D8635C91B800}" type="presParOf" srcId="{9BE78C85-0975-4A86-A2CD-7EF2D0393CAB}" destId="{4F65C935-CBFA-4CB6-A409-DF1B3377C1B3}" srcOrd="0" destOrd="0" presId="urn:microsoft.com/office/officeart/2009/3/layout/StepUpProcess"/>
    <dgm:cxn modelId="{EEA213F3-B54D-465D-A582-E66D8C15BC39}" type="presParOf" srcId="{2DD8AB49-1506-41DE-A906-467D94C9E9C2}" destId="{BBB24998-9914-47E7-9FE9-B0F696506216}" srcOrd="4" destOrd="0" presId="urn:microsoft.com/office/officeart/2009/3/layout/StepUpProcess"/>
    <dgm:cxn modelId="{A8DEDDFB-35BC-476A-8A4E-D08C133EC1C8}" type="presParOf" srcId="{BBB24998-9914-47E7-9FE9-B0F696506216}" destId="{226C5D80-C5C6-4DF9-A0E2-CD8441BA4104}" srcOrd="0" destOrd="0" presId="urn:microsoft.com/office/officeart/2009/3/layout/StepUpProcess"/>
    <dgm:cxn modelId="{FB74710B-912B-44C9-A5CA-9D6709DC8B11}" type="presParOf" srcId="{BBB24998-9914-47E7-9FE9-B0F696506216}" destId="{3CB390AD-7051-46FA-898B-008607EE5693}" srcOrd="1" destOrd="0" presId="urn:microsoft.com/office/officeart/2009/3/layout/StepUpProcess"/>
    <dgm:cxn modelId="{769BC372-CF71-460B-B64B-F9E8A7B78692}" type="presParOf" srcId="{BBB24998-9914-47E7-9FE9-B0F696506216}" destId="{469DA078-E071-498E-9DF6-F9813C480766}" srcOrd="2" destOrd="0" presId="urn:microsoft.com/office/officeart/2009/3/layout/StepUpProcess"/>
    <dgm:cxn modelId="{2C584F78-6445-41DB-90EF-CB0B52994764}" type="presParOf" srcId="{2DD8AB49-1506-41DE-A906-467D94C9E9C2}" destId="{13F34587-AAA5-4423-AFB2-3958A9C67D3C}" srcOrd="5" destOrd="0" presId="urn:microsoft.com/office/officeart/2009/3/layout/StepUpProcess"/>
    <dgm:cxn modelId="{AAED3CA3-5C8F-4FFB-A175-F524B1F1E9C1}" type="presParOf" srcId="{13F34587-AAA5-4423-AFB2-3958A9C67D3C}" destId="{C1D1F0DA-CE68-4DF4-A776-8CA398CA6A4B}" srcOrd="0" destOrd="0" presId="urn:microsoft.com/office/officeart/2009/3/layout/StepUpProcess"/>
    <dgm:cxn modelId="{B56CE56C-2EF9-4300-BBED-6E158D356BB7}" type="presParOf" srcId="{2DD8AB49-1506-41DE-A906-467D94C9E9C2}" destId="{6296177E-3365-448A-8EED-2621B6028676}" srcOrd="6" destOrd="0" presId="urn:microsoft.com/office/officeart/2009/3/layout/StepUpProcess"/>
    <dgm:cxn modelId="{E241163D-00C8-4C93-A24B-BF1AB58D49F8}" type="presParOf" srcId="{6296177E-3365-448A-8EED-2621B6028676}" destId="{960284D7-A333-43C8-81E0-4A406AC79962}" srcOrd="0" destOrd="0" presId="urn:microsoft.com/office/officeart/2009/3/layout/StepUpProcess"/>
    <dgm:cxn modelId="{AFE1A56B-C5F1-443F-83E7-227BAD024FDC}" type="presParOf" srcId="{6296177E-3365-448A-8EED-2621B6028676}" destId="{BDB0FD2A-78FF-4790-BA25-92606DBC60CE}" srcOrd="1" destOrd="0" presId="urn:microsoft.com/office/officeart/2009/3/layout/StepUpProcess"/>
    <dgm:cxn modelId="{55D32682-C153-4816-9512-F1FEEA086FA0}" type="presParOf" srcId="{6296177E-3365-448A-8EED-2621B6028676}" destId="{5002E33A-FA22-4291-A26F-223F85074096}" srcOrd="2" destOrd="0" presId="urn:microsoft.com/office/officeart/2009/3/layout/StepUpProcess"/>
    <dgm:cxn modelId="{CBDBCF5F-472F-411E-9CCC-BADD3E8BB46D}" type="presParOf" srcId="{2DD8AB49-1506-41DE-A906-467D94C9E9C2}" destId="{EA8B7226-A35B-45CC-BCF9-168AFC83BB6E}" srcOrd="7" destOrd="0" presId="urn:microsoft.com/office/officeart/2009/3/layout/StepUpProcess"/>
    <dgm:cxn modelId="{110D5FF0-E1C9-484A-9307-2B8BFA70BDFF}" type="presParOf" srcId="{EA8B7226-A35B-45CC-BCF9-168AFC83BB6E}" destId="{F1113219-C6D0-4233-A374-BCEB27F81E4D}" srcOrd="0" destOrd="0" presId="urn:microsoft.com/office/officeart/2009/3/layout/StepUpProcess"/>
    <dgm:cxn modelId="{0111B63C-8810-4E5B-914C-C1506A9FDC79}" type="presParOf" srcId="{2DD8AB49-1506-41DE-A906-467D94C9E9C2}" destId="{A9224E57-D452-4D9E-9CC7-99E9309F6BE1}" srcOrd="8" destOrd="0" presId="urn:microsoft.com/office/officeart/2009/3/layout/StepUpProcess"/>
    <dgm:cxn modelId="{257D113B-8E27-45F5-8843-85085ECFDC43}" type="presParOf" srcId="{A9224E57-D452-4D9E-9CC7-99E9309F6BE1}" destId="{8909D5DA-D463-4BDF-88C2-A26B55F2005D}" srcOrd="0" destOrd="0" presId="urn:microsoft.com/office/officeart/2009/3/layout/StepUpProcess"/>
    <dgm:cxn modelId="{4E153854-F3C2-4B33-9ECE-60F1C9791B98}" type="presParOf" srcId="{A9224E57-D452-4D9E-9CC7-99E9309F6BE1}" destId="{2D08E1E3-2EF1-4C7F-87AC-0CCCC8C0ABCA}" srcOrd="1" destOrd="0" presId="urn:microsoft.com/office/officeart/2009/3/layout/StepUpProcess"/>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B55C6D-6AE6-459E-860B-41191EF77385}">
      <dsp:nvSpPr>
        <dsp:cNvPr id="0" name=""/>
        <dsp:cNvSpPr/>
      </dsp:nvSpPr>
      <dsp:spPr>
        <a:xfrm rot="5400000">
          <a:off x="462254" y="667022"/>
          <a:ext cx="722350" cy="1201975"/>
        </a:xfrm>
        <a:prstGeom prst="corner">
          <a:avLst>
            <a:gd name="adj1" fmla="val 16120"/>
            <a:gd name="adj2" fmla="val 16110"/>
          </a:avLst>
        </a:prstGeom>
        <a:solidFill>
          <a:schemeClr val="accent4">
            <a:lumMod val="40000"/>
            <a:lumOff val="60000"/>
          </a:schemeClr>
        </a:solidFill>
        <a:ln w="9525" cap="flat" cmpd="sng" algn="ctr">
          <a:no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sp>
    <dsp:sp modelId="{54E3CF45-832E-4121-A610-42473D03BDA4}">
      <dsp:nvSpPr>
        <dsp:cNvPr id="0" name=""/>
        <dsp:cNvSpPr/>
      </dsp:nvSpPr>
      <dsp:spPr>
        <a:xfrm>
          <a:off x="353630" y="972439"/>
          <a:ext cx="1085150" cy="6923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ctr" defTabSz="622300">
            <a:lnSpc>
              <a:spcPct val="100000"/>
            </a:lnSpc>
            <a:spcBef>
              <a:spcPct val="0"/>
            </a:spcBef>
            <a:spcAft>
              <a:spcPts val="400"/>
            </a:spcAft>
            <a:buNone/>
          </a:pPr>
          <a:r>
            <a:rPr lang="tr-TR" sz="1400" b="1" kern="1200">
              <a:solidFill>
                <a:srgbClr val="0000CC"/>
              </a:solidFill>
            </a:rPr>
            <a:t>Düzey: 1</a:t>
          </a:r>
        </a:p>
        <a:p>
          <a:pPr marL="0" lvl="0" indent="0" algn="l" defTabSz="622300">
            <a:lnSpc>
              <a:spcPct val="100000"/>
            </a:lnSpc>
            <a:spcBef>
              <a:spcPct val="0"/>
            </a:spcBef>
            <a:spcAft>
              <a:spcPts val="0"/>
            </a:spcAft>
            <a:buNone/>
          </a:pPr>
          <a:r>
            <a:rPr lang="tr-TR" sz="1400" b="1" kern="1200">
              <a:solidFill>
                <a:srgbClr val="990000"/>
              </a:solidFill>
            </a:rPr>
            <a:t>-Çalışma yok</a:t>
          </a:r>
        </a:p>
      </dsp:txBody>
      <dsp:txXfrm>
        <a:off x="353630" y="972439"/>
        <a:ext cx="1085150" cy="692339"/>
      </dsp:txXfrm>
    </dsp:sp>
    <dsp:sp modelId="{BC789C1B-7FD1-4ACB-937E-C266C845958E}">
      <dsp:nvSpPr>
        <dsp:cNvPr id="0" name=""/>
        <dsp:cNvSpPr/>
      </dsp:nvSpPr>
      <dsp:spPr>
        <a:xfrm>
          <a:off x="1210114" y="662311"/>
          <a:ext cx="204745" cy="204745"/>
        </a:xfrm>
        <a:prstGeom prst="triangle">
          <a:avLst>
            <a:gd name="adj" fmla="val 100000"/>
          </a:avLst>
        </a:prstGeom>
        <a:solidFill>
          <a:schemeClr val="accent4">
            <a:lumMod val="40000"/>
            <a:lumOff val="60000"/>
          </a:schemeClr>
        </a:solidFill>
        <a:ln w="9525" cap="flat" cmpd="sng" algn="ctr">
          <a:solidFill>
            <a:schemeClr val="accent4">
              <a:hueOff val="-558096"/>
              <a:satOff val="3362"/>
              <a:lumOff val="27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sp>
    <dsp:sp modelId="{B84E69AA-5A41-4ADE-B148-A6BCCFB258E7}">
      <dsp:nvSpPr>
        <dsp:cNvPr id="0" name=""/>
        <dsp:cNvSpPr/>
      </dsp:nvSpPr>
      <dsp:spPr>
        <a:xfrm rot="5400000">
          <a:off x="1772744" y="459260"/>
          <a:ext cx="722350" cy="1201975"/>
        </a:xfrm>
        <a:prstGeom prst="corner">
          <a:avLst>
            <a:gd name="adj1" fmla="val 16120"/>
            <a:gd name="adj2" fmla="val 16110"/>
          </a:avLst>
        </a:prstGeom>
        <a:solidFill>
          <a:schemeClr val="accent6">
            <a:lumMod val="60000"/>
            <a:lumOff val="40000"/>
          </a:schemeClr>
        </a:solidFill>
        <a:ln w="9525" cap="flat" cmpd="sng" algn="ctr">
          <a:no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sp>
    <dsp:sp modelId="{5F651A7A-4742-4F42-9A1C-BE07E68BF4D1}">
      <dsp:nvSpPr>
        <dsp:cNvPr id="0" name=""/>
        <dsp:cNvSpPr/>
      </dsp:nvSpPr>
      <dsp:spPr>
        <a:xfrm>
          <a:off x="1651812" y="762568"/>
          <a:ext cx="1085150" cy="5656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ctr" defTabSz="622300">
            <a:lnSpc>
              <a:spcPct val="100000"/>
            </a:lnSpc>
            <a:spcBef>
              <a:spcPct val="0"/>
            </a:spcBef>
            <a:spcAft>
              <a:spcPts val="400"/>
            </a:spcAft>
            <a:buNone/>
          </a:pPr>
          <a:r>
            <a:rPr lang="tr-TR" sz="1400" b="1" kern="1200">
              <a:solidFill>
                <a:srgbClr val="0000CC"/>
              </a:solidFill>
            </a:rPr>
            <a:t>Düzey: 2</a:t>
          </a:r>
        </a:p>
        <a:p>
          <a:pPr marL="0" lvl="0" indent="0" algn="l" defTabSz="622300">
            <a:lnSpc>
              <a:spcPct val="100000"/>
            </a:lnSpc>
            <a:spcBef>
              <a:spcPct val="0"/>
            </a:spcBef>
            <a:spcAft>
              <a:spcPts val="0"/>
            </a:spcAft>
            <a:buNone/>
          </a:pPr>
          <a:r>
            <a:rPr lang="tr-TR" sz="1400" b="1" kern="1200">
              <a:solidFill>
                <a:srgbClr val="C00000"/>
              </a:solidFill>
            </a:rPr>
            <a:t>-</a:t>
          </a:r>
          <a:r>
            <a:rPr lang="tr-TR" sz="1400" b="1" kern="1200">
              <a:solidFill>
                <a:srgbClr val="990000"/>
              </a:solidFill>
            </a:rPr>
            <a:t>Planlama</a:t>
          </a:r>
        </a:p>
      </dsp:txBody>
      <dsp:txXfrm>
        <a:off x="1651812" y="762568"/>
        <a:ext cx="1085150" cy="565686"/>
      </dsp:txXfrm>
    </dsp:sp>
    <dsp:sp modelId="{BFB02FD1-3CBB-4E0E-B729-5AE4F08D8BE9}">
      <dsp:nvSpPr>
        <dsp:cNvPr id="0" name=""/>
        <dsp:cNvSpPr/>
      </dsp:nvSpPr>
      <dsp:spPr>
        <a:xfrm>
          <a:off x="2538551" y="460537"/>
          <a:ext cx="204745" cy="204745"/>
        </a:xfrm>
        <a:prstGeom prst="triangle">
          <a:avLst>
            <a:gd name="adj" fmla="val 100000"/>
          </a:avLst>
        </a:prstGeom>
        <a:solidFill>
          <a:schemeClr val="accent6">
            <a:lumMod val="40000"/>
            <a:lumOff val="60000"/>
          </a:schemeClr>
        </a:solidFill>
        <a:ln w="9525" cap="flat" cmpd="sng" algn="ctr">
          <a:solidFill>
            <a:schemeClr val="accent4">
              <a:hueOff val="-1674289"/>
              <a:satOff val="10087"/>
              <a:lumOff val="809"/>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sp>
    <dsp:sp modelId="{226C5D80-C5C6-4DF9-A0E2-CD8441BA4104}">
      <dsp:nvSpPr>
        <dsp:cNvPr id="0" name=""/>
        <dsp:cNvSpPr/>
      </dsp:nvSpPr>
      <dsp:spPr>
        <a:xfrm rot="5400000">
          <a:off x="3119126" y="210621"/>
          <a:ext cx="722350" cy="1201975"/>
        </a:xfrm>
        <a:prstGeom prst="corner">
          <a:avLst>
            <a:gd name="adj1" fmla="val 16120"/>
            <a:gd name="adj2" fmla="val 16110"/>
          </a:avLst>
        </a:prstGeom>
        <a:solidFill>
          <a:schemeClr val="accent2">
            <a:lumMod val="60000"/>
            <a:lumOff val="40000"/>
          </a:schemeClr>
        </a:solidFill>
        <a:ln w="9525" cap="flat" cmpd="sng" algn="ctr">
          <a:no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sp>
    <dsp:sp modelId="{3CB390AD-7051-46FA-898B-008607EE5693}">
      <dsp:nvSpPr>
        <dsp:cNvPr id="0" name=""/>
        <dsp:cNvSpPr/>
      </dsp:nvSpPr>
      <dsp:spPr>
        <a:xfrm>
          <a:off x="2991827" y="526896"/>
          <a:ext cx="1085150" cy="6594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ctr" defTabSz="622300">
            <a:lnSpc>
              <a:spcPct val="100000"/>
            </a:lnSpc>
            <a:spcBef>
              <a:spcPct val="0"/>
            </a:spcBef>
            <a:spcAft>
              <a:spcPts val="400"/>
            </a:spcAft>
            <a:buNone/>
          </a:pPr>
          <a:r>
            <a:rPr lang="tr-TR" sz="1400" b="1" kern="1200">
              <a:solidFill>
                <a:srgbClr val="0000CC"/>
              </a:solidFill>
            </a:rPr>
            <a:t>Düzey: 3</a:t>
          </a:r>
        </a:p>
        <a:p>
          <a:pPr marL="0" lvl="0" indent="0" algn="l" defTabSz="622300">
            <a:lnSpc>
              <a:spcPct val="100000"/>
            </a:lnSpc>
            <a:spcBef>
              <a:spcPct val="0"/>
            </a:spcBef>
            <a:spcAft>
              <a:spcPts val="0"/>
            </a:spcAft>
            <a:buNone/>
          </a:pPr>
          <a:r>
            <a:rPr lang="tr-TR" sz="1400" b="1" kern="1200">
              <a:solidFill>
                <a:srgbClr val="990000"/>
              </a:solidFill>
            </a:rPr>
            <a:t>-Planlama</a:t>
          </a:r>
        </a:p>
        <a:p>
          <a:pPr marL="0" lvl="0" indent="0" algn="l" defTabSz="622300">
            <a:lnSpc>
              <a:spcPct val="100000"/>
            </a:lnSpc>
            <a:spcBef>
              <a:spcPct val="0"/>
            </a:spcBef>
            <a:spcAft>
              <a:spcPts val="0"/>
            </a:spcAft>
            <a:buNone/>
          </a:pPr>
          <a:r>
            <a:rPr lang="tr-TR" sz="1400" b="1" kern="1200">
              <a:solidFill>
                <a:srgbClr val="990000"/>
              </a:solidFill>
            </a:rPr>
            <a:t>-Uygulama</a:t>
          </a:r>
        </a:p>
      </dsp:txBody>
      <dsp:txXfrm>
        <a:off x="2991827" y="526896"/>
        <a:ext cx="1085150" cy="659418"/>
      </dsp:txXfrm>
    </dsp:sp>
    <dsp:sp modelId="{469DA078-E071-498E-9DF6-F9813C480766}">
      <dsp:nvSpPr>
        <dsp:cNvPr id="0" name=""/>
        <dsp:cNvSpPr/>
      </dsp:nvSpPr>
      <dsp:spPr>
        <a:xfrm>
          <a:off x="3872969" y="229845"/>
          <a:ext cx="204745" cy="204745"/>
        </a:xfrm>
        <a:prstGeom prst="triangle">
          <a:avLst>
            <a:gd name="adj" fmla="val 100000"/>
          </a:avLst>
        </a:prstGeom>
        <a:solidFill>
          <a:schemeClr val="accent2">
            <a:lumMod val="60000"/>
            <a:lumOff val="40000"/>
          </a:schemeClr>
        </a:solidFill>
        <a:ln w="9525" cap="flat" cmpd="sng" algn="ctr">
          <a:no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sp>
    <dsp:sp modelId="{960284D7-A333-43C8-81E0-4A406AC79962}">
      <dsp:nvSpPr>
        <dsp:cNvPr id="0" name=""/>
        <dsp:cNvSpPr/>
      </dsp:nvSpPr>
      <dsp:spPr>
        <a:xfrm rot="5400000">
          <a:off x="4435590" y="5335"/>
          <a:ext cx="722350" cy="1201975"/>
        </a:xfrm>
        <a:prstGeom prst="corner">
          <a:avLst>
            <a:gd name="adj1" fmla="val 16120"/>
            <a:gd name="adj2" fmla="val 16110"/>
          </a:avLst>
        </a:prstGeom>
        <a:solidFill>
          <a:schemeClr val="accent5">
            <a:lumMod val="60000"/>
            <a:lumOff val="40000"/>
          </a:schemeClr>
        </a:solidFill>
        <a:ln w="9525" cap="flat" cmpd="sng" algn="ctr">
          <a:no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sp>
    <dsp:sp modelId="{BDB0FD2A-78FF-4790-BA25-92606DBC60CE}">
      <dsp:nvSpPr>
        <dsp:cNvPr id="0" name=""/>
        <dsp:cNvSpPr/>
      </dsp:nvSpPr>
      <dsp:spPr>
        <a:xfrm>
          <a:off x="4303432" y="310790"/>
          <a:ext cx="1235291" cy="12308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ctr" defTabSz="622300">
            <a:lnSpc>
              <a:spcPct val="100000"/>
            </a:lnSpc>
            <a:spcBef>
              <a:spcPct val="0"/>
            </a:spcBef>
            <a:spcAft>
              <a:spcPts val="400"/>
            </a:spcAft>
            <a:buNone/>
          </a:pPr>
          <a:r>
            <a:rPr lang="tr-TR" sz="1400" b="1" kern="1200">
              <a:solidFill>
                <a:srgbClr val="0000CC"/>
              </a:solidFill>
            </a:rPr>
            <a:t>Düzey: 4</a:t>
          </a:r>
        </a:p>
        <a:p>
          <a:pPr marL="0" lvl="0" indent="0" algn="l" defTabSz="622300">
            <a:lnSpc>
              <a:spcPct val="100000"/>
            </a:lnSpc>
            <a:spcBef>
              <a:spcPct val="0"/>
            </a:spcBef>
            <a:spcAft>
              <a:spcPts val="0"/>
            </a:spcAft>
            <a:buNone/>
          </a:pPr>
          <a:r>
            <a:rPr lang="tr-TR" sz="1400" b="1" kern="1200">
              <a:solidFill>
                <a:srgbClr val="990000"/>
              </a:solidFill>
            </a:rPr>
            <a:t>-Planlama</a:t>
          </a:r>
        </a:p>
        <a:p>
          <a:pPr marL="0" lvl="0" indent="0" algn="l" defTabSz="622300">
            <a:lnSpc>
              <a:spcPct val="100000"/>
            </a:lnSpc>
            <a:spcBef>
              <a:spcPct val="0"/>
            </a:spcBef>
            <a:spcAft>
              <a:spcPts val="0"/>
            </a:spcAft>
            <a:buNone/>
          </a:pPr>
          <a:r>
            <a:rPr lang="tr-TR" sz="1400" b="1" kern="1200">
              <a:solidFill>
                <a:srgbClr val="990000"/>
              </a:solidFill>
            </a:rPr>
            <a:t>-Uygulama</a:t>
          </a:r>
        </a:p>
        <a:p>
          <a:pPr marL="0" lvl="0" indent="0" algn="l" defTabSz="622300">
            <a:lnSpc>
              <a:spcPct val="100000"/>
            </a:lnSpc>
            <a:spcBef>
              <a:spcPct val="0"/>
            </a:spcBef>
            <a:spcAft>
              <a:spcPts val="0"/>
            </a:spcAft>
            <a:buNone/>
          </a:pPr>
          <a:r>
            <a:rPr lang="tr-TR" sz="1400" b="1" kern="1200">
              <a:solidFill>
                <a:srgbClr val="990000"/>
              </a:solidFill>
            </a:rPr>
            <a:t>-Kontrol etme</a:t>
          </a:r>
        </a:p>
        <a:p>
          <a:pPr marL="0" lvl="0" indent="0" algn="l" defTabSz="622300">
            <a:lnSpc>
              <a:spcPct val="100000"/>
            </a:lnSpc>
            <a:spcBef>
              <a:spcPct val="0"/>
            </a:spcBef>
            <a:spcAft>
              <a:spcPts val="0"/>
            </a:spcAft>
            <a:buNone/>
          </a:pPr>
          <a:r>
            <a:rPr lang="tr-TR" sz="1400" b="1" kern="1200">
              <a:solidFill>
                <a:srgbClr val="990000"/>
              </a:solidFill>
            </a:rPr>
            <a:t>-Önlem alma</a:t>
          </a:r>
        </a:p>
        <a:p>
          <a:pPr marL="0" lvl="0" indent="0" algn="ctr" defTabSz="622300">
            <a:lnSpc>
              <a:spcPct val="100000"/>
            </a:lnSpc>
            <a:spcBef>
              <a:spcPct val="0"/>
            </a:spcBef>
            <a:spcAft>
              <a:spcPts val="0"/>
            </a:spcAft>
            <a:buNone/>
          </a:pPr>
          <a:r>
            <a:rPr lang="tr-TR" sz="1400" b="1" kern="1200">
              <a:solidFill>
                <a:srgbClr val="0000CC"/>
              </a:solidFill>
            </a:rPr>
            <a:t>(PUKÖ)</a:t>
          </a:r>
        </a:p>
      </dsp:txBody>
      <dsp:txXfrm>
        <a:off x="4303432" y="310790"/>
        <a:ext cx="1235291" cy="1230802"/>
      </dsp:txXfrm>
    </dsp:sp>
    <dsp:sp modelId="{5002E33A-FA22-4291-A26F-223F85074096}">
      <dsp:nvSpPr>
        <dsp:cNvPr id="0" name=""/>
        <dsp:cNvSpPr/>
      </dsp:nvSpPr>
      <dsp:spPr>
        <a:xfrm>
          <a:off x="5183458" y="0"/>
          <a:ext cx="204745" cy="204745"/>
        </a:xfrm>
        <a:prstGeom prst="triangle">
          <a:avLst>
            <a:gd name="adj" fmla="val 100000"/>
          </a:avLst>
        </a:prstGeom>
        <a:blipFill rotWithShape="0">
          <a:blip xmlns:r="http://schemas.openxmlformats.org/officeDocument/2006/relationships" r:embed="rId1"/>
          <a:stretch>
            <a:fillRect/>
          </a:stretch>
        </a:blipFill>
        <a:ln w="9525" cap="flat" cmpd="sng" algn="ctr">
          <a:no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sp>
    <dsp:sp modelId="{8909D5DA-D463-4BDF-88C2-A26B55F2005D}">
      <dsp:nvSpPr>
        <dsp:cNvPr id="0" name=""/>
        <dsp:cNvSpPr/>
      </dsp:nvSpPr>
      <dsp:spPr>
        <a:xfrm rot="5400000">
          <a:off x="5752067" y="-239563"/>
          <a:ext cx="722350" cy="1201975"/>
        </a:xfrm>
        <a:prstGeom prst="corner">
          <a:avLst>
            <a:gd name="adj1" fmla="val 16120"/>
            <a:gd name="adj2" fmla="val 16110"/>
          </a:avLst>
        </a:prstGeom>
        <a:solidFill>
          <a:schemeClr val="accent4">
            <a:lumMod val="75000"/>
          </a:schemeClr>
        </a:solidFill>
        <a:ln w="9525" cap="flat" cmpd="sng" algn="ctr">
          <a:no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sp>
    <dsp:sp modelId="{2D08E1E3-2EF1-4C7F-87AC-0CCCC8C0ABCA}">
      <dsp:nvSpPr>
        <dsp:cNvPr id="0" name=""/>
        <dsp:cNvSpPr/>
      </dsp:nvSpPr>
      <dsp:spPr>
        <a:xfrm>
          <a:off x="5632889" y="74881"/>
          <a:ext cx="1085150" cy="5202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ctr" defTabSz="622300">
            <a:lnSpc>
              <a:spcPct val="100000"/>
            </a:lnSpc>
            <a:spcBef>
              <a:spcPct val="0"/>
            </a:spcBef>
            <a:spcAft>
              <a:spcPts val="400"/>
            </a:spcAft>
            <a:buNone/>
          </a:pPr>
          <a:r>
            <a:rPr lang="tr-TR" sz="1400" b="1" kern="1200">
              <a:solidFill>
                <a:srgbClr val="0000CC"/>
              </a:solidFill>
            </a:rPr>
            <a:t>Düzey: 5</a:t>
          </a:r>
        </a:p>
        <a:p>
          <a:pPr marL="0" lvl="0" indent="0" algn="l" defTabSz="622300">
            <a:lnSpc>
              <a:spcPct val="100000"/>
            </a:lnSpc>
            <a:spcBef>
              <a:spcPct val="0"/>
            </a:spcBef>
            <a:spcAft>
              <a:spcPts val="0"/>
            </a:spcAft>
            <a:buNone/>
          </a:pPr>
          <a:r>
            <a:rPr lang="tr-TR" sz="1400" b="1" kern="1200">
              <a:solidFill>
                <a:srgbClr val="990000"/>
              </a:solidFill>
            </a:rPr>
            <a:t>-Örnek </a:t>
          </a:r>
        </a:p>
      </dsp:txBody>
      <dsp:txXfrm>
        <a:off x="5632889" y="74881"/>
        <a:ext cx="1085150" cy="520267"/>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57</Pages>
  <Words>12800</Words>
  <Characters>72961</Characters>
  <Application>Microsoft Office Word</Application>
  <DocSecurity>0</DocSecurity>
  <Lines>608</Lines>
  <Paragraphs>171</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85590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taner</dc:creator>
  <cp:lastModifiedBy>kübra akyol</cp:lastModifiedBy>
  <cp:revision>8</cp:revision>
  <dcterms:created xsi:type="dcterms:W3CDTF">2024-01-18T08:47:00Z</dcterms:created>
  <dcterms:modified xsi:type="dcterms:W3CDTF">2024-11-27T08:39:00Z</dcterms:modified>
</cp:coreProperties>
</file>